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861" w:rsidRPr="00CC16A0" w:rsidRDefault="00264861" w:rsidP="004940CA">
      <w:pPr>
        <w:pStyle w:val="Titlu"/>
        <w:jc w:val="center"/>
        <w:rPr>
          <w:rFonts w:ascii="Arial Narrow" w:hAnsi="Arial Narrow" w:cs="Calibri"/>
          <w:b/>
          <w:bCs/>
          <w:sz w:val="24"/>
          <w:szCs w:val="24"/>
        </w:rPr>
      </w:pPr>
      <w:r w:rsidRPr="00CC16A0">
        <w:rPr>
          <w:rFonts w:ascii="Arial Narrow" w:hAnsi="Arial Narrow" w:cs="Calibri"/>
          <w:b/>
          <w:bCs/>
          <w:sz w:val="24"/>
          <w:szCs w:val="24"/>
        </w:rPr>
        <w:t>AUTORITATEA CONTRACTANTA</w:t>
      </w:r>
    </w:p>
    <w:p w:rsidR="00264861" w:rsidRPr="00CC16A0" w:rsidRDefault="00264861" w:rsidP="004940CA">
      <w:pPr>
        <w:pStyle w:val="Titlu"/>
        <w:jc w:val="center"/>
        <w:rPr>
          <w:rFonts w:ascii="Arial Narrow" w:hAnsi="Arial Narrow" w:cs="Calibri"/>
          <w:b/>
          <w:bCs/>
          <w:sz w:val="24"/>
          <w:szCs w:val="24"/>
        </w:rPr>
      </w:pPr>
    </w:p>
    <w:p w:rsidR="00264861" w:rsidRPr="00CC16A0" w:rsidRDefault="00264861" w:rsidP="004940CA">
      <w:pPr>
        <w:spacing w:line="240" w:lineRule="auto"/>
        <w:jc w:val="center"/>
        <w:rPr>
          <w:rFonts w:ascii="Arial Narrow" w:hAnsi="Arial Narrow"/>
          <w:sz w:val="24"/>
          <w:szCs w:val="24"/>
        </w:rPr>
      </w:pPr>
    </w:p>
    <w:p w:rsidR="00264861" w:rsidRPr="00CC16A0" w:rsidRDefault="00264861" w:rsidP="004940CA">
      <w:pPr>
        <w:spacing w:line="240" w:lineRule="auto"/>
        <w:jc w:val="center"/>
        <w:rPr>
          <w:rFonts w:ascii="Arial Narrow" w:hAnsi="Arial Narrow"/>
          <w:sz w:val="24"/>
          <w:szCs w:val="24"/>
        </w:rPr>
      </w:pPr>
    </w:p>
    <w:p w:rsidR="00264861" w:rsidRPr="00CC16A0" w:rsidRDefault="00264861" w:rsidP="004940CA">
      <w:pPr>
        <w:spacing w:line="240" w:lineRule="auto"/>
        <w:jc w:val="center"/>
        <w:rPr>
          <w:rFonts w:ascii="Arial Narrow" w:hAnsi="Arial Narrow"/>
          <w:sz w:val="24"/>
          <w:szCs w:val="24"/>
        </w:rPr>
      </w:pPr>
    </w:p>
    <w:p w:rsidR="00264861" w:rsidRPr="00CC16A0" w:rsidRDefault="00264861" w:rsidP="004940CA">
      <w:pPr>
        <w:pStyle w:val="Titlu"/>
        <w:jc w:val="center"/>
        <w:rPr>
          <w:rFonts w:ascii="Arial Narrow" w:hAnsi="Arial Narrow" w:cs="Calibri"/>
          <w:b/>
          <w:bCs/>
          <w:sz w:val="24"/>
          <w:szCs w:val="24"/>
        </w:rPr>
      </w:pPr>
    </w:p>
    <w:p w:rsidR="00264861" w:rsidRPr="00CC16A0" w:rsidRDefault="00264861" w:rsidP="004940CA">
      <w:pPr>
        <w:pStyle w:val="Titlu"/>
        <w:jc w:val="center"/>
        <w:rPr>
          <w:rFonts w:ascii="Arial Narrow" w:hAnsi="Arial Narrow" w:cs="Calibri"/>
          <w:b/>
          <w:bCs/>
          <w:sz w:val="24"/>
          <w:szCs w:val="24"/>
        </w:rPr>
      </w:pPr>
      <w:r w:rsidRPr="00CC16A0">
        <w:rPr>
          <w:rFonts w:ascii="Arial Narrow" w:hAnsi="Arial Narrow" w:cs="Calibri"/>
          <w:b/>
          <w:bCs/>
          <w:sz w:val="24"/>
          <w:szCs w:val="24"/>
        </w:rPr>
        <w:t>Caiet de sarcini</w:t>
      </w:r>
    </w:p>
    <w:p w:rsidR="00264861" w:rsidRPr="00CC16A0" w:rsidRDefault="00264861" w:rsidP="004940CA">
      <w:pPr>
        <w:pStyle w:val="Titlu"/>
        <w:jc w:val="center"/>
        <w:rPr>
          <w:rFonts w:ascii="Arial Narrow" w:hAnsi="Arial Narrow" w:cs="Calibri"/>
          <w:b/>
          <w:bCs/>
          <w:sz w:val="24"/>
          <w:szCs w:val="24"/>
        </w:rPr>
      </w:pPr>
      <w:r w:rsidRPr="00CC16A0">
        <w:rPr>
          <w:rFonts w:ascii="Arial Narrow" w:hAnsi="Arial Narrow" w:cs="Calibri"/>
          <w:b/>
          <w:bCs/>
          <w:sz w:val="24"/>
          <w:szCs w:val="24"/>
        </w:rPr>
        <w:t>pentru</w:t>
      </w:r>
    </w:p>
    <w:p w:rsidR="00264861" w:rsidRPr="00CC16A0" w:rsidRDefault="00264861" w:rsidP="004940CA">
      <w:pPr>
        <w:pStyle w:val="Titlu"/>
        <w:jc w:val="center"/>
        <w:rPr>
          <w:rFonts w:ascii="Arial Narrow" w:hAnsi="Arial Narrow" w:cs="Calibri"/>
          <w:bCs/>
          <w:sz w:val="24"/>
          <w:szCs w:val="24"/>
          <w:lang w:val="pt-BR"/>
        </w:rPr>
      </w:pPr>
    </w:p>
    <w:p w:rsidR="00264861" w:rsidRPr="00CC16A0" w:rsidRDefault="00264861" w:rsidP="004940CA">
      <w:pPr>
        <w:pStyle w:val="Titlu"/>
        <w:jc w:val="center"/>
        <w:rPr>
          <w:rFonts w:ascii="Arial Narrow" w:hAnsi="Arial Narrow" w:cs="Calibri"/>
          <w:bCs/>
          <w:sz w:val="24"/>
          <w:szCs w:val="24"/>
          <w:lang w:val="pt-BR"/>
        </w:rPr>
      </w:pPr>
    </w:p>
    <w:p w:rsidR="00264861" w:rsidRPr="00CC16A0" w:rsidRDefault="00264861" w:rsidP="006A2EC6">
      <w:pPr>
        <w:rPr>
          <w:rFonts w:ascii="Arial Narrow" w:hAnsi="Arial Narrow"/>
          <w:sz w:val="24"/>
          <w:szCs w:val="24"/>
          <w:lang w:val="pt-BR"/>
        </w:rPr>
      </w:pPr>
    </w:p>
    <w:p w:rsidR="00264861" w:rsidRPr="00CC16A0" w:rsidRDefault="00264861" w:rsidP="00AB3175">
      <w:pPr>
        <w:overflowPunct w:val="0"/>
        <w:autoSpaceDE w:val="0"/>
        <w:autoSpaceDN w:val="0"/>
        <w:adjustRightInd w:val="0"/>
        <w:spacing w:after="120" w:line="240" w:lineRule="auto"/>
        <w:jc w:val="both"/>
        <w:textAlignment w:val="baseline"/>
        <w:rPr>
          <w:rFonts w:ascii="Arial Narrow" w:hAnsi="Arial Narrow" w:cs="Arial"/>
          <w:color w:val="002060"/>
          <w:sz w:val="24"/>
          <w:szCs w:val="24"/>
        </w:rPr>
      </w:pPr>
    </w:p>
    <w:p w:rsidR="00264861" w:rsidRPr="00C90128" w:rsidRDefault="00264861" w:rsidP="00C90128">
      <w:pPr>
        <w:overflowPunct w:val="0"/>
        <w:autoSpaceDE w:val="0"/>
        <w:autoSpaceDN w:val="0"/>
        <w:adjustRightInd w:val="0"/>
        <w:spacing w:after="120" w:line="240" w:lineRule="auto"/>
        <w:jc w:val="center"/>
        <w:textAlignment w:val="baseline"/>
        <w:rPr>
          <w:rFonts w:ascii="Arial Narrow" w:hAnsi="Arial Narrow" w:cs="Arial"/>
          <w:b/>
          <w:color w:val="002060"/>
          <w:sz w:val="24"/>
          <w:szCs w:val="24"/>
        </w:rPr>
      </w:pPr>
      <w:r w:rsidRPr="00C90128">
        <w:rPr>
          <w:rFonts w:ascii="Arial Narrow" w:hAnsi="Arial Narrow" w:cs="Arial"/>
          <w:b/>
          <w:sz w:val="24"/>
          <w:szCs w:val="24"/>
        </w:rPr>
        <w:t>Sistem Informatic pentru Interconectarea cu BRIS</w:t>
      </w:r>
    </w:p>
    <w:p w:rsidR="00264861" w:rsidRDefault="00264861" w:rsidP="00C90128">
      <w:pPr>
        <w:overflowPunct w:val="0"/>
        <w:autoSpaceDE w:val="0"/>
        <w:autoSpaceDN w:val="0"/>
        <w:adjustRightInd w:val="0"/>
        <w:spacing w:after="120" w:line="240" w:lineRule="auto"/>
        <w:jc w:val="center"/>
        <w:textAlignment w:val="baseline"/>
        <w:rPr>
          <w:rFonts w:ascii="Arial Narrow" w:hAnsi="Arial Narrow" w:cs="Calibri"/>
          <w:sz w:val="24"/>
          <w:szCs w:val="24"/>
        </w:rPr>
      </w:pPr>
      <w:r w:rsidRPr="00E47C1C">
        <w:rPr>
          <w:rFonts w:ascii="Arial Narrow" w:hAnsi="Arial Narrow" w:cs="Calibri"/>
          <w:sz w:val="24"/>
          <w:szCs w:val="24"/>
        </w:rPr>
        <w:t xml:space="preserve">Sistemul Informatic pentru interconectarea ONRC cu </w:t>
      </w:r>
      <w:r>
        <w:rPr>
          <w:rFonts w:ascii="Arial Narrow" w:hAnsi="Arial Narrow" w:cs="Calibri"/>
          <w:sz w:val="24"/>
          <w:szCs w:val="24"/>
        </w:rPr>
        <w:t xml:space="preserve">registrele comerțului din țările Uniunii Europene, prin intermediul sistemului informatic </w:t>
      </w:r>
      <w:r w:rsidRPr="00E47C1C">
        <w:rPr>
          <w:rFonts w:ascii="Arial Narrow" w:hAnsi="Arial Narrow" w:cs="Calibri"/>
          <w:sz w:val="24"/>
          <w:szCs w:val="24"/>
        </w:rPr>
        <w:t>BRIS</w:t>
      </w:r>
      <w:r>
        <w:rPr>
          <w:rFonts w:ascii="Arial Narrow" w:hAnsi="Arial Narrow" w:cs="Calibri"/>
          <w:sz w:val="24"/>
          <w:szCs w:val="24"/>
        </w:rPr>
        <w:t xml:space="preserve"> (Business Registers Interconnection System)</w:t>
      </w:r>
    </w:p>
    <w:p w:rsidR="00264861" w:rsidRPr="00CC16A0" w:rsidRDefault="00264861" w:rsidP="00AB3175">
      <w:pPr>
        <w:spacing w:line="360" w:lineRule="auto"/>
        <w:jc w:val="center"/>
        <w:rPr>
          <w:rFonts w:ascii="Arial Narrow" w:hAnsi="Arial Narrow" w:cs="Arial"/>
          <w:color w:val="002060"/>
          <w:sz w:val="24"/>
          <w:szCs w:val="24"/>
        </w:rPr>
      </w:pPr>
      <w:r w:rsidRPr="00CC16A0">
        <w:rPr>
          <w:rFonts w:ascii="Arial Narrow" w:hAnsi="Arial Narrow" w:cs="Arial"/>
          <w:color w:val="002060"/>
          <w:sz w:val="24"/>
          <w:szCs w:val="24"/>
        </w:rPr>
        <w:t xml:space="preserve"> </w:t>
      </w:r>
    </w:p>
    <w:p w:rsidR="00264861" w:rsidRPr="00CC16A0" w:rsidRDefault="00264861" w:rsidP="00AE34A4">
      <w:pPr>
        <w:spacing w:line="360" w:lineRule="auto"/>
        <w:jc w:val="center"/>
        <w:rPr>
          <w:rFonts w:ascii="Arial Narrow" w:hAnsi="Arial Narrow" w:cs="Arial"/>
          <w:color w:val="002060"/>
          <w:sz w:val="24"/>
          <w:szCs w:val="24"/>
        </w:rPr>
      </w:pPr>
    </w:p>
    <w:p w:rsidR="00264861" w:rsidRPr="00CC16A0" w:rsidRDefault="00264861" w:rsidP="00AE34A4">
      <w:pPr>
        <w:spacing w:line="360" w:lineRule="auto"/>
        <w:jc w:val="center"/>
        <w:rPr>
          <w:rFonts w:ascii="Arial Narrow" w:hAnsi="Arial Narrow" w:cs="Arial"/>
          <w:color w:val="002060"/>
          <w:sz w:val="24"/>
          <w:szCs w:val="24"/>
        </w:rPr>
      </w:pP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br w:type="page"/>
      </w:r>
    </w:p>
    <w:p w:rsidR="00264861" w:rsidRPr="00CC16A0" w:rsidRDefault="00264861" w:rsidP="0096257F">
      <w:pPr>
        <w:pStyle w:val="Titlucuprins"/>
        <w:numPr>
          <w:ilvl w:val="0"/>
          <w:numId w:val="0"/>
        </w:numPr>
        <w:spacing w:line="240" w:lineRule="auto"/>
        <w:ind w:left="432"/>
        <w:jc w:val="both"/>
        <w:rPr>
          <w:rFonts w:ascii="Arial Narrow" w:hAnsi="Arial Narrow" w:cs="Calibri"/>
          <w:sz w:val="24"/>
          <w:szCs w:val="24"/>
        </w:rPr>
      </w:pPr>
      <w:r w:rsidRPr="00CC16A0">
        <w:rPr>
          <w:rFonts w:ascii="Arial Narrow" w:hAnsi="Arial Narrow" w:cs="Calibri"/>
          <w:sz w:val="24"/>
          <w:szCs w:val="24"/>
        </w:rPr>
        <w:lastRenderedPageBreak/>
        <w:t>Conţinut</w:t>
      </w:r>
    </w:p>
    <w:p w:rsidR="003572DA" w:rsidRDefault="00264861">
      <w:pPr>
        <w:pStyle w:val="Cuprins3"/>
        <w:tabs>
          <w:tab w:val="right" w:leader="dot" w:pos="9350"/>
        </w:tabs>
        <w:rPr>
          <w:rFonts w:asciiTheme="minorHAnsi" w:eastAsiaTheme="minorEastAsia" w:hAnsiTheme="minorHAnsi" w:cstheme="minorBidi"/>
          <w:noProof/>
          <w:lang w:eastAsia="ro-RO"/>
        </w:rPr>
      </w:pPr>
      <w:r w:rsidRPr="00CC16A0">
        <w:rPr>
          <w:rFonts w:ascii="Arial Narrow" w:hAnsi="Arial Narrow" w:cs="Calibri"/>
          <w:sz w:val="24"/>
          <w:szCs w:val="24"/>
        </w:rPr>
        <w:fldChar w:fldCharType="begin"/>
      </w:r>
      <w:r w:rsidRPr="00CC16A0">
        <w:rPr>
          <w:rFonts w:ascii="Arial Narrow" w:hAnsi="Arial Narrow" w:cs="Calibri"/>
          <w:sz w:val="24"/>
          <w:szCs w:val="24"/>
        </w:rPr>
        <w:instrText xml:space="preserve"> TOC \o "1-3" \h \z \u </w:instrText>
      </w:r>
      <w:r w:rsidRPr="00CC16A0">
        <w:rPr>
          <w:rFonts w:ascii="Arial Narrow" w:hAnsi="Arial Narrow" w:cs="Calibri"/>
          <w:sz w:val="24"/>
          <w:szCs w:val="24"/>
        </w:rPr>
        <w:fldChar w:fldCharType="separate"/>
      </w:r>
      <w:hyperlink w:anchor="_Toc508363669" w:history="1">
        <w:r w:rsidR="003572DA" w:rsidRPr="00AA2E7A">
          <w:rPr>
            <w:rStyle w:val="Hyperlink"/>
            <w:rFonts w:ascii="Arial Narrow" w:hAnsi="Arial Narrow" w:cs="Calibri"/>
            <w:noProof/>
            <w:lang w:bidi="he-IL"/>
          </w:rPr>
          <w:t>Abrevieri și denumiri</w:t>
        </w:r>
        <w:r w:rsidR="003572DA">
          <w:rPr>
            <w:noProof/>
            <w:webHidden/>
          </w:rPr>
          <w:tab/>
        </w:r>
        <w:r w:rsidR="003572DA">
          <w:rPr>
            <w:noProof/>
            <w:webHidden/>
          </w:rPr>
          <w:fldChar w:fldCharType="begin"/>
        </w:r>
        <w:r w:rsidR="003572DA">
          <w:rPr>
            <w:noProof/>
            <w:webHidden/>
          </w:rPr>
          <w:instrText xml:space="preserve"> PAGEREF _Toc508363669 \h </w:instrText>
        </w:r>
        <w:r w:rsidR="003572DA">
          <w:rPr>
            <w:noProof/>
            <w:webHidden/>
          </w:rPr>
        </w:r>
        <w:r w:rsidR="003572DA">
          <w:rPr>
            <w:noProof/>
            <w:webHidden/>
          </w:rPr>
          <w:fldChar w:fldCharType="separate"/>
        </w:r>
        <w:r w:rsidR="00780487">
          <w:rPr>
            <w:noProof/>
            <w:webHidden/>
          </w:rPr>
          <w:t>4</w:t>
        </w:r>
        <w:r w:rsidR="003572DA">
          <w:rPr>
            <w:noProof/>
            <w:webHidden/>
          </w:rPr>
          <w:fldChar w:fldCharType="end"/>
        </w:r>
      </w:hyperlink>
    </w:p>
    <w:p w:rsidR="003572DA" w:rsidRDefault="003572DA">
      <w:pPr>
        <w:pStyle w:val="Cuprins1"/>
        <w:tabs>
          <w:tab w:val="left" w:pos="440"/>
          <w:tab w:val="right" w:leader="dot" w:pos="9350"/>
        </w:tabs>
        <w:rPr>
          <w:rFonts w:asciiTheme="minorHAnsi" w:eastAsiaTheme="minorEastAsia" w:hAnsiTheme="minorHAnsi" w:cstheme="minorBidi"/>
          <w:noProof/>
          <w:lang w:eastAsia="ro-RO"/>
        </w:rPr>
      </w:pPr>
      <w:hyperlink w:anchor="_Toc508363670" w:history="1">
        <w:r w:rsidRPr="00AA2E7A">
          <w:rPr>
            <w:rStyle w:val="Hyperlink"/>
            <w:rFonts w:ascii="Arial Narrow" w:hAnsi="Arial Narrow"/>
            <w:noProof/>
          </w:rPr>
          <w:t>1</w:t>
        </w:r>
        <w:r>
          <w:rPr>
            <w:rFonts w:asciiTheme="minorHAnsi" w:eastAsiaTheme="minorEastAsia" w:hAnsiTheme="minorHAnsi" w:cstheme="minorBidi"/>
            <w:noProof/>
            <w:lang w:eastAsia="ro-RO"/>
          </w:rPr>
          <w:tab/>
        </w:r>
        <w:r w:rsidRPr="00AA2E7A">
          <w:rPr>
            <w:rStyle w:val="Hyperlink"/>
            <w:rFonts w:ascii="Arial Narrow" w:hAnsi="Arial Narrow" w:cs="Calibri"/>
            <w:noProof/>
          </w:rPr>
          <w:t>Date generale</w:t>
        </w:r>
        <w:r>
          <w:rPr>
            <w:noProof/>
            <w:webHidden/>
          </w:rPr>
          <w:tab/>
        </w:r>
        <w:r>
          <w:rPr>
            <w:noProof/>
            <w:webHidden/>
          </w:rPr>
          <w:fldChar w:fldCharType="begin"/>
        </w:r>
        <w:r>
          <w:rPr>
            <w:noProof/>
            <w:webHidden/>
          </w:rPr>
          <w:instrText xml:space="preserve"> PAGEREF _Toc508363670 \h </w:instrText>
        </w:r>
        <w:r>
          <w:rPr>
            <w:noProof/>
            <w:webHidden/>
          </w:rPr>
        </w:r>
        <w:r>
          <w:rPr>
            <w:noProof/>
            <w:webHidden/>
          </w:rPr>
          <w:fldChar w:fldCharType="separate"/>
        </w:r>
        <w:r w:rsidR="00780487">
          <w:rPr>
            <w:noProof/>
            <w:webHidden/>
          </w:rPr>
          <w:t>5</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71" w:history="1">
        <w:r w:rsidRPr="00AA2E7A">
          <w:rPr>
            <w:rStyle w:val="Hyperlink"/>
            <w:rFonts w:ascii="Arial Narrow" w:hAnsi="Arial Narrow"/>
            <w:noProof/>
          </w:rPr>
          <w:t>1.1</w:t>
        </w:r>
        <w:r>
          <w:rPr>
            <w:rFonts w:asciiTheme="minorHAnsi" w:eastAsiaTheme="minorEastAsia" w:hAnsiTheme="minorHAnsi" w:cstheme="minorBidi"/>
            <w:noProof/>
            <w:lang w:eastAsia="ro-RO"/>
          </w:rPr>
          <w:tab/>
        </w:r>
        <w:r w:rsidRPr="00AA2E7A">
          <w:rPr>
            <w:rStyle w:val="Hyperlink"/>
            <w:rFonts w:ascii="Arial Narrow" w:hAnsi="Arial Narrow" w:cs="Calibri"/>
            <w:noProof/>
          </w:rPr>
          <w:t>Structura organizatorică</w:t>
        </w:r>
        <w:r>
          <w:rPr>
            <w:noProof/>
            <w:webHidden/>
          </w:rPr>
          <w:tab/>
        </w:r>
        <w:r>
          <w:rPr>
            <w:noProof/>
            <w:webHidden/>
          </w:rPr>
          <w:fldChar w:fldCharType="begin"/>
        </w:r>
        <w:r>
          <w:rPr>
            <w:noProof/>
            <w:webHidden/>
          </w:rPr>
          <w:instrText xml:space="preserve"> PAGEREF _Toc508363671 \h </w:instrText>
        </w:r>
        <w:r>
          <w:rPr>
            <w:noProof/>
            <w:webHidden/>
          </w:rPr>
        </w:r>
        <w:r>
          <w:rPr>
            <w:noProof/>
            <w:webHidden/>
          </w:rPr>
          <w:fldChar w:fldCharType="separate"/>
        </w:r>
        <w:r w:rsidR="00780487">
          <w:rPr>
            <w:noProof/>
            <w:webHidden/>
          </w:rPr>
          <w:t>5</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72" w:history="1">
        <w:r w:rsidRPr="00AA2E7A">
          <w:rPr>
            <w:rStyle w:val="Hyperlink"/>
            <w:rFonts w:ascii="Arial Narrow" w:hAnsi="Arial Narrow"/>
            <w:noProof/>
          </w:rPr>
          <w:t>1.2</w:t>
        </w:r>
        <w:r>
          <w:rPr>
            <w:rFonts w:asciiTheme="minorHAnsi" w:eastAsiaTheme="minorEastAsia" w:hAnsiTheme="minorHAnsi" w:cstheme="minorBidi"/>
            <w:noProof/>
            <w:lang w:eastAsia="ro-RO"/>
          </w:rPr>
          <w:tab/>
        </w:r>
        <w:r w:rsidRPr="00AA2E7A">
          <w:rPr>
            <w:rStyle w:val="Hyperlink"/>
            <w:rFonts w:ascii="Arial Narrow" w:hAnsi="Arial Narrow" w:cs="Calibri"/>
            <w:noProof/>
          </w:rPr>
          <w:t>Legislaţia privind organizarea şi funcţionarea instituţiei</w:t>
        </w:r>
        <w:r>
          <w:rPr>
            <w:noProof/>
            <w:webHidden/>
          </w:rPr>
          <w:tab/>
        </w:r>
        <w:r>
          <w:rPr>
            <w:noProof/>
            <w:webHidden/>
          </w:rPr>
          <w:fldChar w:fldCharType="begin"/>
        </w:r>
        <w:r>
          <w:rPr>
            <w:noProof/>
            <w:webHidden/>
          </w:rPr>
          <w:instrText xml:space="preserve"> PAGEREF _Toc508363672 \h </w:instrText>
        </w:r>
        <w:r>
          <w:rPr>
            <w:noProof/>
            <w:webHidden/>
          </w:rPr>
        </w:r>
        <w:r>
          <w:rPr>
            <w:noProof/>
            <w:webHidden/>
          </w:rPr>
          <w:fldChar w:fldCharType="separate"/>
        </w:r>
        <w:r w:rsidR="00780487">
          <w:rPr>
            <w:noProof/>
            <w:webHidden/>
          </w:rPr>
          <w:t>5</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73" w:history="1">
        <w:r w:rsidRPr="00AA2E7A">
          <w:rPr>
            <w:rStyle w:val="Hyperlink"/>
            <w:rFonts w:ascii="Arial Narrow" w:hAnsi="Arial Narrow"/>
            <w:noProof/>
          </w:rPr>
          <w:t>1.3</w:t>
        </w:r>
        <w:r>
          <w:rPr>
            <w:rFonts w:asciiTheme="minorHAnsi" w:eastAsiaTheme="minorEastAsia" w:hAnsiTheme="minorHAnsi" w:cstheme="minorBidi"/>
            <w:noProof/>
            <w:lang w:eastAsia="ro-RO"/>
          </w:rPr>
          <w:tab/>
        </w:r>
        <w:r w:rsidRPr="00AA2E7A">
          <w:rPr>
            <w:rStyle w:val="Hyperlink"/>
            <w:rFonts w:ascii="Arial Narrow" w:hAnsi="Arial Narrow" w:cs="Calibri"/>
            <w:noProof/>
          </w:rPr>
          <w:t>Descrierea instituţiei</w:t>
        </w:r>
        <w:r>
          <w:rPr>
            <w:noProof/>
            <w:webHidden/>
          </w:rPr>
          <w:tab/>
        </w:r>
        <w:r>
          <w:rPr>
            <w:noProof/>
            <w:webHidden/>
          </w:rPr>
          <w:fldChar w:fldCharType="begin"/>
        </w:r>
        <w:r>
          <w:rPr>
            <w:noProof/>
            <w:webHidden/>
          </w:rPr>
          <w:instrText xml:space="preserve"> PAGEREF _Toc508363673 \h </w:instrText>
        </w:r>
        <w:r>
          <w:rPr>
            <w:noProof/>
            <w:webHidden/>
          </w:rPr>
        </w:r>
        <w:r>
          <w:rPr>
            <w:noProof/>
            <w:webHidden/>
          </w:rPr>
          <w:fldChar w:fldCharType="separate"/>
        </w:r>
        <w:r w:rsidR="00780487">
          <w:rPr>
            <w:noProof/>
            <w:webHidden/>
          </w:rPr>
          <w:t>11</w:t>
        </w:r>
        <w:r>
          <w:rPr>
            <w:noProof/>
            <w:webHidden/>
          </w:rPr>
          <w:fldChar w:fldCharType="end"/>
        </w:r>
      </w:hyperlink>
    </w:p>
    <w:p w:rsidR="003572DA" w:rsidRDefault="003572DA">
      <w:pPr>
        <w:pStyle w:val="Cuprins1"/>
        <w:tabs>
          <w:tab w:val="left" w:pos="440"/>
          <w:tab w:val="right" w:leader="dot" w:pos="9350"/>
        </w:tabs>
        <w:rPr>
          <w:rFonts w:asciiTheme="minorHAnsi" w:eastAsiaTheme="minorEastAsia" w:hAnsiTheme="minorHAnsi" w:cstheme="minorBidi"/>
          <w:noProof/>
          <w:lang w:eastAsia="ro-RO"/>
        </w:rPr>
      </w:pPr>
      <w:hyperlink w:anchor="_Toc508363674" w:history="1">
        <w:r w:rsidRPr="00AA2E7A">
          <w:rPr>
            <w:rStyle w:val="Hyperlink"/>
            <w:rFonts w:ascii="Arial Narrow" w:hAnsi="Arial Narrow"/>
            <w:noProof/>
          </w:rPr>
          <w:t>2</w:t>
        </w:r>
        <w:r>
          <w:rPr>
            <w:rFonts w:asciiTheme="minorHAnsi" w:eastAsiaTheme="minorEastAsia" w:hAnsiTheme="minorHAnsi" w:cstheme="minorBidi"/>
            <w:noProof/>
            <w:lang w:eastAsia="ro-RO"/>
          </w:rPr>
          <w:tab/>
        </w:r>
        <w:r w:rsidRPr="00AA2E7A">
          <w:rPr>
            <w:rStyle w:val="Hyperlink"/>
            <w:rFonts w:ascii="Arial Narrow" w:hAnsi="Arial Narrow" w:cs="Calibri"/>
            <w:noProof/>
          </w:rPr>
          <w:t>Obiectivul achiziţiei</w:t>
        </w:r>
        <w:r>
          <w:rPr>
            <w:noProof/>
            <w:webHidden/>
          </w:rPr>
          <w:tab/>
        </w:r>
        <w:r>
          <w:rPr>
            <w:noProof/>
            <w:webHidden/>
          </w:rPr>
          <w:fldChar w:fldCharType="begin"/>
        </w:r>
        <w:r>
          <w:rPr>
            <w:noProof/>
            <w:webHidden/>
          </w:rPr>
          <w:instrText xml:space="preserve"> PAGEREF _Toc508363674 \h </w:instrText>
        </w:r>
        <w:r>
          <w:rPr>
            <w:noProof/>
            <w:webHidden/>
          </w:rPr>
        </w:r>
        <w:r>
          <w:rPr>
            <w:noProof/>
            <w:webHidden/>
          </w:rPr>
          <w:fldChar w:fldCharType="separate"/>
        </w:r>
        <w:r w:rsidR="00780487">
          <w:rPr>
            <w:noProof/>
            <w:webHidden/>
          </w:rPr>
          <w:t>14</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75" w:history="1">
        <w:r w:rsidRPr="00AA2E7A">
          <w:rPr>
            <w:rStyle w:val="Hyperlink"/>
            <w:rFonts w:ascii="Arial Narrow" w:hAnsi="Arial Narrow"/>
            <w:noProof/>
          </w:rPr>
          <w:t>2.1</w:t>
        </w:r>
        <w:r>
          <w:rPr>
            <w:rFonts w:asciiTheme="minorHAnsi" w:eastAsiaTheme="minorEastAsia" w:hAnsiTheme="minorHAnsi" w:cstheme="minorBidi"/>
            <w:noProof/>
            <w:lang w:eastAsia="ro-RO"/>
          </w:rPr>
          <w:tab/>
        </w:r>
        <w:r w:rsidRPr="00AA2E7A">
          <w:rPr>
            <w:rStyle w:val="Hyperlink"/>
            <w:rFonts w:ascii="Arial Narrow" w:hAnsi="Arial Narrow" w:cs="Calibri"/>
            <w:noProof/>
          </w:rPr>
          <w:t>Obiectivul general</w:t>
        </w:r>
        <w:r>
          <w:rPr>
            <w:noProof/>
            <w:webHidden/>
          </w:rPr>
          <w:tab/>
        </w:r>
        <w:r>
          <w:rPr>
            <w:noProof/>
            <w:webHidden/>
          </w:rPr>
          <w:fldChar w:fldCharType="begin"/>
        </w:r>
        <w:r>
          <w:rPr>
            <w:noProof/>
            <w:webHidden/>
          </w:rPr>
          <w:instrText xml:space="preserve"> PAGEREF _Toc508363675 \h </w:instrText>
        </w:r>
        <w:r>
          <w:rPr>
            <w:noProof/>
            <w:webHidden/>
          </w:rPr>
        </w:r>
        <w:r>
          <w:rPr>
            <w:noProof/>
            <w:webHidden/>
          </w:rPr>
          <w:fldChar w:fldCharType="separate"/>
        </w:r>
        <w:r w:rsidR="00780487">
          <w:rPr>
            <w:noProof/>
            <w:webHidden/>
          </w:rPr>
          <w:t>14</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76" w:history="1">
        <w:r w:rsidRPr="00AA2E7A">
          <w:rPr>
            <w:rStyle w:val="Hyperlink"/>
            <w:rFonts w:ascii="Arial Narrow" w:hAnsi="Arial Narrow"/>
            <w:noProof/>
          </w:rPr>
          <w:t>2.2</w:t>
        </w:r>
        <w:r>
          <w:rPr>
            <w:rFonts w:asciiTheme="minorHAnsi" w:eastAsiaTheme="minorEastAsia" w:hAnsiTheme="minorHAnsi" w:cstheme="minorBidi"/>
            <w:noProof/>
            <w:lang w:eastAsia="ro-RO"/>
          </w:rPr>
          <w:tab/>
        </w:r>
        <w:r w:rsidRPr="00AA2E7A">
          <w:rPr>
            <w:rStyle w:val="Hyperlink"/>
            <w:rFonts w:ascii="Arial Narrow" w:hAnsi="Arial Narrow" w:cs="Calibri"/>
            <w:noProof/>
          </w:rPr>
          <w:t>Scopul achiziţiei</w:t>
        </w:r>
        <w:r>
          <w:rPr>
            <w:noProof/>
            <w:webHidden/>
          </w:rPr>
          <w:tab/>
        </w:r>
        <w:r>
          <w:rPr>
            <w:noProof/>
            <w:webHidden/>
          </w:rPr>
          <w:fldChar w:fldCharType="begin"/>
        </w:r>
        <w:r>
          <w:rPr>
            <w:noProof/>
            <w:webHidden/>
          </w:rPr>
          <w:instrText xml:space="preserve"> PAGEREF _Toc508363676 \h </w:instrText>
        </w:r>
        <w:r>
          <w:rPr>
            <w:noProof/>
            <w:webHidden/>
          </w:rPr>
        </w:r>
        <w:r>
          <w:rPr>
            <w:noProof/>
            <w:webHidden/>
          </w:rPr>
          <w:fldChar w:fldCharType="separate"/>
        </w:r>
        <w:r w:rsidR="00780487">
          <w:rPr>
            <w:noProof/>
            <w:webHidden/>
          </w:rPr>
          <w:t>14</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77" w:history="1">
        <w:r w:rsidRPr="00AA2E7A">
          <w:rPr>
            <w:rStyle w:val="Hyperlink"/>
            <w:rFonts w:ascii="Arial Narrow" w:hAnsi="Arial Narrow"/>
            <w:noProof/>
          </w:rPr>
          <w:t>2.3</w:t>
        </w:r>
        <w:r>
          <w:rPr>
            <w:rFonts w:asciiTheme="minorHAnsi" w:eastAsiaTheme="minorEastAsia" w:hAnsiTheme="minorHAnsi" w:cstheme="minorBidi"/>
            <w:noProof/>
            <w:lang w:eastAsia="ro-RO"/>
          </w:rPr>
          <w:tab/>
        </w:r>
        <w:r w:rsidRPr="00AA2E7A">
          <w:rPr>
            <w:rStyle w:val="Hyperlink"/>
            <w:rFonts w:ascii="Arial Narrow" w:hAnsi="Arial Narrow" w:cs="Calibri"/>
            <w:noProof/>
          </w:rPr>
          <w:t>Situaţia actuală</w:t>
        </w:r>
        <w:r>
          <w:rPr>
            <w:noProof/>
            <w:webHidden/>
          </w:rPr>
          <w:tab/>
        </w:r>
        <w:r>
          <w:rPr>
            <w:noProof/>
            <w:webHidden/>
          </w:rPr>
          <w:fldChar w:fldCharType="begin"/>
        </w:r>
        <w:r>
          <w:rPr>
            <w:noProof/>
            <w:webHidden/>
          </w:rPr>
          <w:instrText xml:space="preserve"> PAGEREF _Toc508363677 \h </w:instrText>
        </w:r>
        <w:r>
          <w:rPr>
            <w:noProof/>
            <w:webHidden/>
          </w:rPr>
        </w:r>
        <w:r>
          <w:rPr>
            <w:noProof/>
            <w:webHidden/>
          </w:rPr>
          <w:fldChar w:fldCharType="separate"/>
        </w:r>
        <w:r w:rsidR="00780487">
          <w:rPr>
            <w:noProof/>
            <w:webHidden/>
          </w:rPr>
          <w:t>15</w:t>
        </w:r>
        <w:r>
          <w:rPr>
            <w:noProof/>
            <w:webHidden/>
          </w:rPr>
          <w:fldChar w:fldCharType="end"/>
        </w:r>
      </w:hyperlink>
    </w:p>
    <w:p w:rsidR="003572DA" w:rsidRDefault="003572DA">
      <w:pPr>
        <w:pStyle w:val="Cuprins1"/>
        <w:tabs>
          <w:tab w:val="left" w:pos="440"/>
          <w:tab w:val="right" w:leader="dot" w:pos="9350"/>
        </w:tabs>
        <w:rPr>
          <w:rFonts w:asciiTheme="minorHAnsi" w:eastAsiaTheme="minorEastAsia" w:hAnsiTheme="minorHAnsi" w:cstheme="minorBidi"/>
          <w:noProof/>
          <w:lang w:eastAsia="ro-RO"/>
        </w:rPr>
      </w:pPr>
      <w:hyperlink w:anchor="_Toc508363678" w:history="1">
        <w:r w:rsidRPr="00AA2E7A">
          <w:rPr>
            <w:rStyle w:val="Hyperlink"/>
            <w:rFonts w:ascii="Arial Narrow" w:hAnsi="Arial Narrow"/>
            <w:noProof/>
            <w:lang w:val="en-US"/>
          </w:rPr>
          <w:t>3</w:t>
        </w:r>
        <w:r>
          <w:rPr>
            <w:rFonts w:asciiTheme="minorHAnsi" w:eastAsiaTheme="minorEastAsia" w:hAnsiTheme="minorHAnsi" w:cstheme="minorBidi"/>
            <w:noProof/>
            <w:lang w:eastAsia="ro-RO"/>
          </w:rPr>
          <w:tab/>
        </w:r>
        <w:r w:rsidRPr="00AA2E7A">
          <w:rPr>
            <w:rStyle w:val="Hyperlink"/>
            <w:rFonts w:ascii="Arial Narrow" w:hAnsi="Arial Narrow" w:cs="Calibri"/>
            <w:noProof/>
            <w:lang w:val="en-US"/>
          </w:rPr>
          <w:t>Prezentarea sistemului BRIS</w:t>
        </w:r>
        <w:r>
          <w:rPr>
            <w:noProof/>
            <w:webHidden/>
          </w:rPr>
          <w:tab/>
        </w:r>
        <w:r>
          <w:rPr>
            <w:noProof/>
            <w:webHidden/>
          </w:rPr>
          <w:fldChar w:fldCharType="begin"/>
        </w:r>
        <w:r>
          <w:rPr>
            <w:noProof/>
            <w:webHidden/>
          </w:rPr>
          <w:instrText xml:space="preserve"> PAGEREF _Toc508363678 \h </w:instrText>
        </w:r>
        <w:r>
          <w:rPr>
            <w:noProof/>
            <w:webHidden/>
          </w:rPr>
        </w:r>
        <w:r>
          <w:rPr>
            <w:noProof/>
            <w:webHidden/>
          </w:rPr>
          <w:fldChar w:fldCharType="separate"/>
        </w:r>
        <w:r w:rsidR="00780487">
          <w:rPr>
            <w:noProof/>
            <w:webHidden/>
          </w:rPr>
          <w:t>43</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79" w:history="1">
        <w:r w:rsidRPr="00AA2E7A">
          <w:rPr>
            <w:rStyle w:val="Hyperlink"/>
            <w:rFonts w:ascii="Arial Narrow" w:hAnsi="Arial Narrow"/>
            <w:noProof/>
            <w:lang w:val="en-US"/>
          </w:rPr>
          <w:t>3.1</w:t>
        </w:r>
        <w:r>
          <w:rPr>
            <w:rFonts w:asciiTheme="minorHAnsi" w:eastAsiaTheme="minorEastAsia" w:hAnsiTheme="minorHAnsi" w:cstheme="minorBidi"/>
            <w:noProof/>
            <w:lang w:eastAsia="ro-RO"/>
          </w:rPr>
          <w:tab/>
        </w:r>
        <w:r w:rsidRPr="00AA2E7A">
          <w:rPr>
            <w:rStyle w:val="Hyperlink"/>
            <w:rFonts w:ascii="Arial Narrow" w:hAnsi="Arial Narrow"/>
            <w:noProof/>
          </w:rPr>
          <w:t>Context</w:t>
        </w:r>
        <w:r>
          <w:rPr>
            <w:noProof/>
            <w:webHidden/>
          </w:rPr>
          <w:tab/>
        </w:r>
        <w:r>
          <w:rPr>
            <w:noProof/>
            <w:webHidden/>
          </w:rPr>
          <w:fldChar w:fldCharType="begin"/>
        </w:r>
        <w:r>
          <w:rPr>
            <w:noProof/>
            <w:webHidden/>
          </w:rPr>
          <w:instrText xml:space="preserve"> PAGEREF _Toc508363679 \h </w:instrText>
        </w:r>
        <w:r>
          <w:rPr>
            <w:noProof/>
            <w:webHidden/>
          </w:rPr>
        </w:r>
        <w:r>
          <w:rPr>
            <w:noProof/>
            <w:webHidden/>
          </w:rPr>
          <w:fldChar w:fldCharType="separate"/>
        </w:r>
        <w:r w:rsidR="00780487">
          <w:rPr>
            <w:noProof/>
            <w:webHidden/>
          </w:rPr>
          <w:t>43</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80" w:history="1">
        <w:r w:rsidRPr="00AA2E7A">
          <w:rPr>
            <w:rStyle w:val="Hyperlink"/>
            <w:rFonts w:ascii="Arial Narrow" w:hAnsi="Arial Narrow"/>
            <w:noProof/>
          </w:rPr>
          <w:t>3.2</w:t>
        </w:r>
        <w:r>
          <w:rPr>
            <w:rFonts w:asciiTheme="minorHAnsi" w:eastAsiaTheme="minorEastAsia" w:hAnsiTheme="minorHAnsi" w:cstheme="minorBidi"/>
            <w:noProof/>
            <w:lang w:eastAsia="ro-RO"/>
          </w:rPr>
          <w:tab/>
        </w:r>
        <w:r w:rsidRPr="00AA2E7A">
          <w:rPr>
            <w:rStyle w:val="Hyperlink"/>
            <w:rFonts w:ascii="Arial Narrow" w:hAnsi="Arial Narrow"/>
            <w:noProof/>
          </w:rPr>
          <w:t>Strategia Națională</w:t>
        </w:r>
        <w:r>
          <w:rPr>
            <w:noProof/>
            <w:webHidden/>
          </w:rPr>
          <w:tab/>
        </w:r>
        <w:r>
          <w:rPr>
            <w:noProof/>
            <w:webHidden/>
          </w:rPr>
          <w:fldChar w:fldCharType="begin"/>
        </w:r>
        <w:r>
          <w:rPr>
            <w:noProof/>
            <w:webHidden/>
          </w:rPr>
          <w:instrText xml:space="preserve"> PAGEREF _Toc508363680 \h </w:instrText>
        </w:r>
        <w:r>
          <w:rPr>
            <w:noProof/>
            <w:webHidden/>
          </w:rPr>
        </w:r>
        <w:r>
          <w:rPr>
            <w:noProof/>
            <w:webHidden/>
          </w:rPr>
          <w:fldChar w:fldCharType="separate"/>
        </w:r>
        <w:r w:rsidR="00780487">
          <w:rPr>
            <w:noProof/>
            <w:webHidden/>
          </w:rPr>
          <w:t>44</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81" w:history="1">
        <w:r w:rsidRPr="00AA2E7A">
          <w:rPr>
            <w:rStyle w:val="Hyperlink"/>
            <w:rFonts w:ascii="Arial Narrow" w:hAnsi="Arial Narrow"/>
            <w:noProof/>
          </w:rPr>
          <w:t>3.3</w:t>
        </w:r>
        <w:r>
          <w:rPr>
            <w:rFonts w:asciiTheme="minorHAnsi" w:eastAsiaTheme="minorEastAsia" w:hAnsiTheme="minorHAnsi" w:cstheme="minorBidi"/>
            <w:noProof/>
            <w:lang w:eastAsia="ro-RO"/>
          </w:rPr>
          <w:tab/>
        </w:r>
        <w:r w:rsidRPr="00AA2E7A">
          <w:rPr>
            <w:rStyle w:val="Hyperlink"/>
            <w:rFonts w:ascii="Arial Narrow" w:hAnsi="Arial Narrow"/>
            <w:noProof/>
          </w:rPr>
          <w:t>Scop</w:t>
        </w:r>
        <w:r>
          <w:rPr>
            <w:noProof/>
            <w:webHidden/>
          </w:rPr>
          <w:tab/>
        </w:r>
        <w:r>
          <w:rPr>
            <w:noProof/>
            <w:webHidden/>
          </w:rPr>
          <w:fldChar w:fldCharType="begin"/>
        </w:r>
        <w:r>
          <w:rPr>
            <w:noProof/>
            <w:webHidden/>
          </w:rPr>
          <w:instrText xml:space="preserve"> PAGEREF _Toc508363681 \h </w:instrText>
        </w:r>
        <w:r>
          <w:rPr>
            <w:noProof/>
            <w:webHidden/>
          </w:rPr>
        </w:r>
        <w:r>
          <w:rPr>
            <w:noProof/>
            <w:webHidden/>
          </w:rPr>
          <w:fldChar w:fldCharType="separate"/>
        </w:r>
        <w:r w:rsidR="00780487">
          <w:rPr>
            <w:noProof/>
            <w:webHidden/>
          </w:rPr>
          <w:t>45</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82" w:history="1">
        <w:r w:rsidRPr="00AA2E7A">
          <w:rPr>
            <w:rStyle w:val="Hyperlink"/>
            <w:rFonts w:ascii="Arial Narrow" w:hAnsi="Arial Narrow"/>
            <w:noProof/>
          </w:rPr>
          <w:t>3.4</w:t>
        </w:r>
        <w:r>
          <w:rPr>
            <w:rFonts w:asciiTheme="minorHAnsi" w:eastAsiaTheme="minorEastAsia" w:hAnsiTheme="minorHAnsi" w:cstheme="minorBidi"/>
            <w:noProof/>
            <w:lang w:eastAsia="ro-RO"/>
          </w:rPr>
          <w:tab/>
        </w:r>
        <w:r w:rsidRPr="00AA2E7A">
          <w:rPr>
            <w:rStyle w:val="Hyperlink"/>
            <w:rFonts w:ascii="Arial Narrow" w:hAnsi="Arial Narrow"/>
            <w:noProof/>
          </w:rPr>
          <w:t>Rezultate așteptate</w:t>
        </w:r>
        <w:r>
          <w:rPr>
            <w:noProof/>
            <w:webHidden/>
          </w:rPr>
          <w:tab/>
        </w:r>
        <w:r>
          <w:rPr>
            <w:noProof/>
            <w:webHidden/>
          </w:rPr>
          <w:fldChar w:fldCharType="begin"/>
        </w:r>
        <w:r>
          <w:rPr>
            <w:noProof/>
            <w:webHidden/>
          </w:rPr>
          <w:instrText xml:space="preserve"> PAGEREF _Toc508363682 \h </w:instrText>
        </w:r>
        <w:r>
          <w:rPr>
            <w:noProof/>
            <w:webHidden/>
          </w:rPr>
        </w:r>
        <w:r>
          <w:rPr>
            <w:noProof/>
            <w:webHidden/>
          </w:rPr>
          <w:fldChar w:fldCharType="separate"/>
        </w:r>
        <w:r w:rsidR="00780487">
          <w:rPr>
            <w:noProof/>
            <w:webHidden/>
          </w:rPr>
          <w:t>46</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83" w:history="1">
        <w:r w:rsidRPr="00AA2E7A">
          <w:rPr>
            <w:rStyle w:val="Hyperlink"/>
            <w:rFonts w:ascii="Arial Narrow" w:hAnsi="Arial Narrow"/>
            <w:noProof/>
          </w:rPr>
          <w:t>3.5</w:t>
        </w:r>
        <w:r>
          <w:rPr>
            <w:rFonts w:asciiTheme="minorHAnsi" w:eastAsiaTheme="minorEastAsia" w:hAnsiTheme="minorHAnsi" w:cstheme="minorBidi"/>
            <w:noProof/>
            <w:lang w:eastAsia="ro-RO"/>
          </w:rPr>
          <w:tab/>
        </w:r>
        <w:r w:rsidRPr="00AA2E7A">
          <w:rPr>
            <w:rStyle w:val="Hyperlink"/>
            <w:rFonts w:ascii="Arial Narrow" w:hAnsi="Arial Narrow"/>
            <w:noProof/>
          </w:rPr>
          <w:t>Obiective generale</w:t>
        </w:r>
        <w:r>
          <w:rPr>
            <w:noProof/>
            <w:webHidden/>
          </w:rPr>
          <w:tab/>
        </w:r>
        <w:r>
          <w:rPr>
            <w:noProof/>
            <w:webHidden/>
          </w:rPr>
          <w:fldChar w:fldCharType="begin"/>
        </w:r>
        <w:r>
          <w:rPr>
            <w:noProof/>
            <w:webHidden/>
          </w:rPr>
          <w:instrText xml:space="preserve"> PAGEREF _Toc508363683 \h </w:instrText>
        </w:r>
        <w:r>
          <w:rPr>
            <w:noProof/>
            <w:webHidden/>
          </w:rPr>
        </w:r>
        <w:r>
          <w:rPr>
            <w:noProof/>
            <w:webHidden/>
          </w:rPr>
          <w:fldChar w:fldCharType="separate"/>
        </w:r>
        <w:r w:rsidR="00780487">
          <w:rPr>
            <w:noProof/>
            <w:webHidden/>
          </w:rPr>
          <w:t>47</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84" w:history="1">
        <w:r w:rsidRPr="00AA2E7A">
          <w:rPr>
            <w:rStyle w:val="Hyperlink"/>
            <w:rFonts w:ascii="Arial Narrow" w:hAnsi="Arial Narrow"/>
            <w:noProof/>
          </w:rPr>
          <w:t>3.6</w:t>
        </w:r>
        <w:r>
          <w:rPr>
            <w:rFonts w:asciiTheme="minorHAnsi" w:eastAsiaTheme="minorEastAsia" w:hAnsiTheme="minorHAnsi" w:cstheme="minorBidi"/>
            <w:noProof/>
            <w:lang w:eastAsia="ro-RO"/>
          </w:rPr>
          <w:tab/>
        </w:r>
        <w:r w:rsidRPr="00AA2E7A">
          <w:rPr>
            <w:rStyle w:val="Hyperlink"/>
            <w:rFonts w:ascii="Arial Narrow" w:hAnsi="Arial Narrow"/>
            <w:noProof/>
          </w:rPr>
          <w:t>De</w:t>
        </w:r>
        <w:r w:rsidRPr="00AA2E7A">
          <w:rPr>
            <w:rStyle w:val="Hyperlink"/>
            <w:rFonts w:ascii="Arial Narrow" w:hAnsi="Arial Narrow"/>
            <w:noProof/>
            <w:lang w:val="en-US"/>
          </w:rPr>
          <w:t>talier</w:t>
        </w:r>
        <w:r w:rsidRPr="00AA2E7A">
          <w:rPr>
            <w:rStyle w:val="Hyperlink"/>
            <w:rFonts w:ascii="Arial Narrow" w:hAnsi="Arial Narrow"/>
            <w:noProof/>
          </w:rPr>
          <w:t>e context</w:t>
        </w:r>
        <w:r>
          <w:rPr>
            <w:noProof/>
            <w:webHidden/>
          </w:rPr>
          <w:tab/>
        </w:r>
        <w:r>
          <w:rPr>
            <w:noProof/>
            <w:webHidden/>
          </w:rPr>
          <w:fldChar w:fldCharType="begin"/>
        </w:r>
        <w:r>
          <w:rPr>
            <w:noProof/>
            <w:webHidden/>
          </w:rPr>
          <w:instrText xml:space="preserve"> PAGEREF _Toc508363684 \h </w:instrText>
        </w:r>
        <w:r>
          <w:rPr>
            <w:noProof/>
            <w:webHidden/>
          </w:rPr>
        </w:r>
        <w:r>
          <w:rPr>
            <w:noProof/>
            <w:webHidden/>
          </w:rPr>
          <w:fldChar w:fldCharType="separate"/>
        </w:r>
        <w:r w:rsidR="00780487">
          <w:rPr>
            <w:noProof/>
            <w:webHidden/>
          </w:rPr>
          <w:t>47</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85" w:history="1">
        <w:r w:rsidRPr="00AA2E7A">
          <w:rPr>
            <w:rStyle w:val="Hyperlink"/>
            <w:rFonts w:ascii="Arial Narrow" w:hAnsi="Arial Narrow"/>
            <w:noProof/>
          </w:rPr>
          <w:t>3.7</w:t>
        </w:r>
        <w:r>
          <w:rPr>
            <w:rFonts w:asciiTheme="minorHAnsi" w:eastAsiaTheme="minorEastAsia" w:hAnsiTheme="minorHAnsi" w:cstheme="minorBidi"/>
            <w:noProof/>
            <w:lang w:eastAsia="ro-RO"/>
          </w:rPr>
          <w:tab/>
        </w:r>
        <w:r w:rsidRPr="00AA2E7A">
          <w:rPr>
            <w:rStyle w:val="Hyperlink"/>
            <w:rFonts w:ascii="Arial Narrow" w:hAnsi="Arial Narrow"/>
            <w:noProof/>
          </w:rPr>
          <w:t>Arhitectura schematizată a sistemului informatic ONRC</w:t>
        </w:r>
        <w:r>
          <w:rPr>
            <w:noProof/>
            <w:webHidden/>
          </w:rPr>
          <w:tab/>
        </w:r>
        <w:r>
          <w:rPr>
            <w:noProof/>
            <w:webHidden/>
          </w:rPr>
          <w:fldChar w:fldCharType="begin"/>
        </w:r>
        <w:r>
          <w:rPr>
            <w:noProof/>
            <w:webHidden/>
          </w:rPr>
          <w:instrText xml:space="preserve"> PAGEREF _Toc508363685 \h </w:instrText>
        </w:r>
        <w:r>
          <w:rPr>
            <w:noProof/>
            <w:webHidden/>
          </w:rPr>
        </w:r>
        <w:r>
          <w:rPr>
            <w:noProof/>
            <w:webHidden/>
          </w:rPr>
          <w:fldChar w:fldCharType="separate"/>
        </w:r>
        <w:r w:rsidR="00780487">
          <w:rPr>
            <w:noProof/>
            <w:webHidden/>
          </w:rPr>
          <w:t>50</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86" w:history="1">
        <w:r w:rsidRPr="00AA2E7A">
          <w:rPr>
            <w:rStyle w:val="Hyperlink"/>
            <w:rFonts w:ascii="Arial Narrow" w:hAnsi="Arial Narrow"/>
            <w:noProof/>
          </w:rPr>
          <w:t>3.8</w:t>
        </w:r>
        <w:r>
          <w:rPr>
            <w:rFonts w:asciiTheme="minorHAnsi" w:eastAsiaTheme="minorEastAsia" w:hAnsiTheme="minorHAnsi" w:cstheme="minorBidi"/>
            <w:noProof/>
            <w:lang w:eastAsia="ro-RO"/>
          </w:rPr>
          <w:tab/>
        </w:r>
        <w:r w:rsidRPr="00AA2E7A">
          <w:rPr>
            <w:rStyle w:val="Hyperlink"/>
            <w:rFonts w:ascii="Arial Narrow" w:hAnsi="Arial Narrow"/>
            <w:noProof/>
          </w:rPr>
          <w:t>Punctele de integrare și modalitatea de integrare</w:t>
        </w:r>
        <w:r>
          <w:rPr>
            <w:noProof/>
            <w:webHidden/>
          </w:rPr>
          <w:tab/>
        </w:r>
        <w:r>
          <w:rPr>
            <w:noProof/>
            <w:webHidden/>
          </w:rPr>
          <w:fldChar w:fldCharType="begin"/>
        </w:r>
        <w:r>
          <w:rPr>
            <w:noProof/>
            <w:webHidden/>
          </w:rPr>
          <w:instrText xml:space="preserve"> PAGEREF _Toc508363686 \h </w:instrText>
        </w:r>
        <w:r>
          <w:rPr>
            <w:noProof/>
            <w:webHidden/>
          </w:rPr>
        </w:r>
        <w:r>
          <w:rPr>
            <w:noProof/>
            <w:webHidden/>
          </w:rPr>
          <w:fldChar w:fldCharType="separate"/>
        </w:r>
        <w:r w:rsidR="00780487">
          <w:rPr>
            <w:noProof/>
            <w:webHidden/>
          </w:rPr>
          <w:t>51</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687" w:history="1">
        <w:r w:rsidRPr="00AA2E7A">
          <w:rPr>
            <w:rStyle w:val="Hyperlink"/>
            <w:rFonts w:ascii="Arial Narrow" w:hAnsi="Arial Narrow"/>
            <w:noProof/>
          </w:rPr>
          <w:t>3.9</w:t>
        </w:r>
        <w:r>
          <w:rPr>
            <w:rFonts w:asciiTheme="minorHAnsi" w:eastAsiaTheme="minorEastAsia" w:hAnsiTheme="minorHAnsi" w:cstheme="minorBidi"/>
            <w:noProof/>
            <w:lang w:eastAsia="ro-RO"/>
          </w:rPr>
          <w:tab/>
        </w:r>
        <w:r w:rsidRPr="00AA2E7A">
          <w:rPr>
            <w:rStyle w:val="Hyperlink"/>
            <w:rFonts w:ascii="Arial Narrow" w:hAnsi="Arial Narrow"/>
            <w:noProof/>
          </w:rPr>
          <w:t>Cerințele sistemului BRIS</w:t>
        </w:r>
        <w:r>
          <w:rPr>
            <w:noProof/>
            <w:webHidden/>
          </w:rPr>
          <w:tab/>
        </w:r>
        <w:r>
          <w:rPr>
            <w:noProof/>
            <w:webHidden/>
          </w:rPr>
          <w:fldChar w:fldCharType="begin"/>
        </w:r>
        <w:r>
          <w:rPr>
            <w:noProof/>
            <w:webHidden/>
          </w:rPr>
          <w:instrText xml:space="preserve"> PAGEREF _Toc508363687 \h </w:instrText>
        </w:r>
        <w:r>
          <w:rPr>
            <w:noProof/>
            <w:webHidden/>
          </w:rPr>
        </w:r>
        <w:r>
          <w:rPr>
            <w:noProof/>
            <w:webHidden/>
          </w:rPr>
          <w:fldChar w:fldCharType="separate"/>
        </w:r>
        <w:r w:rsidR="00780487">
          <w:rPr>
            <w:noProof/>
            <w:webHidden/>
          </w:rPr>
          <w:t>52</w:t>
        </w:r>
        <w:r>
          <w:rPr>
            <w:noProof/>
            <w:webHidden/>
          </w:rPr>
          <w:fldChar w:fldCharType="end"/>
        </w:r>
      </w:hyperlink>
    </w:p>
    <w:p w:rsidR="003572DA" w:rsidRDefault="003572DA">
      <w:pPr>
        <w:pStyle w:val="Cuprins3"/>
        <w:tabs>
          <w:tab w:val="left" w:pos="1100"/>
          <w:tab w:val="right" w:leader="dot" w:pos="9350"/>
        </w:tabs>
        <w:rPr>
          <w:rFonts w:asciiTheme="minorHAnsi" w:eastAsiaTheme="minorEastAsia" w:hAnsiTheme="minorHAnsi" w:cstheme="minorBidi"/>
          <w:noProof/>
          <w:lang w:eastAsia="ro-RO"/>
        </w:rPr>
      </w:pPr>
      <w:hyperlink w:anchor="_Toc508363688" w:history="1">
        <w:r w:rsidRPr="00AA2E7A">
          <w:rPr>
            <w:rStyle w:val="Hyperlink"/>
            <w:rFonts w:ascii="Arial Narrow" w:hAnsi="Arial Narrow"/>
            <w:noProof/>
          </w:rPr>
          <w:t>3.9.1</w:t>
        </w:r>
        <w:r>
          <w:rPr>
            <w:rFonts w:asciiTheme="minorHAnsi" w:eastAsiaTheme="minorEastAsia" w:hAnsiTheme="minorHAnsi" w:cstheme="minorBidi"/>
            <w:noProof/>
            <w:lang w:eastAsia="ro-RO"/>
          </w:rPr>
          <w:tab/>
        </w:r>
        <w:r w:rsidRPr="00AA2E7A">
          <w:rPr>
            <w:rStyle w:val="Hyperlink"/>
            <w:rFonts w:ascii="Arial Narrow" w:hAnsi="Arial Narrow"/>
            <w:noProof/>
          </w:rPr>
          <w:t>Metode de comunicare</w:t>
        </w:r>
        <w:r>
          <w:rPr>
            <w:noProof/>
            <w:webHidden/>
          </w:rPr>
          <w:tab/>
        </w:r>
        <w:r>
          <w:rPr>
            <w:noProof/>
            <w:webHidden/>
          </w:rPr>
          <w:fldChar w:fldCharType="begin"/>
        </w:r>
        <w:r>
          <w:rPr>
            <w:noProof/>
            <w:webHidden/>
          </w:rPr>
          <w:instrText xml:space="preserve"> PAGEREF _Toc508363688 \h </w:instrText>
        </w:r>
        <w:r>
          <w:rPr>
            <w:noProof/>
            <w:webHidden/>
          </w:rPr>
        </w:r>
        <w:r>
          <w:rPr>
            <w:noProof/>
            <w:webHidden/>
          </w:rPr>
          <w:fldChar w:fldCharType="separate"/>
        </w:r>
        <w:r w:rsidR="00780487">
          <w:rPr>
            <w:noProof/>
            <w:webHidden/>
          </w:rPr>
          <w:t>52</w:t>
        </w:r>
        <w:r>
          <w:rPr>
            <w:noProof/>
            <w:webHidden/>
          </w:rPr>
          <w:fldChar w:fldCharType="end"/>
        </w:r>
      </w:hyperlink>
    </w:p>
    <w:p w:rsidR="003572DA" w:rsidRDefault="003572DA">
      <w:pPr>
        <w:pStyle w:val="Cuprins3"/>
        <w:tabs>
          <w:tab w:val="left" w:pos="1100"/>
          <w:tab w:val="right" w:leader="dot" w:pos="9350"/>
        </w:tabs>
        <w:rPr>
          <w:rFonts w:asciiTheme="minorHAnsi" w:eastAsiaTheme="minorEastAsia" w:hAnsiTheme="minorHAnsi" w:cstheme="minorBidi"/>
          <w:noProof/>
          <w:lang w:eastAsia="ro-RO"/>
        </w:rPr>
      </w:pPr>
      <w:hyperlink w:anchor="_Toc508363689" w:history="1">
        <w:r w:rsidRPr="00AA2E7A">
          <w:rPr>
            <w:rStyle w:val="Hyperlink"/>
            <w:rFonts w:ascii="Arial Narrow" w:hAnsi="Arial Narrow"/>
            <w:noProof/>
          </w:rPr>
          <w:t>3.9.2</w:t>
        </w:r>
        <w:r>
          <w:rPr>
            <w:rFonts w:asciiTheme="minorHAnsi" w:eastAsiaTheme="minorEastAsia" w:hAnsiTheme="minorHAnsi" w:cstheme="minorBidi"/>
            <w:noProof/>
            <w:lang w:eastAsia="ro-RO"/>
          </w:rPr>
          <w:tab/>
        </w:r>
        <w:r w:rsidRPr="00AA2E7A">
          <w:rPr>
            <w:rStyle w:val="Hyperlink"/>
            <w:rFonts w:ascii="Arial Narrow" w:hAnsi="Arial Narrow"/>
            <w:noProof/>
          </w:rPr>
          <w:t>Protocoale de comunicare</w:t>
        </w:r>
        <w:r>
          <w:rPr>
            <w:noProof/>
            <w:webHidden/>
          </w:rPr>
          <w:tab/>
        </w:r>
        <w:r>
          <w:rPr>
            <w:noProof/>
            <w:webHidden/>
          </w:rPr>
          <w:fldChar w:fldCharType="begin"/>
        </w:r>
        <w:r>
          <w:rPr>
            <w:noProof/>
            <w:webHidden/>
          </w:rPr>
          <w:instrText xml:space="preserve"> PAGEREF _Toc508363689 \h </w:instrText>
        </w:r>
        <w:r>
          <w:rPr>
            <w:noProof/>
            <w:webHidden/>
          </w:rPr>
        </w:r>
        <w:r>
          <w:rPr>
            <w:noProof/>
            <w:webHidden/>
          </w:rPr>
          <w:fldChar w:fldCharType="separate"/>
        </w:r>
        <w:r w:rsidR="00780487">
          <w:rPr>
            <w:noProof/>
            <w:webHidden/>
          </w:rPr>
          <w:t>53</w:t>
        </w:r>
        <w:r>
          <w:rPr>
            <w:noProof/>
            <w:webHidden/>
          </w:rPr>
          <w:fldChar w:fldCharType="end"/>
        </w:r>
      </w:hyperlink>
    </w:p>
    <w:p w:rsidR="003572DA" w:rsidRDefault="003572DA">
      <w:pPr>
        <w:pStyle w:val="Cuprins3"/>
        <w:tabs>
          <w:tab w:val="left" w:pos="1100"/>
          <w:tab w:val="right" w:leader="dot" w:pos="9350"/>
        </w:tabs>
        <w:rPr>
          <w:rFonts w:asciiTheme="minorHAnsi" w:eastAsiaTheme="minorEastAsia" w:hAnsiTheme="minorHAnsi" w:cstheme="minorBidi"/>
          <w:noProof/>
          <w:lang w:eastAsia="ro-RO"/>
        </w:rPr>
      </w:pPr>
      <w:hyperlink w:anchor="_Toc508363690" w:history="1">
        <w:r w:rsidRPr="00AA2E7A">
          <w:rPr>
            <w:rStyle w:val="Hyperlink"/>
            <w:rFonts w:ascii="Arial Narrow" w:hAnsi="Arial Narrow"/>
            <w:noProof/>
          </w:rPr>
          <w:t>3.9.3</w:t>
        </w:r>
        <w:r>
          <w:rPr>
            <w:rFonts w:asciiTheme="minorHAnsi" w:eastAsiaTheme="minorEastAsia" w:hAnsiTheme="minorHAnsi" w:cstheme="minorBidi"/>
            <w:noProof/>
            <w:lang w:eastAsia="ro-RO"/>
          </w:rPr>
          <w:tab/>
        </w:r>
        <w:r w:rsidRPr="00AA2E7A">
          <w:rPr>
            <w:rStyle w:val="Hyperlink"/>
            <w:rFonts w:ascii="Arial Narrow" w:hAnsi="Arial Narrow"/>
            <w:noProof/>
          </w:rPr>
          <w:t>Standarde de securitate</w:t>
        </w:r>
        <w:r>
          <w:rPr>
            <w:noProof/>
            <w:webHidden/>
          </w:rPr>
          <w:tab/>
        </w:r>
        <w:r>
          <w:rPr>
            <w:noProof/>
            <w:webHidden/>
          </w:rPr>
          <w:fldChar w:fldCharType="begin"/>
        </w:r>
        <w:r>
          <w:rPr>
            <w:noProof/>
            <w:webHidden/>
          </w:rPr>
          <w:instrText xml:space="preserve"> PAGEREF _Toc508363690 \h </w:instrText>
        </w:r>
        <w:r>
          <w:rPr>
            <w:noProof/>
            <w:webHidden/>
          </w:rPr>
        </w:r>
        <w:r>
          <w:rPr>
            <w:noProof/>
            <w:webHidden/>
          </w:rPr>
          <w:fldChar w:fldCharType="separate"/>
        </w:r>
        <w:r w:rsidR="00780487">
          <w:rPr>
            <w:noProof/>
            <w:webHidden/>
          </w:rPr>
          <w:t>53</w:t>
        </w:r>
        <w:r>
          <w:rPr>
            <w:noProof/>
            <w:webHidden/>
          </w:rPr>
          <w:fldChar w:fldCharType="end"/>
        </w:r>
      </w:hyperlink>
    </w:p>
    <w:p w:rsidR="003572DA" w:rsidRDefault="003572DA">
      <w:pPr>
        <w:pStyle w:val="Cuprins3"/>
        <w:tabs>
          <w:tab w:val="left" w:pos="1100"/>
          <w:tab w:val="right" w:leader="dot" w:pos="9350"/>
        </w:tabs>
        <w:rPr>
          <w:rFonts w:asciiTheme="minorHAnsi" w:eastAsiaTheme="minorEastAsia" w:hAnsiTheme="minorHAnsi" w:cstheme="minorBidi"/>
          <w:noProof/>
          <w:lang w:eastAsia="ro-RO"/>
        </w:rPr>
      </w:pPr>
      <w:hyperlink w:anchor="_Toc508363691" w:history="1">
        <w:r w:rsidRPr="00AA2E7A">
          <w:rPr>
            <w:rStyle w:val="Hyperlink"/>
            <w:rFonts w:ascii="Arial Narrow" w:hAnsi="Arial Narrow"/>
            <w:noProof/>
          </w:rPr>
          <w:t>3.9.4</w:t>
        </w:r>
        <w:r>
          <w:rPr>
            <w:rFonts w:asciiTheme="minorHAnsi" w:eastAsiaTheme="minorEastAsia" w:hAnsiTheme="minorHAnsi" w:cstheme="minorBidi"/>
            <w:noProof/>
            <w:lang w:eastAsia="ro-RO"/>
          </w:rPr>
          <w:tab/>
        </w:r>
        <w:r w:rsidRPr="00AA2E7A">
          <w:rPr>
            <w:rStyle w:val="Hyperlink"/>
            <w:rFonts w:ascii="Arial Narrow" w:hAnsi="Arial Narrow"/>
            <w:noProof/>
          </w:rPr>
          <w:t>Metode privind schimbul de informații între registrul societății și registrul sucursalei</w:t>
        </w:r>
        <w:r>
          <w:rPr>
            <w:noProof/>
            <w:webHidden/>
          </w:rPr>
          <w:tab/>
        </w:r>
        <w:r>
          <w:rPr>
            <w:noProof/>
            <w:webHidden/>
          </w:rPr>
          <w:fldChar w:fldCharType="begin"/>
        </w:r>
        <w:r>
          <w:rPr>
            <w:noProof/>
            <w:webHidden/>
          </w:rPr>
          <w:instrText xml:space="preserve"> PAGEREF _Toc508363691 \h </w:instrText>
        </w:r>
        <w:r>
          <w:rPr>
            <w:noProof/>
            <w:webHidden/>
          </w:rPr>
        </w:r>
        <w:r>
          <w:rPr>
            <w:noProof/>
            <w:webHidden/>
          </w:rPr>
          <w:fldChar w:fldCharType="separate"/>
        </w:r>
        <w:r w:rsidR="00780487">
          <w:rPr>
            <w:noProof/>
            <w:webHidden/>
          </w:rPr>
          <w:t>53</w:t>
        </w:r>
        <w:r>
          <w:rPr>
            <w:noProof/>
            <w:webHidden/>
          </w:rPr>
          <w:fldChar w:fldCharType="end"/>
        </w:r>
      </w:hyperlink>
    </w:p>
    <w:p w:rsidR="003572DA" w:rsidRDefault="003572DA">
      <w:pPr>
        <w:pStyle w:val="Cuprins3"/>
        <w:tabs>
          <w:tab w:val="left" w:pos="1100"/>
          <w:tab w:val="right" w:leader="dot" w:pos="9350"/>
        </w:tabs>
        <w:rPr>
          <w:rFonts w:asciiTheme="minorHAnsi" w:eastAsiaTheme="minorEastAsia" w:hAnsiTheme="minorHAnsi" w:cstheme="minorBidi"/>
          <w:noProof/>
          <w:lang w:eastAsia="ro-RO"/>
        </w:rPr>
      </w:pPr>
      <w:hyperlink w:anchor="_Toc508363692" w:history="1">
        <w:r w:rsidRPr="00AA2E7A">
          <w:rPr>
            <w:rStyle w:val="Hyperlink"/>
            <w:rFonts w:ascii="Arial Narrow" w:hAnsi="Arial Narrow"/>
            <w:noProof/>
          </w:rPr>
          <w:t>3.9.5</w:t>
        </w:r>
        <w:r>
          <w:rPr>
            <w:rFonts w:asciiTheme="minorHAnsi" w:eastAsiaTheme="minorEastAsia" w:hAnsiTheme="minorHAnsi" w:cstheme="minorBidi"/>
            <w:noProof/>
            <w:lang w:eastAsia="ro-RO"/>
          </w:rPr>
          <w:tab/>
        </w:r>
        <w:r w:rsidRPr="00AA2E7A">
          <w:rPr>
            <w:rStyle w:val="Hyperlink"/>
            <w:rFonts w:ascii="Arial Narrow" w:hAnsi="Arial Narrow"/>
            <w:noProof/>
          </w:rPr>
          <w:t>Lista datelor care urmează să facă obiectul schimburilor între registre sunt:</w:t>
        </w:r>
        <w:r>
          <w:rPr>
            <w:noProof/>
            <w:webHidden/>
          </w:rPr>
          <w:tab/>
        </w:r>
        <w:r>
          <w:rPr>
            <w:noProof/>
            <w:webHidden/>
          </w:rPr>
          <w:fldChar w:fldCharType="begin"/>
        </w:r>
        <w:r>
          <w:rPr>
            <w:noProof/>
            <w:webHidden/>
          </w:rPr>
          <w:instrText xml:space="preserve"> PAGEREF _Toc508363692 \h </w:instrText>
        </w:r>
        <w:r>
          <w:rPr>
            <w:noProof/>
            <w:webHidden/>
          </w:rPr>
        </w:r>
        <w:r>
          <w:rPr>
            <w:noProof/>
            <w:webHidden/>
          </w:rPr>
          <w:fldChar w:fldCharType="separate"/>
        </w:r>
        <w:r w:rsidR="00780487">
          <w:rPr>
            <w:noProof/>
            <w:webHidden/>
          </w:rPr>
          <w:t>54</w:t>
        </w:r>
        <w:r>
          <w:rPr>
            <w:noProof/>
            <w:webHidden/>
          </w:rPr>
          <w:fldChar w:fldCharType="end"/>
        </w:r>
      </w:hyperlink>
    </w:p>
    <w:p w:rsidR="003572DA" w:rsidRDefault="003572DA">
      <w:pPr>
        <w:pStyle w:val="Cuprins3"/>
        <w:tabs>
          <w:tab w:val="left" w:pos="1100"/>
          <w:tab w:val="right" w:leader="dot" w:pos="9350"/>
        </w:tabs>
        <w:rPr>
          <w:rFonts w:asciiTheme="minorHAnsi" w:eastAsiaTheme="minorEastAsia" w:hAnsiTheme="minorHAnsi" w:cstheme="minorBidi"/>
          <w:noProof/>
          <w:lang w:eastAsia="ro-RO"/>
        </w:rPr>
      </w:pPr>
      <w:hyperlink w:anchor="_Toc508363693" w:history="1">
        <w:r w:rsidRPr="00AA2E7A">
          <w:rPr>
            <w:rStyle w:val="Hyperlink"/>
            <w:rFonts w:ascii="Arial Narrow" w:hAnsi="Arial Narrow"/>
            <w:noProof/>
          </w:rPr>
          <w:t>3.9.6</w:t>
        </w:r>
        <w:r>
          <w:rPr>
            <w:rFonts w:asciiTheme="minorHAnsi" w:eastAsiaTheme="minorEastAsia" w:hAnsiTheme="minorHAnsi" w:cstheme="minorBidi"/>
            <w:noProof/>
            <w:lang w:eastAsia="ro-RO"/>
          </w:rPr>
          <w:tab/>
        </w:r>
        <w:r w:rsidRPr="00AA2E7A">
          <w:rPr>
            <w:rStyle w:val="Hyperlink"/>
            <w:rFonts w:ascii="Arial Narrow" w:hAnsi="Arial Narrow"/>
            <w:noProof/>
          </w:rPr>
          <w:t>Structura formatului standard de mesaj</w:t>
        </w:r>
        <w:r>
          <w:rPr>
            <w:noProof/>
            <w:webHidden/>
          </w:rPr>
          <w:tab/>
        </w:r>
        <w:r>
          <w:rPr>
            <w:noProof/>
            <w:webHidden/>
          </w:rPr>
          <w:fldChar w:fldCharType="begin"/>
        </w:r>
        <w:r>
          <w:rPr>
            <w:noProof/>
            <w:webHidden/>
          </w:rPr>
          <w:instrText xml:space="preserve"> PAGEREF _Toc508363693 \h </w:instrText>
        </w:r>
        <w:r>
          <w:rPr>
            <w:noProof/>
            <w:webHidden/>
          </w:rPr>
        </w:r>
        <w:r>
          <w:rPr>
            <w:noProof/>
            <w:webHidden/>
          </w:rPr>
          <w:fldChar w:fldCharType="separate"/>
        </w:r>
        <w:r w:rsidR="00780487">
          <w:rPr>
            <w:noProof/>
            <w:webHidden/>
          </w:rPr>
          <w:t>54</w:t>
        </w:r>
        <w:r>
          <w:rPr>
            <w:noProof/>
            <w:webHidden/>
          </w:rPr>
          <w:fldChar w:fldCharType="end"/>
        </w:r>
      </w:hyperlink>
    </w:p>
    <w:p w:rsidR="003572DA" w:rsidRDefault="003572DA">
      <w:pPr>
        <w:pStyle w:val="Cuprins3"/>
        <w:tabs>
          <w:tab w:val="left" w:pos="1100"/>
          <w:tab w:val="right" w:leader="dot" w:pos="9350"/>
        </w:tabs>
        <w:rPr>
          <w:rFonts w:asciiTheme="minorHAnsi" w:eastAsiaTheme="minorEastAsia" w:hAnsiTheme="minorHAnsi" w:cstheme="minorBidi"/>
          <w:noProof/>
          <w:lang w:eastAsia="ro-RO"/>
        </w:rPr>
      </w:pPr>
      <w:hyperlink w:anchor="_Toc508363694" w:history="1">
        <w:r w:rsidRPr="00AA2E7A">
          <w:rPr>
            <w:rStyle w:val="Hyperlink"/>
            <w:rFonts w:ascii="Arial Narrow" w:hAnsi="Arial Narrow"/>
            <w:noProof/>
          </w:rPr>
          <w:t>3.9.7</w:t>
        </w:r>
        <w:r>
          <w:rPr>
            <w:rFonts w:asciiTheme="minorHAnsi" w:eastAsiaTheme="minorEastAsia" w:hAnsiTheme="minorHAnsi" w:cstheme="minorBidi"/>
            <w:noProof/>
            <w:lang w:eastAsia="ro-RO"/>
          </w:rPr>
          <w:tab/>
        </w:r>
        <w:r w:rsidRPr="00AA2E7A">
          <w:rPr>
            <w:rStyle w:val="Hyperlink"/>
            <w:rFonts w:ascii="Arial Narrow" w:hAnsi="Arial Narrow"/>
            <w:noProof/>
          </w:rPr>
          <w:t>Datele necesare platformei centrale europene</w:t>
        </w:r>
        <w:r>
          <w:rPr>
            <w:noProof/>
            <w:webHidden/>
          </w:rPr>
          <w:tab/>
        </w:r>
        <w:r>
          <w:rPr>
            <w:noProof/>
            <w:webHidden/>
          </w:rPr>
          <w:fldChar w:fldCharType="begin"/>
        </w:r>
        <w:r>
          <w:rPr>
            <w:noProof/>
            <w:webHidden/>
          </w:rPr>
          <w:instrText xml:space="preserve"> PAGEREF _Toc508363694 \h </w:instrText>
        </w:r>
        <w:r>
          <w:rPr>
            <w:noProof/>
            <w:webHidden/>
          </w:rPr>
        </w:r>
        <w:r>
          <w:rPr>
            <w:noProof/>
            <w:webHidden/>
          </w:rPr>
          <w:fldChar w:fldCharType="separate"/>
        </w:r>
        <w:r w:rsidR="00780487">
          <w:rPr>
            <w:noProof/>
            <w:webHidden/>
          </w:rPr>
          <w:t>54</w:t>
        </w:r>
        <w:r>
          <w:rPr>
            <w:noProof/>
            <w:webHidden/>
          </w:rPr>
          <w:fldChar w:fldCharType="end"/>
        </w:r>
      </w:hyperlink>
    </w:p>
    <w:p w:rsidR="003572DA" w:rsidRDefault="003572DA">
      <w:pPr>
        <w:pStyle w:val="Cuprins3"/>
        <w:tabs>
          <w:tab w:val="left" w:pos="1100"/>
          <w:tab w:val="right" w:leader="dot" w:pos="9350"/>
        </w:tabs>
        <w:rPr>
          <w:rFonts w:asciiTheme="minorHAnsi" w:eastAsiaTheme="minorEastAsia" w:hAnsiTheme="minorHAnsi" w:cstheme="minorBidi"/>
          <w:noProof/>
          <w:lang w:eastAsia="ro-RO"/>
        </w:rPr>
      </w:pPr>
      <w:hyperlink w:anchor="_Toc508363695" w:history="1">
        <w:r w:rsidRPr="00AA2E7A">
          <w:rPr>
            <w:rStyle w:val="Hyperlink"/>
            <w:rFonts w:ascii="Arial Narrow" w:hAnsi="Arial Narrow"/>
            <w:noProof/>
          </w:rPr>
          <w:t>3.9.8</w:t>
        </w:r>
        <w:r>
          <w:rPr>
            <w:rFonts w:asciiTheme="minorHAnsi" w:eastAsiaTheme="minorEastAsia" w:hAnsiTheme="minorHAnsi" w:cstheme="minorBidi"/>
            <w:noProof/>
            <w:lang w:eastAsia="ro-RO"/>
          </w:rPr>
          <w:tab/>
        </w:r>
        <w:r w:rsidRPr="00AA2E7A">
          <w:rPr>
            <w:rStyle w:val="Hyperlink"/>
            <w:rFonts w:ascii="Arial Narrow" w:hAnsi="Arial Narrow"/>
            <w:noProof/>
          </w:rPr>
          <w:t>Structura și utilizarea identificatorului unic</w:t>
        </w:r>
        <w:r>
          <w:rPr>
            <w:noProof/>
            <w:webHidden/>
          </w:rPr>
          <w:tab/>
        </w:r>
        <w:r>
          <w:rPr>
            <w:noProof/>
            <w:webHidden/>
          </w:rPr>
          <w:fldChar w:fldCharType="begin"/>
        </w:r>
        <w:r>
          <w:rPr>
            <w:noProof/>
            <w:webHidden/>
          </w:rPr>
          <w:instrText xml:space="preserve"> PAGEREF _Toc508363695 \h </w:instrText>
        </w:r>
        <w:r>
          <w:rPr>
            <w:noProof/>
            <w:webHidden/>
          </w:rPr>
        </w:r>
        <w:r>
          <w:rPr>
            <w:noProof/>
            <w:webHidden/>
          </w:rPr>
          <w:fldChar w:fldCharType="separate"/>
        </w:r>
        <w:r w:rsidR="00780487">
          <w:rPr>
            <w:noProof/>
            <w:webHidden/>
          </w:rPr>
          <w:t>54</w:t>
        </w:r>
        <w:r>
          <w:rPr>
            <w:noProof/>
            <w:webHidden/>
          </w:rPr>
          <w:fldChar w:fldCharType="end"/>
        </w:r>
      </w:hyperlink>
    </w:p>
    <w:p w:rsidR="003572DA" w:rsidRDefault="003572DA">
      <w:pPr>
        <w:pStyle w:val="Cuprins3"/>
        <w:tabs>
          <w:tab w:val="left" w:pos="1100"/>
          <w:tab w:val="right" w:leader="dot" w:pos="9350"/>
        </w:tabs>
        <w:rPr>
          <w:rFonts w:asciiTheme="minorHAnsi" w:eastAsiaTheme="minorEastAsia" w:hAnsiTheme="minorHAnsi" w:cstheme="minorBidi"/>
          <w:noProof/>
          <w:lang w:eastAsia="ro-RO"/>
        </w:rPr>
      </w:pPr>
      <w:hyperlink w:anchor="_Toc508363696" w:history="1">
        <w:r w:rsidRPr="00AA2E7A">
          <w:rPr>
            <w:rStyle w:val="Hyperlink"/>
            <w:rFonts w:ascii="Arial Narrow" w:hAnsi="Arial Narrow"/>
            <w:noProof/>
          </w:rPr>
          <w:t>3.9.9</w:t>
        </w:r>
        <w:r>
          <w:rPr>
            <w:rFonts w:asciiTheme="minorHAnsi" w:eastAsiaTheme="minorEastAsia" w:hAnsiTheme="minorHAnsi" w:cstheme="minorBidi"/>
            <w:noProof/>
            <w:lang w:eastAsia="ro-RO"/>
          </w:rPr>
          <w:tab/>
        </w:r>
        <w:r w:rsidRPr="00AA2E7A">
          <w:rPr>
            <w:rStyle w:val="Hyperlink"/>
            <w:rFonts w:ascii="Arial Narrow" w:hAnsi="Arial Narrow"/>
            <w:noProof/>
          </w:rPr>
          <w:t>Metodele de operare a sistemului și serviciile informatice furnizate de platforma centrală europeană</w:t>
        </w:r>
        <w:r>
          <w:rPr>
            <w:noProof/>
            <w:webHidden/>
          </w:rPr>
          <w:tab/>
        </w:r>
        <w:r>
          <w:rPr>
            <w:noProof/>
            <w:webHidden/>
          </w:rPr>
          <w:fldChar w:fldCharType="begin"/>
        </w:r>
        <w:r>
          <w:rPr>
            <w:noProof/>
            <w:webHidden/>
          </w:rPr>
          <w:instrText xml:space="preserve"> PAGEREF _Toc508363696 \h </w:instrText>
        </w:r>
        <w:r>
          <w:rPr>
            <w:noProof/>
            <w:webHidden/>
          </w:rPr>
        </w:r>
        <w:r>
          <w:rPr>
            <w:noProof/>
            <w:webHidden/>
          </w:rPr>
          <w:fldChar w:fldCharType="separate"/>
        </w:r>
        <w:r w:rsidR="00780487">
          <w:rPr>
            <w:noProof/>
            <w:webHidden/>
          </w:rPr>
          <w:t>55</w:t>
        </w:r>
        <w:r>
          <w:rPr>
            <w:noProof/>
            <w:webHidden/>
          </w:rPr>
          <w:fldChar w:fldCharType="end"/>
        </w:r>
      </w:hyperlink>
    </w:p>
    <w:p w:rsidR="003572DA" w:rsidRDefault="003572DA">
      <w:pPr>
        <w:pStyle w:val="Cuprins3"/>
        <w:tabs>
          <w:tab w:val="right" w:leader="dot" w:pos="9350"/>
        </w:tabs>
        <w:rPr>
          <w:rFonts w:asciiTheme="minorHAnsi" w:eastAsiaTheme="minorEastAsia" w:hAnsiTheme="minorHAnsi" w:cstheme="minorBidi"/>
          <w:noProof/>
          <w:lang w:eastAsia="ro-RO"/>
        </w:rPr>
      </w:pPr>
      <w:hyperlink w:anchor="_Toc508363697" w:history="1">
        <w:r w:rsidRPr="00AA2E7A">
          <w:rPr>
            <w:rStyle w:val="Hyperlink"/>
            <w:rFonts w:ascii="Arial Narrow" w:hAnsi="Arial Narrow"/>
            <w:noProof/>
          </w:rPr>
          <w:t>În ceea ce privește distribuția și schimbul de informații, sistemul se bazează pe următoarele metode tehnice de operare:</w:t>
        </w:r>
        <w:r>
          <w:rPr>
            <w:noProof/>
            <w:webHidden/>
          </w:rPr>
          <w:tab/>
        </w:r>
        <w:r>
          <w:rPr>
            <w:noProof/>
            <w:webHidden/>
          </w:rPr>
          <w:fldChar w:fldCharType="begin"/>
        </w:r>
        <w:r>
          <w:rPr>
            <w:noProof/>
            <w:webHidden/>
          </w:rPr>
          <w:instrText xml:space="preserve"> PAGEREF _Toc508363697 \h </w:instrText>
        </w:r>
        <w:r>
          <w:rPr>
            <w:noProof/>
            <w:webHidden/>
          </w:rPr>
        </w:r>
        <w:r>
          <w:rPr>
            <w:noProof/>
            <w:webHidden/>
          </w:rPr>
          <w:fldChar w:fldCharType="separate"/>
        </w:r>
        <w:r w:rsidR="00780487">
          <w:rPr>
            <w:noProof/>
            <w:webHidden/>
          </w:rPr>
          <w:t>55</w:t>
        </w:r>
        <w:r>
          <w:rPr>
            <w:noProof/>
            <w:webHidden/>
          </w:rPr>
          <w:fldChar w:fldCharType="end"/>
        </w:r>
      </w:hyperlink>
    </w:p>
    <w:p w:rsidR="003572DA" w:rsidRDefault="003572DA">
      <w:pPr>
        <w:pStyle w:val="Cuprins3"/>
        <w:tabs>
          <w:tab w:val="left" w:pos="1320"/>
          <w:tab w:val="right" w:leader="dot" w:pos="9350"/>
        </w:tabs>
        <w:rPr>
          <w:rFonts w:asciiTheme="minorHAnsi" w:eastAsiaTheme="minorEastAsia" w:hAnsiTheme="minorHAnsi" w:cstheme="minorBidi"/>
          <w:noProof/>
          <w:lang w:eastAsia="ro-RO"/>
        </w:rPr>
      </w:pPr>
      <w:hyperlink w:anchor="_Toc508363698" w:history="1">
        <w:r w:rsidRPr="00AA2E7A">
          <w:rPr>
            <w:rStyle w:val="Hyperlink"/>
            <w:rFonts w:ascii="Arial Narrow" w:hAnsi="Arial Narrow"/>
            <w:noProof/>
          </w:rPr>
          <w:t>3.9.10</w:t>
        </w:r>
        <w:r>
          <w:rPr>
            <w:rFonts w:asciiTheme="minorHAnsi" w:eastAsiaTheme="minorEastAsia" w:hAnsiTheme="minorHAnsi" w:cstheme="minorBidi"/>
            <w:noProof/>
            <w:lang w:eastAsia="ro-RO"/>
          </w:rPr>
          <w:tab/>
        </w:r>
        <w:r w:rsidRPr="00AA2E7A">
          <w:rPr>
            <w:rStyle w:val="Hyperlink"/>
            <w:rFonts w:ascii="Arial Narrow" w:hAnsi="Arial Narrow"/>
            <w:noProof/>
          </w:rPr>
          <w:t>Criterii de căutare</w:t>
        </w:r>
        <w:r>
          <w:rPr>
            <w:noProof/>
            <w:webHidden/>
          </w:rPr>
          <w:tab/>
        </w:r>
        <w:r>
          <w:rPr>
            <w:noProof/>
            <w:webHidden/>
          </w:rPr>
          <w:fldChar w:fldCharType="begin"/>
        </w:r>
        <w:r>
          <w:rPr>
            <w:noProof/>
            <w:webHidden/>
          </w:rPr>
          <w:instrText xml:space="preserve"> PAGEREF _Toc508363698 \h </w:instrText>
        </w:r>
        <w:r>
          <w:rPr>
            <w:noProof/>
            <w:webHidden/>
          </w:rPr>
        </w:r>
        <w:r>
          <w:rPr>
            <w:noProof/>
            <w:webHidden/>
          </w:rPr>
          <w:fldChar w:fldCharType="separate"/>
        </w:r>
        <w:r w:rsidR="00780487">
          <w:rPr>
            <w:noProof/>
            <w:webHidden/>
          </w:rPr>
          <w:t>55</w:t>
        </w:r>
        <w:r>
          <w:rPr>
            <w:noProof/>
            <w:webHidden/>
          </w:rPr>
          <w:fldChar w:fldCharType="end"/>
        </w:r>
      </w:hyperlink>
    </w:p>
    <w:p w:rsidR="003572DA" w:rsidRDefault="003572DA">
      <w:pPr>
        <w:pStyle w:val="Cuprins3"/>
        <w:tabs>
          <w:tab w:val="left" w:pos="1320"/>
          <w:tab w:val="right" w:leader="dot" w:pos="9350"/>
        </w:tabs>
        <w:rPr>
          <w:rFonts w:asciiTheme="minorHAnsi" w:eastAsiaTheme="minorEastAsia" w:hAnsiTheme="minorHAnsi" w:cstheme="minorBidi"/>
          <w:noProof/>
          <w:lang w:eastAsia="ro-RO"/>
        </w:rPr>
      </w:pPr>
      <w:hyperlink w:anchor="_Toc508363699" w:history="1">
        <w:r w:rsidRPr="00AA2E7A">
          <w:rPr>
            <w:rStyle w:val="Hyperlink"/>
            <w:rFonts w:ascii="Arial Narrow" w:hAnsi="Arial Narrow"/>
            <w:noProof/>
          </w:rPr>
          <w:t>3.9.11</w:t>
        </w:r>
        <w:r>
          <w:rPr>
            <w:rFonts w:asciiTheme="minorHAnsi" w:eastAsiaTheme="minorEastAsia" w:hAnsiTheme="minorHAnsi" w:cstheme="minorBidi"/>
            <w:noProof/>
            <w:lang w:eastAsia="ro-RO"/>
          </w:rPr>
          <w:tab/>
        </w:r>
        <w:r w:rsidRPr="00AA2E7A">
          <w:rPr>
            <w:rStyle w:val="Hyperlink"/>
            <w:rFonts w:ascii="Arial Narrow" w:hAnsi="Arial Narrow"/>
            <w:noProof/>
          </w:rPr>
          <w:t>Modalități de plată</w:t>
        </w:r>
        <w:r>
          <w:rPr>
            <w:noProof/>
            <w:webHidden/>
          </w:rPr>
          <w:tab/>
        </w:r>
        <w:r>
          <w:rPr>
            <w:noProof/>
            <w:webHidden/>
          </w:rPr>
          <w:fldChar w:fldCharType="begin"/>
        </w:r>
        <w:r>
          <w:rPr>
            <w:noProof/>
            <w:webHidden/>
          </w:rPr>
          <w:instrText xml:space="preserve"> PAGEREF _Toc508363699 \h </w:instrText>
        </w:r>
        <w:r>
          <w:rPr>
            <w:noProof/>
            <w:webHidden/>
          </w:rPr>
        </w:r>
        <w:r>
          <w:rPr>
            <w:noProof/>
            <w:webHidden/>
          </w:rPr>
          <w:fldChar w:fldCharType="separate"/>
        </w:r>
        <w:r w:rsidR="00780487">
          <w:rPr>
            <w:noProof/>
            <w:webHidden/>
          </w:rPr>
          <w:t>55</w:t>
        </w:r>
        <w:r>
          <w:rPr>
            <w:noProof/>
            <w:webHidden/>
          </w:rPr>
          <w:fldChar w:fldCharType="end"/>
        </w:r>
      </w:hyperlink>
    </w:p>
    <w:p w:rsidR="003572DA" w:rsidRDefault="003572DA">
      <w:pPr>
        <w:pStyle w:val="Cuprins3"/>
        <w:tabs>
          <w:tab w:val="left" w:pos="1320"/>
          <w:tab w:val="right" w:leader="dot" w:pos="9350"/>
        </w:tabs>
        <w:rPr>
          <w:rFonts w:asciiTheme="minorHAnsi" w:eastAsiaTheme="minorEastAsia" w:hAnsiTheme="minorHAnsi" w:cstheme="minorBidi"/>
          <w:noProof/>
          <w:lang w:eastAsia="ro-RO"/>
        </w:rPr>
      </w:pPr>
      <w:hyperlink w:anchor="_Toc508363700" w:history="1">
        <w:r w:rsidRPr="00AA2E7A">
          <w:rPr>
            <w:rStyle w:val="Hyperlink"/>
            <w:rFonts w:ascii="Arial Narrow" w:hAnsi="Arial Narrow"/>
            <w:noProof/>
          </w:rPr>
          <w:t>3.9.12</w:t>
        </w:r>
        <w:r>
          <w:rPr>
            <w:rFonts w:asciiTheme="minorHAnsi" w:eastAsiaTheme="minorEastAsia" w:hAnsiTheme="minorHAnsi" w:cstheme="minorBidi"/>
            <w:noProof/>
            <w:lang w:eastAsia="ro-RO"/>
          </w:rPr>
          <w:tab/>
        </w:r>
        <w:r w:rsidRPr="00AA2E7A">
          <w:rPr>
            <w:rStyle w:val="Hyperlink"/>
            <w:rFonts w:ascii="Arial Narrow" w:hAnsi="Arial Narrow"/>
            <w:noProof/>
          </w:rPr>
          <w:t>Etichete explicative</w:t>
        </w:r>
        <w:r>
          <w:rPr>
            <w:noProof/>
            <w:webHidden/>
          </w:rPr>
          <w:tab/>
        </w:r>
        <w:r>
          <w:rPr>
            <w:noProof/>
            <w:webHidden/>
          </w:rPr>
          <w:fldChar w:fldCharType="begin"/>
        </w:r>
        <w:r>
          <w:rPr>
            <w:noProof/>
            <w:webHidden/>
          </w:rPr>
          <w:instrText xml:space="preserve"> PAGEREF _Toc508363700 \h </w:instrText>
        </w:r>
        <w:r>
          <w:rPr>
            <w:noProof/>
            <w:webHidden/>
          </w:rPr>
        </w:r>
        <w:r>
          <w:rPr>
            <w:noProof/>
            <w:webHidden/>
          </w:rPr>
          <w:fldChar w:fldCharType="separate"/>
        </w:r>
        <w:r w:rsidR="00780487">
          <w:rPr>
            <w:noProof/>
            <w:webHidden/>
          </w:rPr>
          <w:t>56</w:t>
        </w:r>
        <w:r>
          <w:rPr>
            <w:noProof/>
            <w:webHidden/>
          </w:rPr>
          <w:fldChar w:fldCharType="end"/>
        </w:r>
      </w:hyperlink>
    </w:p>
    <w:p w:rsidR="003572DA" w:rsidRDefault="003572DA">
      <w:pPr>
        <w:pStyle w:val="Cuprins3"/>
        <w:tabs>
          <w:tab w:val="left" w:pos="1320"/>
          <w:tab w:val="right" w:leader="dot" w:pos="9350"/>
        </w:tabs>
        <w:rPr>
          <w:rFonts w:asciiTheme="minorHAnsi" w:eastAsiaTheme="minorEastAsia" w:hAnsiTheme="minorHAnsi" w:cstheme="minorBidi"/>
          <w:noProof/>
          <w:lang w:eastAsia="ro-RO"/>
        </w:rPr>
      </w:pPr>
      <w:hyperlink w:anchor="_Toc508363701" w:history="1">
        <w:r w:rsidRPr="00AA2E7A">
          <w:rPr>
            <w:rStyle w:val="Hyperlink"/>
            <w:rFonts w:ascii="Arial Narrow" w:hAnsi="Arial Narrow"/>
            <w:noProof/>
          </w:rPr>
          <w:t>3.9.13</w:t>
        </w:r>
        <w:r>
          <w:rPr>
            <w:rFonts w:asciiTheme="minorHAnsi" w:eastAsiaTheme="minorEastAsia" w:hAnsiTheme="minorHAnsi" w:cstheme="minorBidi"/>
            <w:noProof/>
            <w:lang w:eastAsia="ro-RO"/>
          </w:rPr>
          <w:tab/>
        </w:r>
        <w:r w:rsidRPr="00AA2E7A">
          <w:rPr>
            <w:rStyle w:val="Hyperlink"/>
            <w:rFonts w:ascii="Arial Narrow" w:hAnsi="Arial Narrow"/>
            <w:noProof/>
          </w:rPr>
          <w:t>Disponibilitatea serviciilor</w:t>
        </w:r>
        <w:r>
          <w:rPr>
            <w:noProof/>
            <w:webHidden/>
          </w:rPr>
          <w:tab/>
        </w:r>
        <w:r>
          <w:rPr>
            <w:noProof/>
            <w:webHidden/>
          </w:rPr>
          <w:fldChar w:fldCharType="begin"/>
        </w:r>
        <w:r>
          <w:rPr>
            <w:noProof/>
            <w:webHidden/>
          </w:rPr>
          <w:instrText xml:space="preserve"> PAGEREF _Toc508363701 \h </w:instrText>
        </w:r>
        <w:r>
          <w:rPr>
            <w:noProof/>
            <w:webHidden/>
          </w:rPr>
        </w:r>
        <w:r>
          <w:rPr>
            <w:noProof/>
            <w:webHidden/>
          </w:rPr>
          <w:fldChar w:fldCharType="separate"/>
        </w:r>
        <w:r w:rsidR="00780487">
          <w:rPr>
            <w:noProof/>
            <w:webHidden/>
          </w:rPr>
          <w:t>56</w:t>
        </w:r>
        <w:r>
          <w:rPr>
            <w:noProof/>
            <w:webHidden/>
          </w:rPr>
          <w:fldChar w:fldCharType="end"/>
        </w:r>
      </w:hyperlink>
    </w:p>
    <w:p w:rsidR="003572DA" w:rsidRDefault="003572DA">
      <w:pPr>
        <w:pStyle w:val="Cuprins3"/>
        <w:tabs>
          <w:tab w:val="left" w:pos="1320"/>
          <w:tab w:val="right" w:leader="dot" w:pos="9350"/>
        </w:tabs>
        <w:rPr>
          <w:rFonts w:asciiTheme="minorHAnsi" w:eastAsiaTheme="minorEastAsia" w:hAnsiTheme="minorHAnsi" w:cstheme="minorBidi"/>
          <w:noProof/>
          <w:lang w:eastAsia="ro-RO"/>
        </w:rPr>
      </w:pPr>
      <w:hyperlink w:anchor="_Toc508363702" w:history="1">
        <w:r w:rsidRPr="00AA2E7A">
          <w:rPr>
            <w:rStyle w:val="Hyperlink"/>
            <w:rFonts w:ascii="Arial Narrow" w:hAnsi="Arial Narrow"/>
            <w:noProof/>
          </w:rPr>
          <w:t>3.9.14</w:t>
        </w:r>
        <w:r>
          <w:rPr>
            <w:rFonts w:asciiTheme="minorHAnsi" w:eastAsiaTheme="minorEastAsia" w:hAnsiTheme="minorHAnsi" w:cstheme="minorBidi"/>
            <w:noProof/>
            <w:lang w:eastAsia="ro-RO"/>
          </w:rPr>
          <w:tab/>
        </w:r>
        <w:r w:rsidRPr="00AA2E7A">
          <w:rPr>
            <w:rStyle w:val="Hyperlink"/>
            <w:rFonts w:ascii="Arial Narrow" w:hAnsi="Arial Narrow"/>
            <w:noProof/>
          </w:rPr>
          <w:t>Puncte de acces opționale</w:t>
        </w:r>
        <w:r>
          <w:rPr>
            <w:noProof/>
            <w:webHidden/>
          </w:rPr>
          <w:tab/>
        </w:r>
        <w:r>
          <w:rPr>
            <w:noProof/>
            <w:webHidden/>
          </w:rPr>
          <w:fldChar w:fldCharType="begin"/>
        </w:r>
        <w:r>
          <w:rPr>
            <w:noProof/>
            <w:webHidden/>
          </w:rPr>
          <w:instrText xml:space="preserve"> PAGEREF _Toc508363702 \h </w:instrText>
        </w:r>
        <w:r>
          <w:rPr>
            <w:noProof/>
            <w:webHidden/>
          </w:rPr>
        </w:r>
        <w:r>
          <w:rPr>
            <w:noProof/>
            <w:webHidden/>
          </w:rPr>
          <w:fldChar w:fldCharType="separate"/>
        </w:r>
        <w:r w:rsidR="00780487">
          <w:rPr>
            <w:noProof/>
            <w:webHidden/>
          </w:rPr>
          <w:t>56</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03" w:history="1">
        <w:r w:rsidRPr="00AA2E7A">
          <w:rPr>
            <w:rStyle w:val="Hyperlink"/>
            <w:rFonts w:ascii="Arial Narrow" w:hAnsi="Arial Narrow"/>
            <w:noProof/>
          </w:rPr>
          <w:t>3.10</w:t>
        </w:r>
        <w:r>
          <w:rPr>
            <w:rFonts w:asciiTheme="minorHAnsi" w:eastAsiaTheme="minorEastAsia" w:hAnsiTheme="minorHAnsi" w:cstheme="minorBidi"/>
            <w:noProof/>
            <w:lang w:eastAsia="ro-RO"/>
          </w:rPr>
          <w:tab/>
        </w:r>
        <w:r w:rsidRPr="00AA2E7A">
          <w:rPr>
            <w:rStyle w:val="Hyperlink"/>
            <w:rFonts w:ascii="Arial Narrow" w:hAnsi="Arial Narrow"/>
            <w:noProof/>
          </w:rPr>
          <w:t>Arhitectura Sistemul</w:t>
        </w:r>
        <w:r w:rsidRPr="00AA2E7A">
          <w:rPr>
            <w:rStyle w:val="Hyperlink"/>
            <w:rFonts w:ascii="Arial Narrow" w:hAnsi="Arial Narrow"/>
            <w:noProof/>
            <w:lang w:val="en-US"/>
          </w:rPr>
          <w:t>ui</w:t>
        </w:r>
        <w:r w:rsidRPr="00AA2E7A">
          <w:rPr>
            <w:rStyle w:val="Hyperlink"/>
            <w:rFonts w:ascii="Arial Narrow" w:hAnsi="Arial Narrow"/>
            <w:noProof/>
          </w:rPr>
          <w:t xml:space="preserve"> </w:t>
        </w:r>
        <w:r w:rsidRPr="00AA2E7A">
          <w:rPr>
            <w:rStyle w:val="Hyperlink"/>
            <w:rFonts w:ascii="Arial Narrow" w:hAnsi="Arial Narrow"/>
            <w:noProof/>
            <w:lang w:val="en-US"/>
          </w:rPr>
          <w:t xml:space="preserve">Informatic </w:t>
        </w:r>
        <w:r w:rsidRPr="00AA2E7A">
          <w:rPr>
            <w:rStyle w:val="Hyperlink"/>
            <w:rFonts w:ascii="Arial Narrow" w:hAnsi="Arial Narrow"/>
            <w:noProof/>
          </w:rPr>
          <w:t xml:space="preserve">pentru </w:t>
        </w:r>
        <w:r w:rsidRPr="00AA2E7A">
          <w:rPr>
            <w:rStyle w:val="Hyperlink"/>
            <w:rFonts w:ascii="Arial Narrow" w:hAnsi="Arial Narrow"/>
            <w:noProof/>
            <w:lang w:val="en-US"/>
          </w:rPr>
          <w:t>I</w:t>
        </w:r>
        <w:r w:rsidRPr="00AA2E7A">
          <w:rPr>
            <w:rStyle w:val="Hyperlink"/>
            <w:rFonts w:ascii="Arial Narrow" w:hAnsi="Arial Narrow"/>
            <w:noProof/>
          </w:rPr>
          <w:t>nterconectarea cu BRIS</w:t>
        </w:r>
        <w:r w:rsidRPr="00AA2E7A">
          <w:rPr>
            <w:rStyle w:val="Hyperlink"/>
            <w:rFonts w:ascii="Arial Narrow" w:hAnsi="Arial Narrow"/>
            <w:noProof/>
            <w:lang w:val="en-US"/>
          </w:rPr>
          <w:t xml:space="preserve"> (SIIBRIS)</w:t>
        </w:r>
        <w:r>
          <w:rPr>
            <w:noProof/>
            <w:webHidden/>
          </w:rPr>
          <w:tab/>
        </w:r>
        <w:r>
          <w:rPr>
            <w:noProof/>
            <w:webHidden/>
          </w:rPr>
          <w:fldChar w:fldCharType="begin"/>
        </w:r>
        <w:r>
          <w:rPr>
            <w:noProof/>
            <w:webHidden/>
          </w:rPr>
          <w:instrText xml:space="preserve"> PAGEREF _Toc508363703 \h </w:instrText>
        </w:r>
        <w:r>
          <w:rPr>
            <w:noProof/>
            <w:webHidden/>
          </w:rPr>
        </w:r>
        <w:r>
          <w:rPr>
            <w:noProof/>
            <w:webHidden/>
          </w:rPr>
          <w:fldChar w:fldCharType="separate"/>
        </w:r>
        <w:r w:rsidR="00780487">
          <w:rPr>
            <w:noProof/>
            <w:webHidden/>
          </w:rPr>
          <w:t>57</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04" w:history="1">
        <w:r w:rsidRPr="00AA2E7A">
          <w:rPr>
            <w:rStyle w:val="Hyperlink"/>
            <w:rFonts w:ascii="Arial Narrow" w:hAnsi="Arial Narrow"/>
            <w:noProof/>
          </w:rPr>
          <w:t>3.11</w:t>
        </w:r>
        <w:r>
          <w:rPr>
            <w:rFonts w:asciiTheme="minorHAnsi" w:eastAsiaTheme="minorEastAsia" w:hAnsiTheme="minorHAnsi" w:cstheme="minorBidi"/>
            <w:noProof/>
            <w:lang w:eastAsia="ro-RO"/>
          </w:rPr>
          <w:tab/>
        </w:r>
        <w:r w:rsidRPr="00AA2E7A">
          <w:rPr>
            <w:rStyle w:val="Hyperlink"/>
            <w:rFonts w:ascii="Arial Narrow" w:hAnsi="Arial Narrow"/>
            <w:noProof/>
          </w:rPr>
          <w:t>Arhitectura întregului sistem informatic</w:t>
        </w:r>
        <w:r>
          <w:rPr>
            <w:noProof/>
            <w:webHidden/>
          </w:rPr>
          <w:tab/>
        </w:r>
        <w:r>
          <w:rPr>
            <w:noProof/>
            <w:webHidden/>
          </w:rPr>
          <w:fldChar w:fldCharType="begin"/>
        </w:r>
        <w:r>
          <w:rPr>
            <w:noProof/>
            <w:webHidden/>
          </w:rPr>
          <w:instrText xml:space="preserve"> PAGEREF _Toc508363704 \h </w:instrText>
        </w:r>
        <w:r>
          <w:rPr>
            <w:noProof/>
            <w:webHidden/>
          </w:rPr>
        </w:r>
        <w:r>
          <w:rPr>
            <w:noProof/>
            <w:webHidden/>
          </w:rPr>
          <w:fldChar w:fldCharType="separate"/>
        </w:r>
        <w:r w:rsidR="00780487">
          <w:rPr>
            <w:noProof/>
            <w:webHidden/>
          </w:rPr>
          <w:t>59</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05" w:history="1">
        <w:r w:rsidRPr="00AA2E7A">
          <w:rPr>
            <w:rStyle w:val="Hyperlink"/>
            <w:rFonts w:ascii="Arial Narrow" w:hAnsi="Arial Narrow"/>
            <w:noProof/>
          </w:rPr>
          <w:t>3.12</w:t>
        </w:r>
        <w:r>
          <w:rPr>
            <w:rFonts w:asciiTheme="minorHAnsi" w:eastAsiaTheme="minorEastAsia" w:hAnsiTheme="minorHAnsi" w:cstheme="minorBidi"/>
            <w:noProof/>
            <w:lang w:eastAsia="ro-RO"/>
          </w:rPr>
          <w:tab/>
        </w:r>
        <w:r w:rsidRPr="00AA2E7A">
          <w:rPr>
            <w:rStyle w:val="Hyperlink"/>
            <w:rFonts w:ascii="Arial Narrow" w:hAnsi="Arial Narrow"/>
            <w:noProof/>
          </w:rPr>
          <w:t>Cerințe funcționale</w:t>
        </w:r>
        <w:r>
          <w:rPr>
            <w:noProof/>
            <w:webHidden/>
          </w:rPr>
          <w:tab/>
        </w:r>
        <w:r>
          <w:rPr>
            <w:noProof/>
            <w:webHidden/>
          </w:rPr>
          <w:fldChar w:fldCharType="begin"/>
        </w:r>
        <w:r>
          <w:rPr>
            <w:noProof/>
            <w:webHidden/>
          </w:rPr>
          <w:instrText xml:space="preserve"> PAGEREF _Toc508363705 \h </w:instrText>
        </w:r>
        <w:r>
          <w:rPr>
            <w:noProof/>
            <w:webHidden/>
          </w:rPr>
        </w:r>
        <w:r>
          <w:rPr>
            <w:noProof/>
            <w:webHidden/>
          </w:rPr>
          <w:fldChar w:fldCharType="separate"/>
        </w:r>
        <w:r w:rsidR="00780487">
          <w:rPr>
            <w:noProof/>
            <w:webHidden/>
          </w:rPr>
          <w:t>59</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06" w:history="1">
        <w:r w:rsidRPr="00AA2E7A">
          <w:rPr>
            <w:rStyle w:val="Hyperlink"/>
            <w:rFonts w:ascii="Arial Narrow" w:hAnsi="Arial Narrow"/>
            <w:noProof/>
          </w:rPr>
          <w:t>3.13</w:t>
        </w:r>
        <w:r>
          <w:rPr>
            <w:rFonts w:asciiTheme="minorHAnsi" w:eastAsiaTheme="minorEastAsia" w:hAnsiTheme="minorHAnsi" w:cstheme="minorBidi"/>
            <w:noProof/>
            <w:lang w:eastAsia="ro-RO"/>
          </w:rPr>
          <w:tab/>
        </w:r>
        <w:r w:rsidRPr="00AA2E7A">
          <w:rPr>
            <w:rStyle w:val="Hyperlink"/>
            <w:rFonts w:ascii="Arial Narrow" w:hAnsi="Arial Narrow"/>
            <w:noProof/>
          </w:rPr>
          <w:t>Riscuri identificate</w:t>
        </w:r>
        <w:r>
          <w:rPr>
            <w:noProof/>
            <w:webHidden/>
          </w:rPr>
          <w:tab/>
        </w:r>
        <w:r>
          <w:rPr>
            <w:noProof/>
            <w:webHidden/>
          </w:rPr>
          <w:fldChar w:fldCharType="begin"/>
        </w:r>
        <w:r>
          <w:rPr>
            <w:noProof/>
            <w:webHidden/>
          </w:rPr>
          <w:instrText xml:space="preserve"> PAGEREF _Toc508363706 \h </w:instrText>
        </w:r>
        <w:r>
          <w:rPr>
            <w:noProof/>
            <w:webHidden/>
          </w:rPr>
        </w:r>
        <w:r>
          <w:rPr>
            <w:noProof/>
            <w:webHidden/>
          </w:rPr>
          <w:fldChar w:fldCharType="separate"/>
        </w:r>
        <w:r w:rsidR="00780487">
          <w:rPr>
            <w:noProof/>
            <w:webHidden/>
          </w:rPr>
          <w:t>71</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07" w:history="1">
        <w:r w:rsidRPr="00AA2E7A">
          <w:rPr>
            <w:rStyle w:val="Hyperlink"/>
            <w:rFonts w:ascii="Arial Narrow" w:hAnsi="Arial Narrow"/>
            <w:noProof/>
          </w:rPr>
          <w:t>3.14</w:t>
        </w:r>
        <w:r>
          <w:rPr>
            <w:rFonts w:asciiTheme="minorHAnsi" w:eastAsiaTheme="minorEastAsia" w:hAnsiTheme="minorHAnsi" w:cstheme="minorBidi"/>
            <w:noProof/>
            <w:lang w:eastAsia="ro-RO"/>
          </w:rPr>
          <w:tab/>
        </w:r>
        <w:r w:rsidRPr="00AA2E7A">
          <w:rPr>
            <w:rStyle w:val="Hyperlink"/>
            <w:rFonts w:ascii="Arial Narrow" w:hAnsi="Arial Narrow"/>
            <w:noProof/>
          </w:rPr>
          <w:t>Cerinte hardware si software</w:t>
        </w:r>
        <w:r>
          <w:rPr>
            <w:noProof/>
            <w:webHidden/>
          </w:rPr>
          <w:tab/>
        </w:r>
        <w:r>
          <w:rPr>
            <w:noProof/>
            <w:webHidden/>
          </w:rPr>
          <w:fldChar w:fldCharType="begin"/>
        </w:r>
        <w:r>
          <w:rPr>
            <w:noProof/>
            <w:webHidden/>
          </w:rPr>
          <w:instrText xml:space="preserve"> PAGEREF _Toc508363707 \h </w:instrText>
        </w:r>
        <w:r>
          <w:rPr>
            <w:noProof/>
            <w:webHidden/>
          </w:rPr>
        </w:r>
        <w:r>
          <w:rPr>
            <w:noProof/>
            <w:webHidden/>
          </w:rPr>
          <w:fldChar w:fldCharType="separate"/>
        </w:r>
        <w:r w:rsidR="00780487">
          <w:rPr>
            <w:noProof/>
            <w:webHidden/>
          </w:rPr>
          <w:t>76</w:t>
        </w:r>
        <w:r>
          <w:rPr>
            <w:noProof/>
            <w:webHidden/>
          </w:rPr>
          <w:fldChar w:fldCharType="end"/>
        </w:r>
      </w:hyperlink>
    </w:p>
    <w:p w:rsidR="003572DA" w:rsidRDefault="003572DA">
      <w:pPr>
        <w:pStyle w:val="Cuprins2"/>
        <w:tabs>
          <w:tab w:val="right" w:leader="dot" w:pos="9350"/>
        </w:tabs>
        <w:rPr>
          <w:rFonts w:asciiTheme="minorHAnsi" w:eastAsiaTheme="minorEastAsia" w:hAnsiTheme="minorHAnsi" w:cstheme="minorBidi"/>
          <w:noProof/>
          <w:lang w:eastAsia="ro-RO"/>
        </w:rPr>
      </w:pPr>
      <w:hyperlink w:anchor="_Toc508363708" w:history="1">
        <w:r w:rsidRPr="00AA2E7A">
          <w:rPr>
            <w:rStyle w:val="Hyperlink"/>
            <w:rFonts w:ascii="Arial Narrow" w:hAnsi="Arial Narrow"/>
            <w:noProof/>
          </w:rPr>
          <w:t>1. Platforma hardware/software infrastructura</w:t>
        </w:r>
        <w:r>
          <w:rPr>
            <w:noProof/>
            <w:webHidden/>
          </w:rPr>
          <w:tab/>
        </w:r>
        <w:r>
          <w:rPr>
            <w:noProof/>
            <w:webHidden/>
          </w:rPr>
          <w:fldChar w:fldCharType="begin"/>
        </w:r>
        <w:r>
          <w:rPr>
            <w:noProof/>
            <w:webHidden/>
          </w:rPr>
          <w:instrText xml:space="preserve"> PAGEREF _Toc508363708 \h </w:instrText>
        </w:r>
        <w:r>
          <w:rPr>
            <w:noProof/>
            <w:webHidden/>
          </w:rPr>
        </w:r>
        <w:r>
          <w:rPr>
            <w:noProof/>
            <w:webHidden/>
          </w:rPr>
          <w:fldChar w:fldCharType="separate"/>
        </w:r>
        <w:r w:rsidR="00780487">
          <w:rPr>
            <w:noProof/>
            <w:webHidden/>
          </w:rPr>
          <w:t>76</w:t>
        </w:r>
        <w:r>
          <w:rPr>
            <w:noProof/>
            <w:webHidden/>
          </w:rPr>
          <w:fldChar w:fldCharType="end"/>
        </w:r>
      </w:hyperlink>
    </w:p>
    <w:p w:rsidR="003572DA" w:rsidRDefault="003572DA">
      <w:pPr>
        <w:pStyle w:val="Cuprins2"/>
        <w:tabs>
          <w:tab w:val="right" w:leader="dot" w:pos="9350"/>
        </w:tabs>
        <w:rPr>
          <w:rFonts w:asciiTheme="minorHAnsi" w:eastAsiaTheme="minorEastAsia" w:hAnsiTheme="minorHAnsi" w:cstheme="minorBidi"/>
          <w:noProof/>
          <w:lang w:eastAsia="ro-RO"/>
        </w:rPr>
      </w:pPr>
      <w:hyperlink w:anchor="_Toc508363709" w:history="1">
        <w:r w:rsidRPr="00AA2E7A">
          <w:rPr>
            <w:rStyle w:val="Hyperlink"/>
            <w:rFonts w:ascii="Arial Narrow" w:hAnsi="Arial Narrow"/>
            <w:noProof/>
          </w:rPr>
          <w:t>2. Platforma software de baza</w:t>
        </w:r>
        <w:r>
          <w:rPr>
            <w:noProof/>
            <w:webHidden/>
          </w:rPr>
          <w:tab/>
        </w:r>
        <w:r>
          <w:rPr>
            <w:noProof/>
            <w:webHidden/>
          </w:rPr>
          <w:fldChar w:fldCharType="begin"/>
        </w:r>
        <w:r>
          <w:rPr>
            <w:noProof/>
            <w:webHidden/>
          </w:rPr>
          <w:instrText xml:space="preserve"> PAGEREF _Toc508363709 \h </w:instrText>
        </w:r>
        <w:r>
          <w:rPr>
            <w:noProof/>
            <w:webHidden/>
          </w:rPr>
        </w:r>
        <w:r>
          <w:rPr>
            <w:noProof/>
            <w:webHidden/>
          </w:rPr>
          <w:fldChar w:fldCharType="separate"/>
        </w:r>
        <w:r w:rsidR="00780487">
          <w:rPr>
            <w:noProof/>
            <w:webHidden/>
          </w:rPr>
          <w:t>79</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10" w:history="1">
        <w:r w:rsidRPr="00AA2E7A">
          <w:rPr>
            <w:rStyle w:val="Hyperlink"/>
            <w:rFonts w:ascii="Arial Narrow" w:hAnsi="Arial Narrow"/>
            <w:noProof/>
          </w:rPr>
          <w:t>3.15</w:t>
        </w:r>
        <w:r>
          <w:rPr>
            <w:rFonts w:asciiTheme="minorHAnsi" w:eastAsiaTheme="minorEastAsia" w:hAnsiTheme="minorHAnsi" w:cstheme="minorBidi"/>
            <w:noProof/>
            <w:lang w:eastAsia="ro-RO"/>
          </w:rPr>
          <w:tab/>
        </w:r>
        <w:r w:rsidRPr="00AA2E7A">
          <w:rPr>
            <w:rStyle w:val="Hyperlink"/>
            <w:rFonts w:ascii="Arial Narrow" w:hAnsi="Arial Narrow"/>
            <w:noProof/>
          </w:rPr>
          <w:t>Cerințe privind perioada de garanție .</w:t>
        </w:r>
        <w:r>
          <w:rPr>
            <w:noProof/>
            <w:webHidden/>
          </w:rPr>
          <w:tab/>
        </w:r>
        <w:r>
          <w:rPr>
            <w:noProof/>
            <w:webHidden/>
          </w:rPr>
          <w:fldChar w:fldCharType="begin"/>
        </w:r>
        <w:r>
          <w:rPr>
            <w:noProof/>
            <w:webHidden/>
          </w:rPr>
          <w:instrText xml:space="preserve"> PAGEREF _Toc508363710 \h </w:instrText>
        </w:r>
        <w:r>
          <w:rPr>
            <w:noProof/>
            <w:webHidden/>
          </w:rPr>
        </w:r>
        <w:r>
          <w:rPr>
            <w:noProof/>
            <w:webHidden/>
          </w:rPr>
          <w:fldChar w:fldCharType="separate"/>
        </w:r>
        <w:r w:rsidR="00780487">
          <w:rPr>
            <w:noProof/>
            <w:webHidden/>
          </w:rPr>
          <w:t>85</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11" w:history="1">
        <w:r w:rsidRPr="00AA2E7A">
          <w:rPr>
            <w:rStyle w:val="Hyperlink"/>
            <w:rFonts w:ascii="Arial Narrow" w:hAnsi="Arial Narrow"/>
            <w:noProof/>
          </w:rPr>
          <w:t>3.16</w:t>
        </w:r>
        <w:r>
          <w:rPr>
            <w:rFonts w:asciiTheme="minorHAnsi" w:eastAsiaTheme="minorEastAsia" w:hAnsiTheme="minorHAnsi" w:cstheme="minorBidi"/>
            <w:noProof/>
            <w:lang w:eastAsia="ro-RO"/>
          </w:rPr>
          <w:tab/>
        </w:r>
        <w:r w:rsidRPr="00AA2E7A">
          <w:rPr>
            <w:rStyle w:val="Hyperlink"/>
            <w:rFonts w:ascii="Arial Narrow" w:hAnsi="Arial Narrow" w:cs="Calibri"/>
            <w:noProof/>
          </w:rPr>
          <w:t>Cerințe tehnice generale</w:t>
        </w:r>
        <w:r>
          <w:rPr>
            <w:noProof/>
            <w:webHidden/>
          </w:rPr>
          <w:tab/>
        </w:r>
        <w:r>
          <w:rPr>
            <w:noProof/>
            <w:webHidden/>
          </w:rPr>
          <w:fldChar w:fldCharType="begin"/>
        </w:r>
        <w:r>
          <w:rPr>
            <w:noProof/>
            <w:webHidden/>
          </w:rPr>
          <w:instrText xml:space="preserve"> PAGEREF _Toc508363711 \h </w:instrText>
        </w:r>
        <w:r>
          <w:rPr>
            <w:noProof/>
            <w:webHidden/>
          </w:rPr>
        </w:r>
        <w:r>
          <w:rPr>
            <w:noProof/>
            <w:webHidden/>
          </w:rPr>
          <w:fldChar w:fldCharType="separate"/>
        </w:r>
        <w:r w:rsidR="00780487">
          <w:rPr>
            <w:noProof/>
            <w:webHidden/>
          </w:rPr>
          <w:t>87</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12" w:history="1">
        <w:r w:rsidRPr="00AA2E7A">
          <w:rPr>
            <w:rStyle w:val="Hyperlink"/>
            <w:rFonts w:ascii="Arial Narrow" w:hAnsi="Arial Narrow"/>
            <w:noProof/>
          </w:rPr>
          <w:t>3.17</w:t>
        </w:r>
        <w:r>
          <w:rPr>
            <w:rFonts w:asciiTheme="minorHAnsi" w:eastAsiaTheme="minorEastAsia" w:hAnsiTheme="minorHAnsi" w:cstheme="minorBidi"/>
            <w:noProof/>
            <w:lang w:eastAsia="ro-RO"/>
          </w:rPr>
          <w:tab/>
        </w:r>
        <w:r w:rsidRPr="00AA2E7A">
          <w:rPr>
            <w:rStyle w:val="Hyperlink"/>
            <w:rFonts w:ascii="Arial Narrow" w:hAnsi="Arial Narrow" w:cs="Calibri"/>
            <w:noProof/>
          </w:rPr>
          <w:t>Cerințe tehnice specifice</w:t>
        </w:r>
        <w:r>
          <w:rPr>
            <w:noProof/>
            <w:webHidden/>
          </w:rPr>
          <w:tab/>
        </w:r>
        <w:r>
          <w:rPr>
            <w:noProof/>
            <w:webHidden/>
          </w:rPr>
          <w:fldChar w:fldCharType="begin"/>
        </w:r>
        <w:r>
          <w:rPr>
            <w:noProof/>
            <w:webHidden/>
          </w:rPr>
          <w:instrText xml:space="preserve"> PAGEREF _Toc508363712 \h </w:instrText>
        </w:r>
        <w:r>
          <w:rPr>
            <w:noProof/>
            <w:webHidden/>
          </w:rPr>
        </w:r>
        <w:r>
          <w:rPr>
            <w:noProof/>
            <w:webHidden/>
          </w:rPr>
          <w:fldChar w:fldCharType="separate"/>
        </w:r>
        <w:r w:rsidR="00780487">
          <w:rPr>
            <w:noProof/>
            <w:webHidden/>
          </w:rPr>
          <w:t>87</w:t>
        </w:r>
        <w:r>
          <w:rPr>
            <w:noProof/>
            <w:webHidden/>
          </w:rPr>
          <w:fldChar w:fldCharType="end"/>
        </w:r>
      </w:hyperlink>
    </w:p>
    <w:p w:rsidR="003572DA" w:rsidRDefault="003572DA">
      <w:pPr>
        <w:pStyle w:val="Cuprins1"/>
        <w:tabs>
          <w:tab w:val="left" w:pos="440"/>
          <w:tab w:val="right" w:leader="dot" w:pos="9350"/>
        </w:tabs>
        <w:rPr>
          <w:rFonts w:asciiTheme="minorHAnsi" w:eastAsiaTheme="minorEastAsia" w:hAnsiTheme="minorHAnsi" w:cstheme="minorBidi"/>
          <w:noProof/>
          <w:lang w:eastAsia="ro-RO"/>
        </w:rPr>
      </w:pPr>
      <w:hyperlink w:anchor="_Toc508363713" w:history="1">
        <w:r w:rsidRPr="00AA2E7A">
          <w:rPr>
            <w:rStyle w:val="Hyperlink"/>
            <w:rFonts w:ascii="Arial Narrow" w:hAnsi="Arial Narrow"/>
            <w:noProof/>
            <w:lang w:val="en-US"/>
          </w:rPr>
          <w:t>4</w:t>
        </w:r>
        <w:r>
          <w:rPr>
            <w:rFonts w:asciiTheme="minorHAnsi" w:eastAsiaTheme="minorEastAsia" w:hAnsiTheme="minorHAnsi" w:cstheme="minorBidi"/>
            <w:noProof/>
            <w:lang w:eastAsia="ro-RO"/>
          </w:rPr>
          <w:tab/>
        </w:r>
        <w:r w:rsidRPr="00AA2E7A">
          <w:rPr>
            <w:rStyle w:val="Hyperlink"/>
            <w:rFonts w:ascii="Arial Narrow" w:hAnsi="Arial Narrow" w:cs="Calibri"/>
            <w:noProof/>
          </w:rPr>
          <w:t>Descrierea cerintelor pentru experti</w:t>
        </w:r>
        <w:r w:rsidRPr="00AA2E7A">
          <w:rPr>
            <w:rStyle w:val="Hyperlink"/>
            <w:rFonts w:ascii="Arial Narrow" w:hAnsi="Arial Narrow" w:cs="Calibri"/>
            <w:noProof/>
            <w:lang w:val="en-US"/>
          </w:rPr>
          <w:t>i cheie</w:t>
        </w:r>
        <w:r>
          <w:rPr>
            <w:noProof/>
            <w:webHidden/>
          </w:rPr>
          <w:tab/>
        </w:r>
        <w:r>
          <w:rPr>
            <w:noProof/>
            <w:webHidden/>
          </w:rPr>
          <w:fldChar w:fldCharType="begin"/>
        </w:r>
        <w:r>
          <w:rPr>
            <w:noProof/>
            <w:webHidden/>
          </w:rPr>
          <w:instrText xml:space="preserve"> PAGEREF _Toc508363713 \h </w:instrText>
        </w:r>
        <w:r>
          <w:rPr>
            <w:noProof/>
            <w:webHidden/>
          </w:rPr>
        </w:r>
        <w:r>
          <w:rPr>
            <w:noProof/>
            <w:webHidden/>
          </w:rPr>
          <w:fldChar w:fldCharType="separate"/>
        </w:r>
        <w:r w:rsidR="00780487">
          <w:rPr>
            <w:noProof/>
            <w:webHidden/>
          </w:rPr>
          <w:t>88</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14" w:history="1">
        <w:r w:rsidRPr="00AA2E7A">
          <w:rPr>
            <w:rStyle w:val="Hyperlink"/>
            <w:rFonts w:ascii="Arial Narrow" w:hAnsi="Arial Narrow"/>
            <w:noProof/>
            <w:lang w:val="en-US"/>
          </w:rPr>
          <w:t>4.1</w:t>
        </w:r>
        <w:r>
          <w:rPr>
            <w:rFonts w:asciiTheme="minorHAnsi" w:eastAsiaTheme="minorEastAsia" w:hAnsiTheme="minorHAnsi" w:cstheme="minorBidi"/>
            <w:noProof/>
            <w:lang w:eastAsia="ro-RO"/>
          </w:rPr>
          <w:tab/>
        </w:r>
        <w:r w:rsidRPr="00AA2E7A">
          <w:rPr>
            <w:rStyle w:val="Hyperlink"/>
            <w:rFonts w:ascii="Arial Narrow" w:hAnsi="Arial Narrow" w:cs="Calibri"/>
            <w:noProof/>
          </w:rPr>
          <w:t>Responsabilitatile expertilor</w:t>
        </w:r>
        <w:r w:rsidRPr="00AA2E7A">
          <w:rPr>
            <w:rStyle w:val="Hyperlink"/>
            <w:rFonts w:ascii="Arial Narrow" w:hAnsi="Arial Narrow" w:cs="Calibri"/>
            <w:noProof/>
            <w:lang w:val="en-US"/>
          </w:rPr>
          <w:t xml:space="preserve"> cheie</w:t>
        </w:r>
        <w:r>
          <w:rPr>
            <w:noProof/>
            <w:webHidden/>
          </w:rPr>
          <w:tab/>
        </w:r>
        <w:r>
          <w:rPr>
            <w:noProof/>
            <w:webHidden/>
          </w:rPr>
          <w:fldChar w:fldCharType="begin"/>
        </w:r>
        <w:r>
          <w:rPr>
            <w:noProof/>
            <w:webHidden/>
          </w:rPr>
          <w:instrText xml:space="preserve"> PAGEREF _Toc508363714 \h </w:instrText>
        </w:r>
        <w:r>
          <w:rPr>
            <w:noProof/>
            <w:webHidden/>
          </w:rPr>
        </w:r>
        <w:r>
          <w:rPr>
            <w:noProof/>
            <w:webHidden/>
          </w:rPr>
          <w:fldChar w:fldCharType="separate"/>
        </w:r>
        <w:r w:rsidR="00780487">
          <w:rPr>
            <w:noProof/>
            <w:webHidden/>
          </w:rPr>
          <w:t>89</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15" w:history="1">
        <w:r w:rsidRPr="00AA2E7A">
          <w:rPr>
            <w:rStyle w:val="Hyperlink"/>
            <w:rFonts w:ascii="Arial Narrow" w:hAnsi="Arial Narrow"/>
            <w:noProof/>
            <w:lang w:val="pt-BR"/>
          </w:rPr>
          <w:t>4.2</w:t>
        </w:r>
        <w:r>
          <w:rPr>
            <w:rFonts w:asciiTheme="minorHAnsi" w:eastAsiaTheme="minorEastAsia" w:hAnsiTheme="minorHAnsi" w:cstheme="minorBidi"/>
            <w:noProof/>
            <w:lang w:eastAsia="ro-RO"/>
          </w:rPr>
          <w:tab/>
        </w:r>
        <w:r w:rsidRPr="00AA2E7A">
          <w:rPr>
            <w:rStyle w:val="Hyperlink"/>
            <w:rFonts w:ascii="Arial Narrow" w:hAnsi="Arial Narrow" w:cs="Calibri"/>
            <w:noProof/>
          </w:rPr>
          <w:t>Cerinte minime</w:t>
        </w:r>
        <w:r w:rsidRPr="00AA2E7A">
          <w:rPr>
            <w:rStyle w:val="Hyperlink"/>
            <w:rFonts w:ascii="Arial Narrow" w:hAnsi="Arial Narrow" w:cs="Calibri"/>
            <w:noProof/>
            <w:lang w:val="pt-BR"/>
          </w:rPr>
          <w:t xml:space="preserve"> obligatorii</w:t>
        </w:r>
        <w:r w:rsidRPr="00AA2E7A">
          <w:rPr>
            <w:rStyle w:val="Hyperlink"/>
            <w:rFonts w:ascii="Arial Narrow" w:hAnsi="Arial Narrow" w:cs="Calibri"/>
            <w:noProof/>
          </w:rPr>
          <w:t xml:space="preserve"> ale expertilor </w:t>
        </w:r>
        <w:r w:rsidRPr="00AA2E7A">
          <w:rPr>
            <w:rStyle w:val="Hyperlink"/>
            <w:rFonts w:ascii="Arial Narrow" w:hAnsi="Arial Narrow" w:cs="Calibri"/>
            <w:noProof/>
            <w:lang w:val="pt-BR"/>
          </w:rPr>
          <w:t>cheie</w:t>
        </w:r>
        <w:r>
          <w:rPr>
            <w:noProof/>
            <w:webHidden/>
          </w:rPr>
          <w:tab/>
        </w:r>
        <w:r>
          <w:rPr>
            <w:noProof/>
            <w:webHidden/>
          </w:rPr>
          <w:fldChar w:fldCharType="begin"/>
        </w:r>
        <w:r>
          <w:rPr>
            <w:noProof/>
            <w:webHidden/>
          </w:rPr>
          <w:instrText xml:space="preserve"> PAGEREF _Toc508363715 \h </w:instrText>
        </w:r>
        <w:r>
          <w:rPr>
            <w:noProof/>
            <w:webHidden/>
          </w:rPr>
        </w:r>
        <w:r>
          <w:rPr>
            <w:noProof/>
            <w:webHidden/>
          </w:rPr>
          <w:fldChar w:fldCharType="separate"/>
        </w:r>
        <w:r w:rsidR="00780487">
          <w:rPr>
            <w:noProof/>
            <w:webHidden/>
          </w:rPr>
          <w:t>91</w:t>
        </w:r>
        <w:r>
          <w:rPr>
            <w:noProof/>
            <w:webHidden/>
          </w:rPr>
          <w:fldChar w:fldCharType="end"/>
        </w:r>
      </w:hyperlink>
    </w:p>
    <w:p w:rsidR="003572DA" w:rsidRDefault="003572DA">
      <w:pPr>
        <w:pStyle w:val="Cuprins1"/>
        <w:tabs>
          <w:tab w:val="left" w:pos="440"/>
          <w:tab w:val="right" w:leader="dot" w:pos="9350"/>
        </w:tabs>
        <w:rPr>
          <w:rFonts w:asciiTheme="minorHAnsi" w:eastAsiaTheme="minorEastAsia" w:hAnsiTheme="minorHAnsi" w:cstheme="minorBidi"/>
          <w:noProof/>
          <w:lang w:eastAsia="ro-RO"/>
        </w:rPr>
      </w:pPr>
      <w:hyperlink w:anchor="_Toc508363716" w:history="1">
        <w:r w:rsidRPr="00AA2E7A">
          <w:rPr>
            <w:rStyle w:val="Hyperlink"/>
            <w:rFonts w:ascii="Arial Narrow" w:hAnsi="Arial Narrow"/>
            <w:noProof/>
          </w:rPr>
          <w:t>5</w:t>
        </w:r>
        <w:r>
          <w:rPr>
            <w:rFonts w:asciiTheme="minorHAnsi" w:eastAsiaTheme="minorEastAsia" w:hAnsiTheme="minorHAnsi" w:cstheme="minorBidi"/>
            <w:noProof/>
            <w:lang w:eastAsia="ro-RO"/>
          </w:rPr>
          <w:tab/>
        </w:r>
        <w:r w:rsidRPr="00AA2E7A">
          <w:rPr>
            <w:rStyle w:val="Hyperlink"/>
            <w:rFonts w:ascii="Arial Narrow" w:hAnsi="Arial Narrow" w:cs="Calibri"/>
            <w:noProof/>
          </w:rPr>
          <w:t>Modul de întocmire a ofertei</w:t>
        </w:r>
        <w:r>
          <w:rPr>
            <w:noProof/>
            <w:webHidden/>
          </w:rPr>
          <w:tab/>
        </w:r>
        <w:r>
          <w:rPr>
            <w:noProof/>
            <w:webHidden/>
          </w:rPr>
          <w:fldChar w:fldCharType="begin"/>
        </w:r>
        <w:r>
          <w:rPr>
            <w:noProof/>
            <w:webHidden/>
          </w:rPr>
          <w:instrText xml:space="preserve"> PAGEREF _Toc508363716 \h </w:instrText>
        </w:r>
        <w:r>
          <w:rPr>
            <w:noProof/>
            <w:webHidden/>
          </w:rPr>
        </w:r>
        <w:r>
          <w:rPr>
            <w:noProof/>
            <w:webHidden/>
          </w:rPr>
          <w:fldChar w:fldCharType="separate"/>
        </w:r>
        <w:r w:rsidR="00780487">
          <w:rPr>
            <w:noProof/>
            <w:webHidden/>
          </w:rPr>
          <w:t>95</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17" w:history="1">
        <w:r w:rsidRPr="00AA2E7A">
          <w:rPr>
            <w:rStyle w:val="Hyperlink"/>
            <w:rFonts w:ascii="Arial Narrow" w:hAnsi="Arial Narrow"/>
            <w:noProof/>
          </w:rPr>
          <w:t>5.1</w:t>
        </w:r>
        <w:r>
          <w:rPr>
            <w:rFonts w:asciiTheme="minorHAnsi" w:eastAsiaTheme="minorEastAsia" w:hAnsiTheme="minorHAnsi" w:cstheme="minorBidi"/>
            <w:noProof/>
            <w:lang w:eastAsia="ro-RO"/>
          </w:rPr>
          <w:tab/>
        </w:r>
        <w:r w:rsidRPr="00AA2E7A">
          <w:rPr>
            <w:rStyle w:val="Hyperlink"/>
            <w:rFonts w:ascii="Arial Narrow" w:hAnsi="Arial Narrow" w:cs="Calibri"/>
            <w:noProof/>
          </w:rPr>
          <w:t>Propunerea tehnică va conţine obligatoriu:</w:t>
        </w:r>
        <w:r>
          <w:rPr>
            <w:noProof/>
            <w:webHidden/>
          </w:rPr>
          <w:tab/>
        </w:r>
        <w:r>
          <w:rPr>
            <w:noProof/>
            <w:webHidden/>
          </w:rPr>
          <w:fldChar w:fldCharType="begin"/>
        </w:r>
        <w:r>
          <w:rPr>
            <w:noProof/>
            <w:webHidden/>
          </w:rPr>
          <w:instrText xml:space="preserve"> PAGEREF _Toc508363717 \h </w:instrText>
        </w:r>
        <w:r>
          <w:rPr>
            <w:noProof/>
            <w:webHidden/>
          </w:rPr>
        </w:r>
        <w:r>
          <w:rPr>
            <w:noProof/>
            <w:webHidden/>
          </w:rPr>
          <w:fldChar w:fldCharType="separate"/>
        </w:r>
        <w:r w:rsidR="00780487">
          <w:rPr>
            <w:noProof/>
            <w:webHidden/>
          </w:rPr>
          <w:t>95</w:t>
        </w:r>
        <w:r>
          <w:rPr>
            <w:noProof/>
            <w:webHidden/>
          </w:rPr>
          <w:fldChar w:fldCharType="end"/>
        </w:r>
      </w:hyperlink>
    </w:p>
    <w:p w:rsidR="003572DA" w:rsidRDefault="003572DA">
      <w:pPr>
        <w:pStyle w:val="Cuprins3"/>
        <w:tabs>
          <w:tab w:val="left" w:pos="1100"/>
          <w:tab w:val="right" w:leader="dot" w:pos="9350"/>
        </w:tabs>
        <w:rPr>
          <w:rFonts w:asciiTheme="minorHAnsi" w:eastAsiaTheme="minorEastAsia" w:hAnsiTheme="minorHAnsi" w:cstheme="minorBidi"/>
          <w:noProof/>
          <w:lang w:eastAsia="ro-RO"/>
        </w:rPr>
      </w:pPr>
      <w:hyperlink w:anchor="_Toc508363718" w:history="1">
        <w:r w:rsidRPr="00AA2E7A">
          <w:rPr>
            <w:rStyle w:val="Hyperlink"/>
            <w:rFonts w:ascii="Arial Narrow" w:hAnsi="Arial Narrow"/>
            <w:noProof/>
          </w:rPr>
          <w:t>5.1.1</w:t>
        </w:r>
        <w:r>
          <w:rPr>
            <w:rFonts w:asciiTheme="minorHAnsi" w:eastAsiaTheme="minorEastAsia" w:hAnsiTheme="minorHAnsi" w:cstheme="minorBidi"/>
            <w:noProof/>
            <w:lang w:eastAsia="ro-RO"/>
          </w:rPr>
          <w:tab/>
        </w:r>
        <w:r w:rsidRPr="00AA2E7A">
          <w:rPr>
            <w:rStyle w:val="Hyperlink"/>
            <w:rFonts w:ascii="Arial Narrow" w:hAnsi="Arial Narrow" w:cs="Calibri"/>
            <w:noProof/>
          </w:rPr>
          <w:t>Notă - condiții generale și particulare:</w:t>
        </w:r>
        <w:r>
          <w:rPr>
            <w:noProof/>
            <w:webHidden/>
          </w:rPr>
          <w:tab/>
        </w:r>
        <w:r>
          <w:rPr>
            <w:noProof/>
            <w:webHidden/>
          </w:rPr>
          <w:fldChar w:fldCharType="begin"/>
        </w:r>
        <w:r>
          <w:rPr>
            <w:noProof/>
            <w:webHidden/>
          </w:rPr>
          <w:instrText xml:space="preserve"> PAGEREF _Toc508363718 \h </w:instrText>
        </w:r>
        <w:r>
          <w:rPr>
            <w:noProof/>
            <w:webHidden/>
          </w:rPr>
        </w:r>
        <w:r>
          <w:rPr>
            <w:noProof/>
            <w:webHidden/>
          </w:rPr>
          <w:fldChar w:fldCharType="separate"/>
        </w:r>
        <w:r w:rsidR="00780487">
          <w:rPr>
            <w:noProof/>
            <w:webHidden/>
          </w:rPr>
          <w:t>96</w:t>
        </w:r>
        <w:r>
          <w:rPr>
            <w:noProof/>
            <w:webHidden/>
          </w:rPr>
          <w:fldChar w:fldCharType="end"/>
        </w:r>
      </w:hyperlink>
    </w:p>
    <w:p w:rsidR="003572DA" w:rsidRDefault="003572DA">
      <w:pPr>
        <w:pStyle w:val="Cuprins1"/>
        <w:tabs>
          <w:tab w:val="left" w:pos="440"/>
          <w:tab w:val="right" w:leader="dot" w:pos="9350"/>
        </w:tabs>
        <w:rPr>
          <w:rFonts w:asciiTheme="minorHAnsi" w:eastAsiaTheme="minorEastAsia" w:hAnsiTheme="minorHAnsi" w:cstheme="minorBidi"/>
          <w:noProof/>
          <w:lang w:eastAsia="ro-RO"/>
        </w:rPr>
      </w:pPr>
      <w:hyperlink w:anchor="_Toc508363719" w:history="1">
        <w:r w:rsidRPr="00AA2E7A">
          <w:rPr>
            <w:rStyle w:val="Hyperlink"/>
            <w:rFonts w:ascii="Arial Narrow" w:hAnsi="Arial Narrow"/>
            <w:noProof/>
            <w:lang w:val="en-US"/>
          </w:rPr>
          <w:t>6</w:t>
        </w:r>
        <w:r>
          <w:rPr>
            <w:rFonts w:asciiTheme="minorHAnsi" w:eastAsiaTheme="minorEastAsia" w:hAnsiTheme="minorHAnsi" w:cstheme="minorBidi"/>
            <w:noProof/>
            <w:lang w:eastAsia="ro-RO"/>
          </w:rPr>
          <w:tab/>
        </w:r>
        <w:r w:rsidRPr="00AA2E7A">
          <w:rPr>
            <w:rStyle w:val="Hyperlink"/>
            <w:rFonts w:ascii="Arial Narrow" w:hAnsi="Arial Narrow" w:cs="Calibri"/>
            <w:noProof/>
          </w:rPr>
          <w:t>Criterii de atribuire</w:t>
        </w:r>
        <w:r>
          <w:rPr>
            <w:noProof/>
            <w:webHidden/>
          </w:rPr>
          <w:tab/>
        </w:r>
        <w:r>
          <w:rPr>
            <w:noProof/>
            <w:webHidden/>
          </w:rPr>
          <w:fldChar w:fldCharType="begin"/>
        </w:r>
        <w:r>
          <w:rPr>
            <w:noProof/>
            <w:webHidden/>
          </w:rPr>
          <w:instrText xml:space="preserve"> PAGEREF _Toc508363719 \h </w:instrText>
        </w:r>
        <w:r>
          <w:rPr>
            <w:noProof/>
            <w:webHidden/>
          </w:rPr>
        </w:r>
        <w:r>
          <w:rPr>
            <w:noProof/>
            <w:webHidden/>
          </w:rPr>
          <w:fldChar w:fldCharType="separate"/>
        </w:r>
        <w:r w:rsidR="00780487">
          <w:rPr>
            <w:noProof/>
            <w:webHidden/>
          </w:rPr>
          <w:t>96</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20" w:history="1">
        <w:r w:rsidRPr="00AA2E7A">
          <w:rPr>
            <w:rStyle w:val="Hyperlink"/>
            <w:rFonts w:ascii="Arial Narrow" w:hAnsi="Arial Narrow"/>
            <w:noProof/>
          </w:rPr>
          <w:t>6.1</w:t>
        </w:r>
        <w:r>
          <w:rPr>
            <w:rFonts w:asciiTheme="minorHAnsi" w:eastAsiaTheme="minorEastAsia" w:hAnsiTheme="minorHAnsi" w:cstheme="minorBidi"/>
            <w:noProof/>
            <w:lang w:eastAsia="ro-RO"/>
          </w:rPr>
          <w:tab/>
        </w:r>
        <w:r w:rsidRPr="00AA2E7A">
          <w:rPr>
            <w:rStyle w:val="Hyperlink"/>
            <w:rFonts w:ascii="Arial Narrow" w:hAnsi="Arial Narrow"/>
            <w:noProof/>
          </w:rPr>
          <w:t xml:space="preserve">Descrierea modalitatii de punctare a </w:t>
        </w:r>
        <w:r w:rsidRPr="00AA2E7A">
          <w:rPr>
            <w:rStyle w:val="Hyperlink"/>
            <w:rFonts w:ascii="Arial Narrow" w:hAnsi="Arial Narrow"/>
            <w:noProof/>
            <w:lang w:val="pt-BR"/>
          </w:rPr>
          <w:t>factorului de evaluare</w:t>
        </w:r>
        <w:r w:rsidRPr="00AA2E7A">
          <w:rPr>
            <w:rStyle w:val="Hyperlink"/>
            <w:rFonts w:ascii="Arial Narrow" w:hAnsi="Arial Narrow"/>
            <w:noProof/>
          </w:rPr>
          <w:t xml:space="preserve"> </w:t>
        </w:r>
        <w:r w:rsidRPr="00AA2E7A">
          <w:rPr>
            <w:rStyle w:val="Hyperlink"/>
            <w:rFonts w:ascii="Arial Narrow" w:hAnsi="Arial Narrow"/>
            <w:noProof/>
            <w:lang w:val="pt-BR"/>
          </w:rPr>
          <w:t>“Pretul ofertei”</w:t>
        </w:r>
        <w:r>
          <w:rPr>
            <w:noProof/>
            <w:webHidden/>
          </w:rPr>
          <w:tab/>
        </w:r>
        <w:r>
          <w:rPr>
            <w:noProof/>
            <w:webHidden/>
          </w:rPr>
          <w:fldChar w:fldCharType="begin"/>
        </w:r>
        <w:r>
          <w:rPr>
            <w:noProof/>
            <w:webHidden/>
          </w:rPr>
          <w:instrText xml:space="preserve"> PAGEREF _Toc508363720 \h </w:instrText>
        </w:r>
        <w:r>
          <w:rPr>
            <w:noProof/>
            <w:webHidden/>
          </w:rPr>
        </w:r>
        <w:r>
          <w:rPr>
            <w:noProof/>
            <w:webHidden/>
          </w:rPr>
          <w:fldChar w:fldCharType="separate"/>
        </w:r>
        <w:r w:rsidR="00780487">
          <w:rPr>
            <w:noProof/>
            <w:webHidden/>
          </w:rPr>
          <w:t>98</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21" w:history="1">
        <w:r w:rsidRPr="00AA2E7A">
          <w:rPr>
            <w:rStyle w:val="Hyperlink"/>
            <w:rFonts w:ascii="Arial Narrow" w:hAnsi="Arial Narrow"/>
            <w:noProof/>
          </w:rPr>
          <w:t>6.2</w:t>
        </w:r>
        <w:r>
          <w:rPr>
            <w:rFonts w:asciiTheme="minorHAnsi" w:eastAsiaTheme="minorEastAsia" w:hAnsiTheme="minorHAnsi" w:cstheme="minorBidi"/>
            <w:noProof/>
            <w:lang w:eastAsia="ro-RO"/>
          </w:rPr>
          <w:tab/>
        </w:r>
        <w:r w:rsidRPr="00AA2E7A">
          <w:rPr>
            <w:rStyle w:val="Hyperlink"/>
            <w:rFonts w:ascii="Arial Narrow" w:hAnsi="Arial Narrow"/>
            <w:noProof/>
          </w:rPr>
          <w:t xml:space="preserve">Descrierea modalitatii de punctare a </w:t>
        </w:r>
        <w:r w:rsidRPr="00AA2E7A">
          <w:rPr>
            <w:rStyle w:val="Hyperlink"/>
            <w:rFonts w:ascii="Arial Narrow" w:hAnsi="Arial Narrow"/>
            <w:noProof/>
            <w:lang w:val="en-US"/>
          </w:rPr>
          <w:t>factorului de evaluare</w:t>
        </w:r>
        <w:r w:rsidRPr="00AA2E7A">
          <w:rPr>
            <w:rStyle w:val="Hyperlink"/>
            <w:rFonts w:ascii="Arial Narrow" w:hAnsi="Arial Narrow"/>
            <w:noProof/>
          </w:rPr>
          <w:t xml:space="preserve"> </w:t>
        </w:r>
        <w:r w:rsidRPr="00AA2E7A">
          <w:rPr>
            <w:rStyle w:val="Hyperlink"/>
            <w:rFonts w:ascii="Arial Narrow" w:hAnsi="Arial Narrow"/>
            <w:noProof/>
            <w:lang w:val="en-US"/>
          </w:rPr>
          <w:t>“</w:t>
        </w:r>
        <w:r w:rsidRPr="00AA2E7A">
          <w:rPr>
            <w:rStyle w:val="Hyperlink"/>
            <w:rFonts w:ascii="Arial Narrow" w:hAnsi="Arial Narrow"/>
            <w:noProof/>
          </w:rPr>
          <w:t>Propunerea tehnica - Experiența profesionala a personalului</w:t>
        </w:r>
        <w:r w:rsidRPr="00AA2E7A">
          <w:rPr>
            <w:rStyle w:val="Hyperlink"/>
            <w:rFonts w:ascii="Arial Narrow" w:hAnsi="Arial Narrow"/>
            <w:noProof/>
            <w:lang w:val="en-US"/>
          </w:rPr>
          <w:t>”</w:t>
        </w:r>
        <w:r>
          <w:rPr>
            <w:noProof/>
            <w:webHidden/>
          </w:rPr>
          <w:tab/>
        </w:r>
        <w:r>
          <w:rPr>
            <w:noProof/>
            <w:webHidden/>
          </w:rPr>
          <w:fldChar w:fldCharType="begin"/>
        </w:r>
        <w:r>
          <w:rPr>
            <w:noProof/>
            <w:webHidden/>
          </w:rPr>
          <w:instrText xml:space="preserve"> PAGEREF _Toc508363721 \h </w:instrText>
        </w:r>
        <w:r>
          <w:rPr>
            <w:noProof/>
            <w:webHidden/>
          </w:rPr>
        </w:r>
        <w:r>
          <w:rPr>
            <w:noProof/>
            <w:webHidden/>
          </w:rPr>
          <w:fldChar w:fldCharType="separate"/>
        </w:r>
        <w:r w:rsidR="00780487">
          <w:rPr>
            <w:noProof/>
            <w:webHidden/>
          </w:rPr>
          <w:t>98</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22" w:history="1">
        <w:r w:rsidRPr="00AA2E7A">
          <w:rPr>
            <w:rStyle w:val="Hyperlink"/>
            <w:rFonts w:ascii="Arial Narrow" w:hAnsi="Arial Narrow"/>
            <w:noProof/>
          </w:rPr>
          <w:t>6.3</w:t>
        </w:r>
        <w:r>
          <w:rPr>
            <w:rFonts w:asciiTheme="minorHAnsi" w:eastAsiaTheme="minorEastAsia" w:hAnsiTheme="minorHAnsi" w:cstheme="minorBidi"/>
            <w:noProof/>
            <w:lang w:eastAsia="ro-RO"/>
          </w:rPr>
          <w:tab/>
        </w:r>
        <w:r w:rsidRPr="00AA2E7A">
          <w:rPr>
            <w:rStyle w:val="Hyperlink"/>
            <w:rFonts w:ascii="Arial Narrow" w:hAnsi="Arial Narrow"/>
            <w:noProof/>
          </w:rPr>
          <w:t>Descrierea modalitatii de punctare a factorului de evaluare “Propunerea tehnică – Utilizarea eficienta a capacitatilor de procesare”</w:t>
        </w:r>
        <w:r>
          <w:rPr>
            <w:noProof/>
            <w:webHidden/>
          </w:rPr>
          <w:tab/>
        </w:r>
        <w:r>
          <w:rPr>
            <w:noProof/>
            <w:webHidden/>
          </w:rPr>
          <w:fldChar w:fldCharType="begin"/>
        </w:r>
        <w:r>
          <w:rPr>
            <w:noProof/>
            <w:webHidden/>
          </w:rPr>
          <w:instrText xml:space="preserve"> PAGEREF _Toc508363722 \h </w:instrText>
        </w:r>
        <w:r>
          <w:rPr>
            <w:noProof/>
            <w:webHidden/>
          </w:rPr>
        </w:r>
        <w:r>
          <w:rPr>
            <w:noProof/>
            <w:webHidden/>
          </w:rPr>
          <w:fldChar w:fldCharType="separate"/>
        </w:r>
        <w:r w:rsidR="00780487">
          <w:rPr>
            <w:noProof/>
            <w:webHidden/>
          </w:rPr>
          <w:t>99</w:t>
        </w:r>
        <w:r>
          <w:rPr>
            <w:noProof/>
            <w:webHidden/>
          </w:rPr>
          <w:fldChar w:fldCharType="end"/>
        </w:r>
      </w:hyperlink>
    </w:p>
    <w:p w:rsidR="003572DA" w:rsidRDefault="003572DA">
      <w:pPr>
        <w:pStyle w:val="Cuprins2"/>
        <w:tabs>
          <w:tab w:val="left" w:pos="880"/>
          <w:tab w:val="right" w:leader="dot" w:pos="9350"/>
        </w:tabs>
        <w:rPr>
          <w:rFonts w:asciiTheme="minorHAnsi" w:eastAsiaTheme="minorEastAsia" w:hAnsiTheme="minorHAnsi" w:cstheme="minorBidi"/>
          <w:noProof/>
          <w:lang w:eastAsia="ro-RO"/>
        </w:rPr>
      </w:pPr>
      <w:hyperlink w:anchor="_Toc508363723" w:history="1">
        <w:r w:rsidRPr="00AA2E7A">
          <w:rPr>
            <w:rStyle w:val="Hyperlink"/>
            <w:rFonts w:ascii="Arial Narrow" w:hAnsi="Arial Narrow"/>
            <w:noProof/>
          </w:rPr>
          <w:t>6.4</w:t>
        </w:r>
        <w:r>
          <w:rPr>
            <w:rFonts w:asciiTheme="minorHAnsi" w:eastAsiaTheme="minorEastAsia" w:hAnsiTheme="minorHAnsi" w:cstheme="minorBidi"/>
            <w:noProof/>
            <w:lang w:eastAsia="ro-RO"/>
          </w:rPr>
          <w:tab/>
        </w:r>
        <w:r w:rsidRPr="00AA2E7A">
          <w:rPr>
            <w:rStyle w:val="Hyperlink"/>
            <w:rFonts w:ascii="Arial Narrow" w:hAnsi="Arial Narrow"/>
            <w:noProof/>
            <w:lang w:val="en-US"/>
          </w:rPr>
          <w:t>Descrierea modalitatii de punctare a factorului de evaluare “Propunerea tehnică - Demonstrarea unei metodologii adecvate de implementare a contractului”</w:t>
        </w:r>
        <w:r>
          <w:rPr>
            <w:noProof/>
            <w:webHidden/>
          </w:rPr>
          <w:tab/>
        </w:r>
        <w:r>
          <w:rPr>
            <w:noProof/>
            <w:webHidden/>
          </w:rPr>
          <w:fldChar w:fldCharType="begin"/>
        </w:r>
        <w:r>
          <w:rPr>
            <w:noProof/>
            <w:webHidden/>
          </w:rPr>
          <w:instrText xml:space="preserve"> PAGEREF _Toc508363723 \h </w:instrText>
        </w:r>
        <w:r>
          <w:rPr>
            <w:noProof/>
            <w:webHidden/>
          </w:rPr>
        </w:r>
        <w:r>
          <w:rPr>
            <w:noProof/>
            <w:webHidden/>
          </w:rPr>
          <w:fldChar w:fldCharType="separate"/>
        </w:r>
        <w:r w:rsidR="00780487">
          <w:rPr>
            <w:noProof/>
            <w:webHidden/>
          </w:rPr>
          <w:t>100</w:t>
        </w:r>
        <w:r>
          <w:rPr>
            <w:noProof/>
            <w:webHidden/>
          </w:rPr>
          <w:fldChar w:fldCharType="end"/>
        </w:r>
      </w:hyperlink>
    </w:p>
    <w:p w:rsidR="003572DA" w:rsidRDefault="003572DA">
      <w:pPr>
        <w:pStyle w:val="Cuprins1"/>
        <w:tabs>
          <w:tab w:val="left" w:pos="440"/>
          <w:tab w:val="right" w:leader="dot" w:pos="9350"/>
        </w:tabs>
        <w:rPr>
          <w:rFonts w:asciiTheme="minorHAnsi" w:eastAsiaTheme="minorEastAsia" w:hAnsiTheme="minorHAnsi" w:cstheme="minorBidi"/>
          <w:noProof/>
          <w:lang w:eastAsia="ro-RO"/>
        </w:rPr>
      </w:pPr>
      <w:hyperlink w:anchor="_Toc508363724" w:history="1">
        <w:r w:rsidRPr="00AA2E7A">
          <w:rPr>
            <w:rStyle w:val="Hyperlink"/>
            <w:rFonts w:ascii="Arial Narrow" w:hAnsi="Arial Narrow"/>
            <w:noProof/>
          </w:rPr>
          <w:t>7</w:t>
        </w:r>
        <w:r>
          <w:rPr>
            <w:rFonts w:asciiTheme="minorHAnsi" w:eastAsiaTheme="minorEastAsia" w:hAnsiTheme="minorHAnsi" w:cstheme="minorBidi"/>
            <w:noProof/>
            <w:lang w:eastAsia="ro-RO"/>
          </w:rPr>
          <w:tab/>
        </w:r>
        <w:r w:rsidRPr="00AA2E7A">
          <w:rPr>
            <w:rStyle w:val="Hyperlink"/>
            <w:rFonts w:ascii="Arial Narrow" w:hAnsi="Arial Narrow" w:cs="Calibri"/>
            <w:noProof/>
          </w:rPr>
          <w:t>Cerinte pentru sesiunea demonstrativa</w:t>
        </w:r>
        <w:r>
          <w:rPr>
            <w:noProof/>
            <w:webHidden/>
          </w:rPr>
          <w:tab/>
        </w:r>
        <w:r>
          <w:rPr>
            <w:noProof/>
            <w:webHidden/>
          </w:rPr>
          <w:fldChar w:fldCharType="begin"/>
        </w:r>
        <w:r>
          <w:rPr>
            <w:noProof/>
            <w:webHidden/>
          </w:rPr>
          <w:instrText xml:space="preserve"> PAGEREF _Toc508363724 \h </w:instrText>
        </w:r>
        <w:r>
          <w:rPr>
            <w:noProof/>
            <w:webHidden/>
          </w:rPr>
        </w:r>
        <w:r>
          <w:rPr>
            <w:noProof/>
            <w:webHidden/>
          </w:rPr>
          <w:fldChar w:fldCharType="separate"/>
        </w:r>
        <w:r w:rsidR="00780487">
          <w:rPr>
            <w:noProof/>
            <w:webHidden/>
          </w:rPr>
          <w:t>101</w:t>
        </w:r>
        <w:r>
          <w:rPr>
            <w:noProof/>
            <w:webHidden/>
          </w:rPr>
          <w:fldChar w:fldCharType="end"/>
        </w:r>
      </w:hyperlink>
    </w:p>
    <w:p w:rsidR="003572DA" w:rsidRDefault="003572DA">
      <w:pPr>
        <w:pStyle w:val="Cuprins1"/>
        <w:tabs>
          <w:tab w:val="left" w:pos="440"/>
          <w:tab w:val="right" w:leader="dot" w:pos="9350"/>
        </w:tabs>
        <w:rPr>
          <w:rFonts w:asciiTheme="minorHAnsi" w:eastAsiaTheme="minorEastAsia" w:hAnsiTheme="minorHAnsi" w:cstheme="minorBidi"/>
          <w:noProof/>
          <w:lang w:eastAsia="ro-RO"/>
        </w:rPr>
      </w:pPr>
      <w:hyperlink w:anchor="_Toc508363725" w:history="1">
        <w:r w:rsidRPr="00AA2E7A">
          <w:rPr>
            <w:rStyle w:val="Hyperlink"/>
            <w:rFonts w:ascii="Arial Narrow" w:hAnsi="Arial Narrow"/>
            <w:noProof/>
          </w:rPr>
          <w:t>8</w:t>
        </w:r>
        <w:r>
          <w:rPr>
            <w:rFonts w:asciiTheme="minorHAnsi" w:eastAsiaTheme="minorEastAsia" w:hAnsiTheme="minorHAnsi" w:cstheme="minorBidi"/>
            <w:noProof/>
            <w:lang w:eastAsia="ro-RO"/>
          </w:rPr>
          <w:tab/>
        </w:r>
        <w:r w:rsidRPr="00AA2E7A">
          <w:rPr>
            <w:rStyle w:val="Hyperlink"/>
            <w:rFonts w:ascii="Arial Narrow" w:hAnsi="Arial Narrow" w:cs="Calibri"/>
            <w:noProof/>
          </w:rPr>
          <w:t>Drepturi de proprietate intelectuală</w:t>
        </w:r>
        <w:r>
          <w:rPr>
            <w:noProof/>
            <w:webHidden/>
          </w:rPr>
          <w:tab/>
        </w:r>
        <w:r>
          <w:rPr>
            <w:noProof/>
            <w:webHidden/>
          </w:rPr>
          <w:fldChar w:fldCharType="begin"/>
        </w:r>
        <w:r>
          <w:rPr>
            <w:noProof/>
            <w:webHidden/>
          </w:rPr>
          <w:instrText xml:space="preserve"> PAGEREF _Toc508363725 \h </w:instrText>
        </w:r>
        <w:r>
          <w:rPr>
            <w:noProof/>
            <w:webHidden/>
          </w:rPr>
        </w:r>
        <w:r>
          <w:rPr>
            <w:noProof/>
            <w:webHidden/>
          </w:rPr>
          <w:fldChar w:fldCharType="separate"/>
        </w:r>
        <w:r w:rsidR="00780487">
          <w:rPr>
            <w:noProof/>
            <w:webHidden/>
          </w:rPr>
          <w:t>101</w:t>
        </w:r>
        <w:r>
          <w:rPr>
            <w:noProof/>
            <w:webHidden/>
          </w:rPr>
          <w:fldChar w:fldCharType="end"/>
        </w:r>
      </w:hyperlink>
    </w:p>
    <w:p w:rsidR="003572DA" w:rsidRDefault="003572DA">
      <w:pPr>
        <w:pStyle w:val="Cuprins1"/>
        <w:tabs>
          <w:tab w:val="left" w:pos="440"/>
          <w:tab w:val="right" w:leader="dot" w:pos="9350"/>
        </w:tabs>
        <w:rPr>
          <w:rFonts w:asciiTheme="minorHAnsi" w:eastAsiaTheme="minorEastAsia" w:hAnsiTheme="minorHAnsi" w:cstheme="minorBidi"/>
          <w:noProof/>
          <w:lang w:eastAsia="ro-RO"/>
        </w:rPr>
      </w:pPr>
      <w:hyperlink w:anchor="_Toc508363726" w:history="1">
        <w:r w:rsidRPr="00AA2E7A">
          <w:rPr>
            <w:rStyle w:val="Hyperlink"/>
            <w:rFonts w:ascii="Arial Narrow" w:hAnsi="Arial Narrow"/>
            <w:noProof/>
          </w:rPr>
          <w:t>9</w:t>
        </w:r>
        <w:r>
          <w:rPr>
            <w:rFonts w:asciiTheme="minorHAnsi" w:eastAsiaTheme="minorEastAsia" w:hAnsiTheme="minorHAnsi" w:cstheme="minorBidi"/>
            <w:noProof/>
            <w:lang w:eastAsia="ro-RO"/>
          </w:rPr>
          <w:tab/>
        </w:r>
        <w:r w:rsidRPr="00AA2E7A">
          <w:rPr>
            <w:rStyle w:val="Hyperlink"/>
            <w:rFonts w:ascii="Arial Narrow" w:hAnsi="Arial Narrow" w:cs="Calibri"/>
            <w:noProof/>
          </w:rPr>
          <w:t>Informatii finale</w:t>
        </w:r>
        <w:r>
          <w:rPr>
            <w:noProof/>
            <w:webHidden/>
          </w:rPr>
          <w:tab/>
        </w:r>
        <w:r>
          <w:rPr>
            <w:noProof/>
            <w:webHidden/>
          </w:rPr>
          <w:fldChar w:fldCharType="begin"/>
        </w:r>
        <w:r>
          <w:rPr>
            <w:noProof/>
            <w:webHidden/>
          </w:rPr>
          <w:instrText xml:space="preserve"> PAGEREF _Toc508363726 \h </w:instrText>
        </w:r>
        <w:r>
          <w:rPr>
            <w:noProof/>
            <w:webHidden/>
          </w:rPr>
        </w:r>
        <w:r>
          <w:rPr>
            <w:noProof/>
            <w:webHidden/>
          </w:rPr>
          <w:fldChar w:fldCharType="separate"/>
        </w:r>
        <w:r w:rsidR="00780487">
          <w:rPr>
            <w:noProof/>
            <w:webHidden/>
          </w:rPr>
          <w:t>102</w:t>
        </w:r>
        <w:r>
          <w:rPr>
            <w:noProof/>
            <w:webHidden/>
          </w:rPr>
          <w:fldChar w:fldCharType="end"/>
        </w:r>
      </w:hyperlink>
    </w:p>
    <w:p w:rsidR="00264861" w:rsidRPr="00CC16A0" w:rsidRDefault="00264861" w:rsidP="004940CA">
      <w:pPr>
        <w:spacing w:line="240" w:lineRule="auto"/>
        <w:jc w:val="both"/>
        <w:rPr>
          <w:rFonts w:ascii="Arial Narrow" w:hAnsi="Arial Narrow" w:cs="Calibri"/>
          <w:b/>
          <w:bCs/>
          <w:color w:val="4F81BD"/>
          <w:sz w:val="24"/>
          <w:szCs w:val="24"/>
          <w:lang w:bidi="he-IL"/>
        </w:rPr>
      </w:pPr>
      <w:r w:rsidRPr="00CC16A0">
        <w:rPr>
          <w:rFonts w:ascii="Arial Narrow" w:hAnsi="Arial Narrow" w:cs="Calibri"/>
          <w:sz w:val="24"/>
          <w:szCs w:val="24"/>
        </w:rPr>
        <w:fldChar w:fldCharType="end"/>
      </w:r>
      <w:bookmarkStart w:id="0" w:name="_Toc278449657"/>
      <w:bookmarkStart w:id="1" w:name="_Toc278449740"/>
      <w:bookmarkStart w:id="2" w:name="_Toc283206893"/>
      <w:bookmarkStart w:id="3" w:name="_Toc323910113"/>
      <w:r w:rsidRPr="00CC16A0">
        <w:rPr>
          <w:rFonts w:ascii="Arial Narrow" w:hAnsi="Arial Narrow" w:cs="Calibri"/>
          <w:sz w:val="24"/>
          <w:szCs w:val="24"/>
          <w:lang w:bidi="he-IL"/>
        </w:rPr>
        <w:br w:type="page"/>
      </w:r>
    </w:p>
    <w:p w:rsidR="00264861" w:rsidRPr="00CC16A0" w:rsidRDefault="00264861" w:rsidP="00565B3C">
      <w:pPr>
        <w:pStyle w:val="Titlu3"/>
        <w:numPr>
          <w:ilvl w:val="0"/>
          <w:numId w:val="0"/>
        </w:numPr>
        <w:spacing w:line="240" w:lineRule="auto"/>
        <w:ind w:left="720"/>
        <w:jc w:val="both"/>
        <w:rPr>
          <w:rFonts w:ascii="Arial Narrow" w:hAnsi="Arial Narrow" w:cs="Calibri"/>
          <w:sz w:val="24"/>
          <w:szCs w:val="24"/>
          <w:lang w:bidi="he-IL"/>
        </w:rPr>
      </w:pPr>
      <w:bookmarkStart w:id="4" w:name="_Toc502769126"/>
      <w:bookmarkStart w:id="5" w:name="_Toc508363669"/>
      <w:r w:rsidRPr="00CC16A0">
        <w:rPr>
          <w:rFonts w:ascii="Arial Narrow" w:hAnsi="Arial Narrow" w:cs="Calibri"/>
          <w:sz w:val="24"/>
          <w:szCs w:val="24"/>
          <w:lang w:bidi="he-IL"/>
        </w:rPr>
        <w:lastRenderedPageBreak/>
        <w:t>Abrevieri</w:t>
      </w:r>
      <w:bookmarkEnd w:id="0"/>
      <w:bookmarkEnd w:id="1"/>
      <w:bookmarkEnd w:id="2"/>
      <w:bookmarkEnd w:id="3"/>
      <w:r w:rsidRPr="00CC16A0">
        <w:rPr>
          <w:rFonts w:ascii="Arial Narrow" w:hAnsi="Arial Narrow" w:cs="Calibri"/>
          <w:sz w:val="24"/>
          <w:szCs w:val="24"/>
          <w:lang w:bidi="he-IL"/>
        </w:rPr>
        <w:t xml:space="preserve"> și denumiri</w:t>
      </w:r>
      <w:bookmarkEnd w:id="4"/>
      <w:bookmarkEnd w:id="5"/>
    </w:p>
    <w:p w:rsidR="00264861" w:rsidRPr="00C90128" w:rsidRDefault="00264861" w:rsidP="004940CA">
      <w:pPr>
        <w:pStyle w:val="ListParagraph1"/>
        <w:rPr>
          <w:rFonts w:ascii="Arial Narrow" w:hAnsi="Arial Narrow"/>
          <w:szCs w:val="24"/>
          <w:lang w:val="pt-BR"/>
        </w:rPr>
      </w:pPr>
      <w:r w:rsidRPr="00C90128">
        <w:rPr>
          <w:rFonts w:ascii="Arial Narrow" w:hAnsi="Arial Narrow"/>
          <w:szCs w:val="24"/>
          <w:lang w:val="pt-BR"/>
        </w:rPr>
        <w:t xml:space="preserve">BRIS </w:t>
      </w:r>
      <w:r w:rsidRPr="00192F4F">
        <w:rPr>
          <w:rFonts w:ascii="Arial Narrow" w:hAnsi="Arial Narrow"/>
          <w:szCs w:val="24"/>
          <w:lang w:val="pt-BR"/>
        </w:rPr>
        <w:t>–</w:t>
      </w:r>
      <w:r w:rsidRPr="00C90128">
        <w:rPr>
          <w:rFonts w:ascii="Arial Narrow" w:hAnsi="Arial Narrow"/>
          <w:szCs w:val="24"/>
          <w:lang w:val="pt-BR"/>
        </w:rPr>
        <w:t xml:space="preserve"> Business Registers Interconnection System (Sistemul de Interconectare a Registrelor de Afaceri)</w:t>
      </w:r>
    </w:p>
    <w:p w:rsidR="00264861" w:rsidRPr="00CC16A0" w:rsidRDefault="00264861" w:rsidP="004940CA">
      <w:pPr>
        <w:pStyle w:val="ListParagraph1"/>
        <w:rPr>
          <w:rFonts w:ascii="Arial Narrow" w:hAnsi="Arial Narrow" w:cs="Calibri"/>
          <w:szCs w:val="24"/>
          <w:lang w:val="ro-RO"/>
        </w:rPr>
      </w:pPr>
      <w:r w:rsidRPr="00C90128">
        <w:rPr>
          <w:rFonts w:ascii="Arial Narrow" w:hAnsi="Arial Narrow"/>
          <w:szCs w:val="24"/>
          <w:lang w:val="pt-BR"/>
        </w:rPr>
        <w:t>Registrul Na</w:t>
      </w:r>
      <w:r w:rsidRPr="00192F4F">
        <w:rPr>
          <w:rFonts w:ascii="Arial Narrow" w:hAnsi="Arial Narrow"/>
          <w:szCs w:val="24"/>
          <w:lang w:val="pt-BR"/>
        </w:rPr>
        <w:t>ț</w:t>
      </w:r>
      <w:r w:rsidRPr="00C90128">
        <w:rPr>
          <w:rFonts w:ascii="Arial Narrow" w:hAnsi="Arial Narrow"/>
          <w:szCs w:val="24"/>
          <w:lang w:val="pt-BR"/>
        </w:rPr>
        <w:t xml:space="preserve">ional de Afaceri </w:t>
      </w:r>
      <w:r w:rsidRPr="00192F4F">
        <w:rPr>
          <w:rFonts w:ascii="Arial Narrow" w:hAnsi="Arial Narrow"/>
          <w:szCs w:val="24"/>
          <w:lang w:val="pt-BR"/>
        </w:rPr>
        <w:t>–</w:t>
      </w:r>
      <w:r w:rsidRPr="00C90128">
        <w:rPr>
          <w:rFonts w:ascii="Arial Narrow" w:hAnsi="Arial Narrow"/>
          <w:szCs w:val="24"/>
          <w:lang w:val="pt-BR"/>
        </w:rPr>
        <w:t xml:space="preserve"> Registrul Central Computerizat al Oficiului Na</w:t>
      </w:r>
      <w:r w:rsidRPr="00192F4F">
        <w:rPr>
          <w:rFonts w:ascii="Arial Narrow" w:hAnsi="Arial Narrow"/>
          <w:szCs w:val="24"/>
          <w:lang w:val="pt-BR"/>
        </w:rPr>
        <w:t>ț</w:t>
      </w:r>
      <w:r w:rsidRPr="00C90128">
        <w:rPr>
          <w:rFonts w:ascii="Arial Narrow" w:hAnsi="Arial Narrow"/>
          <w:szCs w:val="24"/>
          <w:lang w:val="pt-BR"/>
        </w:rPr>
        <w:t>ional al Registrului Comer</w:t>
      </w:r>
      <w:r w:rsidRPr="00192F4F">
        <w:rPr>
          <w:rFonts w:ascii="Arial Narrow" w:hAnsi="Arial Narrow"/>
          <w:szCs w:val="24"/>
          <w:lang w:val="pt-BR"/>
        </w:rPr>
        <w:t>ț</w:t>
      </w:r>
      <w:r w:rsidRPr="00C90128">
        <w:rPr>
          <w:rFonts w:ascii="Arial Narrow" w:hAnsi="Arial Narrow"/>
          <w:szCs w:val="24"/>
          <w:lang w:val="pt-BR"/>
        </w:rPr>
        <w:t>ului</w:t>
      </w:r>
    </w:p>
    <w:p w:rsidR="00264861" w:rsidRPr="00CC16A0" w:rsidRDefault="00264861" w:rsidP="004940CA">
      <w:pPr>
        <w:pStyle w:val="ListParagraph1"/>
        <w:rPr>
          <w:rFonts w:ascii="Arial Narrow" w:hAnsi="Arial Narrow" w:cs="Calibri"/>
          <w:szCs w:val="24"/>
          <w:lang w:val="ro-RO"/>
        </w:rPr>
      </w:pPr>
      <w:r w:rsidRPr="00CC16A0">
        <w:rPr>
          <w:rFonts w:ascii="Arial Narrow" w:hAnsi="Arial Narrow" w:cs="Calibri"/>
          <w:szCs w:val="24"/>
          <w:lang w:val="ro-RO"/>
        </w:rPr>
        <w:t>ONRC – Oficiul Naţional al Registrului Comerţului</w:t>
      </w:r>
    </w:p>
    <w:p w:rsidR="00264861" w:rsidRPr="00CC16A0" w:rsidRDefault="00264861" w:rsidP="004940CA">
      <w:pPr>
        <w:pStyle w:val="ListParagraph1"/>
        <w:rPr>
          <w:rFonts w:ascii="Arial Narrow" w:hAnsi="Arial Narrow" w:cs="Calibri"/>
          <w:szCs w:val="24"/>
          <w:lang w:val="ro-RO"/>
        </w:rPr>
      </w:pPr>
      <w:r w:rsidRPr="00CC16A0">
        <w:rPr>
          <w:rFonts w:ascii="Arial Narrow" w:hAnsi="Arial Narrow" w:cs="Calibri"/>
          <w:szCs w:val="24"/>
          <w:lang w:val="ro-RO"/>
        </w:rPr>
        <w:t xml:space="preserve">ORCT – Oficiu al Registrului Comerţului de pe lângă Tribunal </w:t>
      </w:r>
    </w:p>
    <w:p w:rsidR="00264861" w:rsidRPr="00CC16A0" w:rsidRDefault="00264861" w:rsidP="004940CA">
      <w:pPr>
        <w:pStyle w:val="ListParagraph1"/>
        <w:rPr>
          <w:rFonts w:ascii="Arial Narrow" w:hAnsi="Arial Narrow" w:cs="Calibri"/>
          <w:szCs w:val="24"/>
          <w:lang w:val="ro-RO"/>
        </w:rPr>
      </w:pPr>
      <w:r w:rsidRPr="00CC16A0">
        <w:rPr>
          <w:rFonts w:ascii="Arial Narrow" w:hAnsi="Arial Narrow" w:cs="Calibri"/>
          <w:szCs w:val="24"/>
          <w:lang w:val="ro-RO"/>
        </w:rPr>
        <w:t>RC – Registrul Comerţului</w:t>
      </w:r>
    </w:p>
    <w:p w:rsidR="00264861" w:rsidRPr="00CC16A0" w:rsidRDefault="00264861" w:rsidP="004940CA">
      <w:pPr>
        <w:pStyle w:val="ListParagraph1"/>
        <w:rPr>
          <w:rFonts w:ascii="Arial Narrow" w:hAnsi="Arial Narrow" w:cs="Calibri"/>
          <w:szCs w:val="24"/>
          <w:lang w:val="ro-RO"/>
        </w:rPr>
      </w:pPr>
      <w:r w:rsidRPr="00CC16A0">
        <w:rPr>
          <w:rFonts w:ascii="Arial Narrow" w:hAnsi="Arial Narrow" w:cs="Calibri"/>
          <w:szCs w:val="24"/>
          <w:lang w:val="ro-RO"/>
        </w:rPr>
        <w:t>RCCC – Registrul Comerțului Central Computerizat</w:t>
      </w:r>
    </w:p>
    <w:p w:rsidR="00264861" w:rsidRPr="00CC16A0" w:rsidRDefault="00264861" w:rsidP="004940CA">
      <w:pPr>
        <w:pStyle w:val="ListParagraph1"/>
        <w:rPr>
          <w:rFonts w:ascii="Arial Narrow" w:hAnsi="Arial Narrow" w:cs="Calibri"/>
          <w:szCs w:val="24"/>
          <w:lang w:val="ro-RO"/>
        </w:rPr>
      </w:pPr>
      <w:r w:rsidRPr="00CC16A0">
        <w:rPr>
          <w:rFonts w:ascii="Arial Narrow" w:hAnsi="Arial Narrow" w:cs="Calibri"/>
          <w:szCs w:val="24"/>
          <w:lang w:val="ro-RO"/>
        </w:rPr>
        <w:t>BPI – Buletinul Procedurilor de Insolvenţă</w:t>
      </w:r>
    </w:p>
    <w:p w:rsidR="00264861" w:rsidRPr="00CC16A0" w:rsidRDefault="00264861" w:rsidP="004940CA">
      <w:pPr>
        <w:pStyle w:val="ListParagraph1"/>
        <w:rPr>
          <w:rFonts w:ascii="Arial Narrow" w:hAnsi="Arial Narrow" w:cs="Calibri"/>
          <w:szCs w:val="24"/>
          <w:lang w:val="ro-RO"/>
        </w:rPr>
      </w:pPr>
      <w:r w:rsidRPr="00CC16A0">
        <w:rPr>
          <w:rFonts w:ascii="Arial Narrow" w:hAnsi="Arial Narrow" w:cs="Calibri"/>
          <w:szCs w:val="24"/>
          <w:lang w:val="ro-RO"/>
        </w:rPr>
        <w:t>RL – Registrul Litigiilor</w:t>
      </w:r>
    </w:p>
    <w:p w:rsidR="00264861" w:rsidRPr="00CC16A0" w:rsidRDefault="00264861" w:rsidP="004940CA">
      <w:pPr>
        <w:pStyle w:val="ListParagraph1"/>
        <w:rPr>
          <w:rFonts w:ascii="Arial Narrow" w:hAnsi="Arial Narrow" w:cs="Calibri"/>
          <w:szCs w:val="24"/>
          <w:lang w:val="ro-RO"/>
        </w:rPr>
      </w:pPr>
      <w:r w:rsidRPr="00CC16A0">
        <w:rPr>
          <w:rFonts w:ascii="Arial Narrow" w:hAnsi="Arial Narrow" w:cs="Calibri"/>
          <w:szCs w:val="24"/>
          <w:lang w:val="ro-RO"/>
        </w:rPr>
        <w:t>SAE – Sistem de Arhiva Electronică</w:t>
      </w:r>
    </w:p>
    <w:p w:rsidR="00264861" w:rsidRPr="00CC16A0" w:rsidRDefault="00264861" w:rsidP="004940CA">
      <w:pPr>
        <w:pStyle w:val="ListParagraph1"/>
        <w:rPr>
          <w:rFonts w:ascii="Arial Narrow" w:hAnsi="Arial Narrow" w:cs="Calibri"/>
          <w:szCs w:val="24"/>
          <w:lang w:val="ro-RO"/>
        </w:rPr>
      </w:pPr>
      <w:r w:rsidRPr="00CC16A0">
        <w:rPr>
          <w:rFonts w:ascii="Arial Narrow" w:hAnsi="Arial Narrow" w:cs="Calibri"/>
          <w:szCs w:val="24"/>
          <w:lang w:val="ro-RO"/>
        </w:rPr>
        <w:t xml:space="preserve">SOA – Service Oriented Architecture </w:t>
      </w:r>
    </w:p>
    <w:p w:rsidR="00264861" w:rsidRPr="00CC16A0" w:rsidRDefault="00264861" w:rsidP="004940CA">
      <w:pPr>
        <w:pStyle w:val="ListParagraph1"/>
        <w:rPr>
          <w:rFonts w:ascii="Arial Narrow" w:hAnsi="Arial Narrow" w:cs="Calibri"/>
          <w:szCs w:val="24"/>
          <w:lang w:val="ro-RO"/>
        </w:rPr>
      </w:pPr>
      <w:r w:rsidRPr="00CC16A0">
        <w:rPr>
          <w:rFonts w:ascii="Arial Narrow" w:hAnsi="Arial Narrow" w:cs="Calibri"/>
          <w:szCs w:val="24"/>
          <w:lang w:val="ro-RO"/>
        </w:rPr>
        <w:t>SE – Sistemul Existent (sistemul informatic existent al ONRC)</w:t>
      </w:r>
    </w:p>
    <w:p w:rsidR="00264861" w:rsidRPr="00CC16A0" w:rsidRDefault="00264861" w:rsidP="004940CA">
      <w:pPr>
        <w:pStyle w:val="ListParagraph1"/>
        <w:rPr>
          <w:rFonts w:ascii="Arial Narrow" w:hAnsi="Arial Narrow" w:cs="Calibri"/>
          <w:szCs w:val="24"/>
          <w:lang w:val="ro-RO"/>
        </w:rPr>
      </w:pPr>
      <w:r w:rsidRPr="00CC16A0">
        <w:rPr>
          <w:rFonts w:ascii="Arial Narrow" w:hAnsi="Arial Narrow" w:cs="Calibri"/>
          <w:szCs w:val="24"/>
          <w:lang w:val="ro-RO"/>
        </w:rPr>
        <w:t>BPEL – Business Process Execution Language – limbaj de definire a proceselor de afacere</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b/>
          <w:bCs/>
          <w:color w:val="365F91"/>
          <w:sz w:val="24"/>
          <w:szCs w:val="24"/>
        </w:rPr>
      </w:pPr>
      <w:r w:rsidRPr="00CC16A0">
        <w:rPr>
          <w:rFonts w:ascii="Arial Narrow" w:hAnsi="Arial Narrow" w:cs="Calibri"/>
          <w:sz w:val="24"/>
          <w:szCs w:val="24"/>
        </w:rPr>
        <w:br w:type="page"/>
      </w:r>
    </w:p>
    <w:p w:rsidR="00264861" w:rsidRPr="00CC16A0" w:rsidRDefault="00264861" w:rsidP="00DC01D0">
      <w:pPr>
        <w:pStyle w:val="Titlu1"/>
        <w:numPr>
          <w:ilvl w:val="0"/>
          <w:numId w:val="11"/>
        </w:numPr>
        <w:spacing w:line="240" w:lineRule="auto"/>
        <w:jc w:val="both"/>
        <w:rPr>
          <w:rFonts w:ascii="Arial Narrow" w:hAnsi="Arial Narrow" w:cs="Calibri"/>
          <w:sz w:val="24"/>
          <w:szCs w:val="24"/>
        </w:rPr>
      </w:pPr>
      <w:bookmarkStart w:id="6" w:name="_Toc502769127"/>
      <w:bookmarkStart w:id="7" w:name="_Toc508363670"/>
      <w:r w:rsidRPr="00CC16A0">
        <w:rPr>
          <w:rFonts w:ascii="Arial Narrow" w:hAnsi="Arial Narrow" w:cs="Calibri"/>
          <w:sz w:val="24"/>
          <w:szCs w:val="24"/>
        </w:rPr>
        <w:lastRenderedPageBreak/>
        <w:t>Date generale</w:t>
      </w:r>
      <w:bookmarkEnd w:id="6"/>
      <w:bookmarkEnd w:id="7"/>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D3182E">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sz w:val="24"/>
          <w:szCs w:val="24"/>
        </w:rPr>
        <w:t xml:space="preserve">Prezentul caiet de sarcini conține cerințele generale ale </w:t>
      </w:r>
      <w:r w:rsidRPr="00CC16A0">
        <w:rPr>
          <w:rFonts w:ascii="Arial Narrow" w:hAnsi="Arial Narrow" w:cs="Calibri"/>
          <w:sz w:val="24"/>
          <w:szCs w:val="24"/>
        </w:rPr>
        <w:t xml:space="preserve">Oficiului Naţional al Registrului Comerţului (ONRC) </w:t>
      </w:r>
      <w:r w:rsidRPr="00CC16A0">
        <w:rPr>
          <w:rFonts w:ascii="Arial Narrow" w:hAnsi="Arial Narrow"/>
          <w:sz w:val="24"/>
          <w:szCs w:val="24"/>
        </w:rPr>
        <w:t xml:space="preserve">în vederea atribuirii contractului având ca obiect achiziționarea unui sistem informatic, compus din </w:t>
      </w:r>
      <w:r w:rsidRPr="00CC16A0">
        <w:rPr>
          <w:rFonts w:ascii="Arial Narrow" w:hAnsi="Arial Narrow" w:cs="Calibri"/>
          <w:sz w:val="24"/>
          <w:szCs w:val="24"/>
        </w:rPr>
        <w:t>produse hardware și software și servicii de dezvoltare software,</w:t>
      </w:r>
      <w:r w:rsidRPr="00CC16A0">
        <w:rPr>
          <w:rFonts w:ascii="Arial Narrow" w:hAnsi="Arial Narrow"/>
          <w:sz w:val="24"/>
          <w:szCs w:val="24"/>
        </w:rPr>
        <w:t xml:space="preserve"> </w:t>
      </w:r>
      <w:r w:rsidRPr="000E3938">
        <w:rPr>
          <w:rFonts w:ascii="Arial Narrow" w:hAnsi="Arial Narrow"/>
          <w:sz w:val="24"/>
          <w:szCs w:val="24"/>
        </w:rPr>
        <w:t xml:space="preserve">in vederea punerii in acord cu prevederile Legii nr. 152/2015 pentru modificarea şi completarea unor acte normative în domeniul înregistrării în registrul comerţului cu privire la </w:t>
      </w:r>
      <w:r w:rsidRPr="00CC16A0">
        <w:rPr>
          <w:rFonts w:ascii="Arial Narrow" w:hAnsi="Arial Narrow" w:cs="Calibri"/>
          <w:sz w:val="24"/>
          <w:szCs w:val="24"/>
        </w:rPr>
        <w:t>implementarea Directivei Europene nr.  17/2012 care prevede interconectarea la nivel european o tuturor registrelor comerțului ale țărilor Uniunii Europene (BRIS).</w:t>
      </w:r>
    </w:p>
    <w:p w:rsidR="00264861" w:rsidRPr="00CC16A0" w:rsidRDefault="00264861" w:rsidP="00D3182E">
      <w:pPr>
        <w:overflowPunct w:val="0"/>
        <w:autoSpaceDE w:val="0"/>
        <w:autoSpaceDN w:val="0"/>
        <w:adjustRightInd w:val="0"/>
        <w:spacing w:after="120" w:line="240" w:lineRule="auto"/>
        <w:jc w:val="both"/>
        <w:textAlignment w:val="baseline"/>
        <w:rPr>
          <w:rFonts w:ascii="Arial Narrow" w:hAnsi="Arial Narrow" w:cs="Calibri"/>
          <w:sz w:val="24"/>
          <w:szCs w:val="24"/>
        </w:rPr>
      </w:pPr>
    </w:p>
    <w:p w:rsidR="00264861" w:rsidRPr="00CC16A0" w:rsidRDefault="00264861" w:rsidP="004940CA">
      <w:pPr>
        <w:pStyle w:val="Titlu2"/>
        <w:spacing w:line="240" w:lineRule="auto"/>
        <w:jc w:val="both"/>
        <w:rPr>
          <w:rFonts w:ascii="Arial Narrow" w:hAnsi="Arial Narrow" w:cs="Calibri"/>
          <w:sz w:val="24"/>
          <w:szCs w:val="24"/>
        </w:rPr>
      </w:pPr>
      <w:bookmarkStart w:id="8" w:name="_Toc502769128"/>
      <w:bookmarkStart w:id="9" w:name="_Toc508363671"/>
      <w:r w:rsidRPr="00CC16A0">
        <w:rPr>
          <w:rFonts w:ascii="Arial Narrow" w:hAnsi="Arial Narrow" w:cs="Calibri"/>
          <w:sz w:val="24"/>
          <w:szCs w:val="24"/>
        </w:rPr>
        <w:t>Structura organizatorică</w:t>
      </w:r>
      <w:bookmarkEnd w:id="8"/>
      <w:bookmarkEnd w:id="9"/>
      <w:r w:rsidRPr="00CC16A0">
        <w:rPr>
          <w:rFonts w:ascii="Arial Narrow" w:hAnsi="Arial Narrow" w:cs="Calibri"/>
          <w:sz w:val="24"/>
          <w:szCs w:val="24"/>
        </w:rPr>
        <w:t xml:space="preserve"> </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Oficiul Naţional al Registrului Comerţului (ONRC) este instituție publică cu personalitate juridică organizată în subordinea Ministerului Justiției, finanțat integral de la bugetul de stat prin bugetul Ministerului Justiției.</w:t>
      </w: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În subordinea ONRC sunt organizate 42 oficii teritoriale, fără personalitate juridică, și care funcționează pe lângă tribunale.</w:t>
      </w:r>
    </w:p>
    <w:p w:rsidR="00264861" w:rsidRPr="00CC16A0" w:rsidRDefault="00264861" w:rsidP="004940CA">
      <w:pPr>
        <w:tabs>
          <w:tab w:val="left" w:pos="1905"/>
        </w:tabs>
        <w:spacing w:line="240" w:lineRule="auto"/>
        <w:jc w:val="both"/>
        <w:rPr>
          <w:rFonts w:ascii="Arial Narrow" w:hAnsi="Arial Narrow" w:cs="Calibri"/>
          <w:b/>
          <w:sz w:val="24"/>
          <w:szCs w:val="24"/>
        </w:rPr>
      </w:pPr>
    </w:p>
    <w:p w:rsidR="00264861" w:rsidRPr="00CC16A0" w:rsidRDefault="00264861" w:rsidP="004940CA">
      <w:pPr>
        <w:pStyle w:val="Titlu2"/>
        <w:spacing w:line="240" w:lineRule="auto"/>
        <w:jc w:val="both"/>
        <w:rPr>
          <w:rFonts w:ascii="Arial Narrow" w:hAnsi="Arial Narrow" w:cs="Calibri"/>
          <w:sz w:val="24"/>
          <w:szCs w:val="24"/>
        </w:rPr>
      </w:pPr>
      <w:bookmarkStart w:id="10" w:name="_Toc502769129"/>
      <w:bookmarkStart w:id="11" w:name="_Toc508363672"/>
      <w:r w:rsidRPr="00CC16A0">
        <w:rPr>
          <w:rFonts w:ascii="Arial Narrow" w:hAnsi="Arial Narrow" w:cs="Calibri"/>
          <w:sz w:val="24"/>
          <w:szCs w:val="24"/>
        </w:rPr>
        <w:t>Legislaţia privind organizarea şi funcţionarea instituţiei</w:t>
      </w:r>
      <w:bookmarkEnd w:id="10"/>
      <w:bookmarkEnd w:id="11"/>
    </w:p>
    <w:p w:rsidR="00264861" w:rsidRPr="00CC16A0" w:rsidRDefault="00264861" w:rsidP="004940CA">
      <w:pPr>
        <w:tabs>
          <w:tab w:val="left" w:pos="1905"/>
        </w:tabs>
        <w:spacing w:line="240" w:lineRule="auto"/>
        <w:jc w:val="both"/>
        <w:rPr>
          <w:rFonts w:ascii="Arial Narrow" w:hAnsi="Arial Narrow" w:cs="Calibri"/>
          <w:sz w:val="24"/>
          <w:szCs w:val="24"/>
        </w:rPr>
      </w:pPr>
    </w:p>
    <w:p w:rsidR="00264861" w:rsidRPr="00CC16A0" w:rsidRDefault="00264861" w:rsidP="004940CA">
      <w:pPr>
        <w:tabs>
          <w:tab w:val="left" w:pos="1905"/>
        </w:tabs>
        <w:spacing w:line="240" w:lineRule="auto"/>
        <w:jc w:val="both"/>
        <w:rPr>
          <w:rFonts w:ascii="Arial Narrow" w:hAnsi="Arial Narrow" w:cs="Calibri"/>
          <w:b/>
          <w:sz w:val="24"/>
          <w:szCs w:val="24"/>
        </w:rPr>
      </w:pPr>
      <w:r w:rsidRPr="00CC16A0">
        <w:rPr>
          <w:rFonts w:ascii="Arial Narrow" w:hAnsi="Arial Narrow" w:cs="Calibri"/>
          <w:sz w:val="24"/>
          <w:szCs w:val="24"/>
        </w:rPr>
        <w:t>Funcţionarea şi organizarea sunt reglementate de următorul cadru juridic:</w:t>
      </w:r>
    </w:p>
    <w:p w:rsidR="00264861" w:rsidRPr="00CC16A0" w:rsidRDefault="00264861" w:rsidP="004940CA">
      <w:pPr>
        <w:tabs>
          <w:tab w:val="left" w:pos="1905"/>
        </w:tabs>
        <w:spacing w:line="240" w:lineRule="auto"/>
        <w:jc w:val="both"/>
        <w:rPr>
          <w:rFonts w:ascii="Arial Narrow" w:hAnsi="Arial Narrow" w:cs="Calibri"/>
          <w:b/>
          <w:sz w:val="24"/>
          <w:szCs w:val="24"/>
          <w:u w:val="single"/>
        </w:rPr>
      </w:pPr>
      <w:r w:rsidRPr="00CC16A0">
        <w:rPr>
          <w:rFonts w:ascii="Arial Narrow" w:hAnsi="Arial Narrow" w:cs="Calibri"/>
          <w:b/>
          <w:sz w:val="24"/>
          <w:szCs w:val="24"/>
          <w:u w:val="single"/>
        </w:rPr>
        <w:t>Registrul Comerţului</w:t>
      </w:r>
    </w:p>
    <w:p w:rsidR="00264861" w:rsidRPr="00CC16A0" w:rsidRDefault="00264861" w:rsidP="004940CA">
      <w:pPr>
        <w:tabs>
          <w:tab w:val="left" w:pos="1905"/>
        </w:tabs>
        <w:spacing w:line="240" w:lineRule="auto"/>
        <w:jc w:val="both"/>
        <w:rPr>
          <w:rFonts w:ascii="Arial Narrow" w:hAnsi="Arial Narrow" w:cs="Calibri"/>
          <w:b/>
          <w:sz w:val="24"/>
          <w:szCs w:val="24"/>
        </w:rPr>
      </w:pPr>
      <w:r w:rsidRPr="00CC16A0">
        <w:rPr>
          <w:rFonts w:ascii="Arial Narrow" w:hAnsi="Arial Narrow" w:cs="Calibri"/>
          <w:b/>
          <w:sz w:val="24"/>
          <w:szCs w:val="24"/>
        </w:rPr>
        <w:t>Legislație națională – Legi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152/2015 - pentru modificarea şi completarea unor acte normative în domeniul înregistrării în registrul comerţului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120/2015 - privind stimularea investitorilor individuali-business angels</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31/1990 - Legea societăţilor, republicată, cu modificările şi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26/1990 - Republicată, privind registrul comerțului, cu modificările și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32/2000 privind activitatea de asigurare şi supravegherea asigurărilor, cu modificările şi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161/2003 privind unele măsuri pentru asigurarea transparenţei în executarea demnităţilor publice, a funcţiilor publice şi în mediul de afaceri, prevenirea şi sancţionarea corupţiei, Titlul V - Cartea I, privind grupurile de interes economic, cu modificările şi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lastRenderedPageBreak/>
        <w:t>Legea nr. 359/2004 privind simplificarea formalităţilor la înregistrarea în registrul comerţului a persoanelor fizice, asociaţiilor familiale şi persoanelor juridice, înregistrarea fiscală a acestora, precum şi la autorizarea funcţionării persoanelor juridice, cu modificările şi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297/2004 privind piaţa de capital, cu modificările şi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566/2004 - Legea cooperaţiei agricole, cu modificările şi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1/2005 privind organizarea şi funcţionarea cooperaţiei, cu modificările și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85/2014 privind procedurile de prevenire a insolvenţei şi de insolvenţă</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93/2009 privind instituţiile financiare nebancare, cu modificările şi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202/2010 privind unele măsuri pentru accelerarea soluționării proceselor</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 xml:space="preserve">Legea nr. 71/2011 pentru punerea în aplicare a Legii nr. 287/2009 privind Codul civil </w:t>
      </w:r>
    </w:p>
    <w:p w:rsidR="00264861" w:rsidRPr="00CC16A0" w:rsidRDefault="00264861" w:rsidP="004940CA">
      <w:pPr>
        <w:tabs>
          <w:tab w:val="left" w:pos="1905"/>
        </w:tabs>
        <w:spacing w:line="240" w:lineRule="auto"/>
        <w:jc w:val="both"/>
        <w:rPr>
          <w:rFonts w:ascii="Arial Narrow" w:hAnsi="Arial Narrow" w:cs="Calibri"/>
          <w:b/>
          <w:sz w:val="24"/>
          <w:szCs w:val="24"/>
        </w:rPr>
      </w:pPr>
      <w:r w:rsidRPr="00CC16A0">
        <w:rPr>
          <w:rFonts w:ascii="Arial Narrow" w:hAnsi="Arial Narrow" w:cs="Calibri"/>
          <w:b/>
          <w:sz w:val="24"/>
          <w:szCs w:val="24"/>
        </w:rPr>
        <w:t>Legislație națională – Ordonanţe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O.U.G. nr. 28/2014 potrivit art. III din O.U.G. nr. 28/2014, art. 33 din Legea nr. 359/2004, cu modificările și completările ulterioare, se modifică, în sensul că, în cadrul oficiilor registrului comerţului de pe lângă tribunale se desfăşoară activităţi de asistenţă acordate solicitanţilor, la cererea şi pe cheltuiala acestora, pentru efectuarea procedurilor necesare înregistrării în registrul comerţului a actelor constitutive sau modificatoare, cu excepția activităților prevăzute la art. 35 alin. (1) lit. a)-c) și g), care se acordă gratuit</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O.U.G. nr. 99/2006 privind instituţiile de credit şi adecvarea capitalului, cu modificările și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O.U.G. nr. 52/2008 - modificarea Legii nr. 31/1990 privind societatile comerciale si a Legii nr. 26/1990 privind registrul comerțului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O.U.G. nr. 44/2008 privind desfăşurarea activităţilor economice de către persoanele fizice autorizate, întreprinderile individuale şi întreprinderile familiale, cu modificările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O.U.G. nr. 116/2009 pentru instituirea unor măsuri privind activitatea de înregistrare în registrul comerţului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 xml:space="preserve">O.U.G. nr. 43/2010 pentru modificarea unor acte normative în vederea reducerii sau simplificării administrative a unor autorizaţii/avize/proceduri ca urmare a măsurilor asumate de Guvernul României în cadrul Planului de simplificare aferent Memorandumului de înţelegere dintre Comunitatea Europeană şi România, semnat </w:t>
      </w:r>
      <w:smartTag w:uri="urn:schemas-microsoft-com:office:smarttags" w:element="PersonName">
        <w:smartTagPr>
          <w:attr w:name="ProductID" w:val="la Bucureşti"/>
        </w:smartTagPr>
        <w:r w:rsidRPr="00CC16A0">
          <w:rPr>
            <w:rFonts w:ascii="Arial Narrow" w:hAnsi="Arial Narrow" w:cs="Calibri"/>
            <w:sz w:val="24"/>
            <w:szCs w:val="24"/>
          </w:rPr>
          <w:t>la Bucureşti</w:t>
        </w:r>
      </w:smartTag>
      <w:r w:rsidRPr="00CC16A0">
        <w:rPr>
          <w:rFonts w:ascii="Arial Narrow" w:hAnsi="Arial Narrow" w:cs="Calibri"/>
          <w:sz w:val="24"/>
          <w:szCs w:val="24"/>
        </w:rPr>
        <w:t xml:space="preserve"> şi </w:t>
      </w:r>
      <w:smartTag w:uri="urn:schemas-microsoft-com:office:smarttags" w:element="PersonName">
        <w:smartTagPr>
          <w:attr w:name="ProductID" w:val="la Bruxelles"/>
        </w:smartTagPr>
        <w:r w:rsidRPr="00CC16A0">
          <w:rPr>
            <w:rFonts w:ascii="Arial Narrow" w:hAnsi="Arial Narrow" w:cs="Calibri"/>
            <w:sz w:val="24"/>
            <w:szCs w:val="24"/>
          </w:rPr>
          <w:t>la Bruxelles</w:t>
        </w:r>
      </w:smartTag>
      <w:r w:rsidRPr="00CC16A0">
        <w:rPr>
          <w:rFonts w:ascii="Arial Narrow" w:hAnsi="Arial Narrow" w:cs="Calibri"/>
          <w:sz w:val="24"/>
          <w:szCs w:val="24"/>
        </w:rPr>
        <w:t xml:space="preserve"> la 23 iunie 2009</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O.U.G. nr. 6/2011 - pentru stimularea înfiinţării şi dezvoltării microîntreprinderilor de către întreprinzătorii debutanți, cu modificările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lastRenderedPageBreak/>
        <w:t>O.U.G. nr. 2/2012 - pentru modificarea şi completarea Legii nr. 31/1990 privind societăţile</w:t>
      </w:r>
    </w:p>
    <w:p w:rsidR="00264861" w:rsidRPr="00CC16A0" w:rsidRDefault="00264861" w:rsidP="004940CA">
      <w:pPr>
        <w:tabs>
          <w:tab w:val="left" w:pos="1905"/>
        </w:tabs>
        <w:spacing w:line="240" w:lineRule="auto"/>
        <w:jc w:val="both"/>
        <w:rPr>
          <w:rFonts w:ascii="Arial Narrow" w:hAnsi="Arial Narrow" w:cs="Calibri"/>
          <w:b/>
          <w:sz w:val="24"/>
          <w:szCs w:val="24"/>
        </w:rPr>
      </w:pPr>
      <w:r w:rsidRPr="00CC16A0">
        <w:rPr>
          <w:rFonts w:ascii="Arial Narrow" w:hAnsi="Arial Narrow" w:cs="Calibri"/>
          <w:b/>
          <w:sz w:val="24"/>
          <w:szCs w:val="24"/>
        </w:rPr>
        <w:t>Legislație națională – Hotărâri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H.G. nr. 885/1995, republicată, privind unele măsuri de organizare unitară a evidenţei acţionarilor şi acţiunilor societăţilor comerciale, republicată</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H.G. nr. 166/2003 privind acordarea unor facilităţi fiscale studenţilor care doresc să înfiinţeze o afacere proprie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H.G. nr. 1296/2004 pentru aprobarea Normelor metodologice privind condiţiile şi procedura de eliberare a acordului scris pentru folosirea denumirii, prevăzut la art. 39 din Legea nr. 26/1990 privind registrul comerţului, republicată, cu modificările şi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H.G. nr. 187/2007 privind procedurile de informare, consultare şi alte modalităţi de implicare a angajaţilor în activitatea societăţii europene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HG nr. 322/2008 privind acordarea de facilităţi pentru actualizarea obiectului de activitate potrivit Clasificării activităţilor din economia naţională – CAEN Rev. 2, cu modificările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HG nr. 96/2011 privind aprobarea Normelor metodologice de aplicare a Ordonanţei de urgenţă a Guvernului nr. 6/2011 pentru stimularea înfiinţării şi dezvoltării microîntreprinderilor de către întreprinzătorii tineri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HG nr. 902/2012 privind aprobarea taxei şi tarifului pentru operaţiunile efectuate de Oficiul Naţional al Registrului Comerţului şi oficiile registrului comerţului de pe lângă tribunale</w:t>
      </w:r>
    </w:p>
    <w:p w:rsidR="00264861" w:rsidRPr="00CC16A0" w:rsidRDefault="00264861" w:rsidP="004940CA">
      <w:pPr>
        <w:tabs>
          <w:tab w:val="left" w:pos="1905"/>
        </w:tabs>
        <w:spacing w:line="240" w:lineRule="auto"/>
        <w:jc w:val="both"/>
        <w:rPr>
          <w:rFonts w:ascii="Arial Narrow" w:hAnsi="Arial Narrow" w:cs="Calibri"/>
          <w:b/>
          <w:sz w:val="24"/>
          <w:szCs w:val="24"/>
        </w:rPr>
      </w:pPr>
      <w:r w:rsidRPr="00CC16A0">
        <w:rPr>
          <w:rFonts w:ascii="Arial Narrow" w:hAnsi="Arial Narrow" w:cs="Calibri"/>
          <w:b/>
          <w:sz w:val="24"/>
          <w:szCs w:val="24"/>
        </w:rPr>
        <w:t>Legislație națională – Ordine</w:t>
      </w:r>
    </w:p>
    <w:p w:rsidR="00264861" w:rsidRPr="00CC16A0" w:rsidRDefault="00264861" w:rsidP="004940CA">
      <w:pPr>
        <w:numPr>
          <w:ilvl w:val="1"/>
          <w:numId w:val="1"/>
        </w:numPr>
        <w:tabs>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 nr. 2207/C din 8 iunie 2016 pentru modificarea Regulamentului de organizare și funcționare a Oficiului Național al Registrului Comerțului și a oficiilor registrului comerțului de pe lângă tribunale, aprobat prin Ordinul Ministrului Justitiei nr. 1082/C/2014;</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 xml:space="preserve">Ordinul ministrului justiţiei nr. 599/C/2008 pentru modificarea Ordinului ministrului justiției nr 3444/C/2007 privind aprobarea Regulamentului pentru ocuparea prin concurs a posturilor vacante de director general / director general adjunct </w:t>
      </w:r>
      <w:smartTag w:uri="urn:schemas-microsoft-com:office:smarttags" w:element="PersonName">
        <w:smartTagPr>
          <w:attr w:name="ProductID" w:val="la ONRC"/>
        </w:smartTagPr>
        <w:r w:rsidRPr="00CC16A0">
          <w:rPr>
            <w:rFonts w:ascii="Arial Narrow" w:hAnsi="Arial Narrow" w:cs="Calibri"/>
            <w:sz w:val="24"/>
            <w:szCs w:val="24"/>
          </w:rPr>
          <w:t>la ONRC</w:t>
        </w:r>
      </w:smartTag>
      <w:r w:rsidRPr="00CC16A0">
        <w:rPr>
          <w:rFonts w:ascii="Arial Narrow" w:hAnsi="Arial Narrow" w:cs="Calibri"/>
          <w:sz w:val="24"/>
          <w:szCs w:val="24"/>
        </w:rPr>
        <w:t xml:space="preserve"> și director / director adjunct la oficiile registrului comerțului de pe lângă tribunale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justiţiei nr. 1788/C/2011 privind aprobarea tarifelor pentru serviciile auxiliare prestate de oficiile registrului comerţului de pe lângă tribunale şi de Oficiul Naţional al Registrului Comerţului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justiţiei nr. 3117/C/2004 privind aprobarea modelului şi conţinutului extrasului de registru şi certificatului constatator</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 xml:space="preserve">Ordinul ministrului justiţiei nr. 1692/C/2006 privind aprobarea formatului Buletinului procedurilor de insolvenţă şi a conţinutului-cadru al citaţiilor, comunicărilor, hotărârilor judecătoreşti, convocărilor, notificărilor şi al altor acte care se publică în acesta şi al </w:t>
      </w:r>
      <w:r w:rsidRPr="00CC16A0">
        <w:rPr>
          <w:rFonts w:ascii="Arial Narrow" w:hAnsi="Arial Narrow" w:cs="Calibri"/>
          <w:sz w:val="24"/>
          <w:szCs w:val="24"/>
        </w:rPr>
        <w:lastRenderedPageBreak/>
        <w:t>dovezii privind îndeplinirea procedurii de citare, comunicare, convocare şi notificare, cu modificările şi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nr. 520/C/2007 privind aprobarea tarifelor de publicare în Buletinul procedurilor de insolvenţă a actelor de procedură emise de administratorii şi lichidatorii judiciari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justiţiei nr. 521/C/2007 privind aprobarea tarifelor pentru eliberarea de copii de pe Buletinul procedurilor de insolvenţă, copii certificate de pe actele de procedură publicate şi furnizarea de informaţii din Buletinul procedurilor de insolvenţă</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 xml:space="preserve">Ordinul ministrului justiţiei nr. 3444/C/2007 privind aprobarea Regulamentului pentru ocuparea prin concurs a posturilor vacante de director general/director general adjunct </w:t>
      </w:r>
      <w:smartTag w:uri="urn:schemas-microsoft-com:office:smarttags" w:element="PersonName">
        <w:smartTagPr>
          <w:attr w:name="ProductID" w:val="la Oficiul Naţional"/>
        </w:smartTagPr>
        <w:r w:rsidRPr="00CC16A0">
          <w:rPr>
            <w:rFonts w:ascii="Arial Narrow" w:hAnsi="Arial Narrow" w:cs="Calibri"/>
            <w:sz w:val="24"/>
            <w:szCs w:val="24"/>
          </w:rPr>
          <w:t>la Oficiul Naţional</w:t>
        </w:r>
      </w:smartTag>
      <w:r w:rsidRPr="00CC16A0">
        <w:rPr>
          <w:rFonts w:ascii="Arial Narrow" w:hAnsi="Arial Narrow" w:cs="Calibri"/>
          <w:sz w:val="24"/>
          <w:szCs w:val="24"/>
        </w:rPr>
        <w:t xml:space="preserve"> al Registrului Comerţului şi director/director adjunct la oficiile registrului comerţului de pe lângă tribunale, cu modificările şi completările ulterioare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justiţiei nr. 2594/C/2008 pentru aprobarea Normelor metodologice privind modul de ţinere a registrelor comerţului, de efectuare a înregistrărilor şi de eliberare a informaţiilor</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Justiţiei nr. 1.494/C/2008 privind încasarea de către oficiile registrului comerţului a taxei judiciare de timbru pentru cererile aflate în competenţa de soluţionare a judecatorului delegat la oficiul registrului comerţului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justiţiei şi libertătilor nr. 1355/C/2009 pentru aprobarea modelului cererilor de înregistrare în registrul comerţului şi al declaraţiilor pe propria răspundere privind autorizarea funcţionării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justiţiei nr. 2176/C/2010 privind aprobarea tarifelor pentru serviciile de asistenţă prestate de oficiile registrului comerţului de pe lângă tribunale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justiţiei nr. 492/C/2012 privind aprobarea Procedurii de solicitare şi emitere, în format electronic, a adeverinţei privind înregistrarea documentului care atestă dreptul de folosinţă asupra spaţiului cu destinaţie de sediu social şi a certificatului pentru spaţiul cu destinaţie de sediu social</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 ministrului justiției nr. 2207/C/2016 privind modificarea Regulamentului de organizare și funcționare a Oficiului Național al Registrului Comerțului și a oficiilor registrului comerțului de pe lângă tribunale, aprobat prin Ordinul ministrului justiției nr. 1.082/C/2014</w:t>
      </w:r>
    </w:p>
    <w:p w:rsidR="00264861" w:rsidRPr="00CC16A0" w:rsidRDefault="00264861" w:rsidP="004940CA">
      <w:pPr>
        <w:tabs>
          <w:tab w:val="left" w:pos="1905"/>
        </w:tabs>
        <w:spacing w:line="240" w:lineRule="auto"/>
        <w:jc w:val="both"/>
        <w:rPr>
          <w:rFonts w:ascii="Arial Narrow" w:hAnsi="Arial Narrow" w:cs="Calibri"/>
          <w:b/>
          <w:sz w:val="24"/>
          <w:szCs w:val="24"/>
        </w:rPr>
      </w:pPr>
      <w:r w:rsidRPr="00CC16A0">
        <w:rPr>
          <w:rFonts w:ascii="Arial Narrow" w:hAnsi="Arial Narrow" w:cs="Calibri"/>
          <w:b/>
          <w:sz w:val="24"/>
          <w:szCs w:val="24"/>
        </w:rPr>
        <w:t>Legislație națională – Decizii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Decizia Înaltei Curţi de Casaţie şi Justiţie nr. 10/2006 asupra recursului în interesul legii privind aplicarea dispoziţiilor art. 25 din Legea nr. 26/1990, republicată</w:t>
      </w:r>
    </w:p>
    <w:p w:rsidR="00264861" w:rsidRPr="00CC16A0" w:rsidRDefault="00264861" w:rsidP="004940CA">
      <w:pPr>
        <w:tabs>
          <w:tab w:val="left" w:pos="1905"/>
        </w:tabs>
        <w:spacing w:line="240" w:lineRule="auto"/>
        <w:jc w:val="both"/>
        <w:rPr>
          <w:rFonts w:ascii="Arial Narrow" w:hAnsi="Arial Narrow" w:cs="Calibri"/>
          <w:b/>
          <w:sz w:val="24"/>
          <w:szCs w:val="24"/>
        </w:rPr>
      </w:pPr>
      <w:r w:rsidRPr="00CC16A0">
        <w:rPr>
          <w:rFonts w:ascii="Arial Narrow" w:hAnsi="Arial Narrow" w:cs="Calibri"/>
          <w:b/>
          <w:sz w:val="24"/>
          <w:szCs w:val="24"/>
        </w:rPr>
        <w:t>Legislație europeană</w:t>
      </w:r>
    </w:p>
    <w:p w:rsidR="00264861" w:rsidRPr="00CC16A0" w:rsidRDefault="00264861" w:rsidP="004940CA">
      <w:pPr>
        <w:numPr>
          <w:ilvl w:val="1"/>
          <w:numId w:val="1"/>
        </w:numPr>
        <w:tabs>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Regulamentul Consiliului (CE) nr. 1435/2003 din 22 iulie 2003 privind statutul societăţii cooperative europene, versiunea consolidată (http://eur-lex.europa.eu)</w:t>
      </w:r>
    </w:p>
    <w:p w:rsidR="00264861" w:rsidRPr="00CC16A0" w:rsidRDefault="00264861" w:rsidP="004940CA">
      <w:pPr>
        <w:numPr>
          <w:ilvl w:val="1"/>
          <w:numId w:val="1"/>
        </w:numPr>
        <w:tabs>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lastRenderedPageBreak/>
        <w:t>Regulamentul Consiliului (CE) nr. 2157/2001 din 8 octombrie 2001 privind statutul societăţii europene (SE), versiunea consolidată (http://eur-lex.europa.eu)</w:t>
      </w:r>
    </w:p>
    <w:p w:rsidR="00264861" w:rsidRDefault="00264861" w:rsidP="004940CA">
      <w:pPr>
        <w:numPr>
          <w:ilvl w:val="1"/>
          <w:numId w:val="1"/>
        </w:numPr>
        <w:tabs>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Regulamentul Consiliului (CEE) nr. 2137/85 din 25 iulie 1985 privind Gruparea Europeană de Interes Economic (GEIE), versiunea consolidată (</w:t>
      </w:r>
      <w:hyperlink r:id="rId8" w:history="1">
        <w:r w:rsidRPr="009F6F4C">
          <w:rPr>
            <w:rStyle w:val="Hyperlink"/>
            <w:rFonts w:ascii="Arial Narrow" w:hAnsi="Arial Narrow" w:cs="Calibri"/>
            <w:sz w:val="24"/>
            <w:szCs w:val="24"/>
          </w:rPr>
          <w:t>http://eur-lex.europa.eu</w:t>
        </w:r>
      </w:hyperlink>
      <w:r w:rsidRPr="00CC16A0">
        <w:rPr>
          <w:rFonts w:ascii="Arial Narrow" w:hAnsi="Arial Narrow" w:cs="Calibri"/>
          <w:sz w:val="24"/>
          <w:szCs w:val="24"/>
        </w:rPr>
        <w:t>)</w:t>
      </w:r>
    </w:p>
    <w:p w:rsidR="00264861" w:rsidRPr="00CC16A0" w:rsidRDefault="00264861" w:rsidP="004940CA">
      <w:pPr>
        <w:numPr>
          <w:ilvl w:val="1"/>
          <w:numId w:val="1"/>
        </w:numPr>
        <w:tabs>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Directivei Europene nr.  17/2012 care prevede interconectarea la nivel european o tuturor registrelor comerțului ale țărilor Uniunii Europene (BRIS)</w:t>
      </w:r>
    </w:p>
    <w:p w:rsidR="00264861" w:rsidRPr="00CC16A0" w:rsidRDefault="00264861" w:rsidP="004940CA">
      <w:pPr>
        <w:tabs>
          <w:tab w:val="left" w:pos="1905"/>
        </w:tabs>
        <w:spacing w:line="240" w:lineRule="auto"/>
        <w:jc w:val="both"/>
        <w:rPr>
          <w:rFonts w:ascii="Arial Narrow" w:hAnsi="Arial Narrow" w:cs="Calibri"/>
          <w:sz w:val="24"/>
          <w:szCs w:val="24"/>
        </w:rPr>
      </w:pPr>
    </w:p>
    <w:p w:rsidR="00264861" w:rsidRPr="00CC16A0" w:rsidRDefault="00264861" w:rsidP="004940CA">
      <w:pPr>
        <w:tabs>
          <w:tab w:val="left" w:pos="1905"/>
        </w:tabs>
        <w:spacing w:line="240" w:lineRule="auto"/>
        <w:jc w:val="both"/>
        <w:rPr>
          <w:rFonts w:ascii="Arial Narrow" w:hAnsi="Arial Narrow" w:cs="Calibri"/>
          <w:b/>
          <w:sz w:val="24"/>
          <w:szCs w:val="24"/>
          <w:u w:val="single"/>
        </w:rPr>
      </w:pPr>
      <w:r w:rsidRPr="00CC16A0">
        <w:rPr>
          <w:rFonts w:ascii="Arial Narrow" w:hAnsi="Arial Narrow" w:cs="Calibri"/>
          <w:b/>
          <w:sz w:val="24"/>
          <w:szCs w:val="24"/>
          <w:u w:val="single"/>
        </w:rPr>
        <w:t>Buletinul Procedurilor de Insolvenţă</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151/2015 privind procedura insolventei persoanelor fizice</w:t>
      </w:r>
      <w:r w:rsidRPr="00CC16A0">
        <w:rPr>
          <w:rFonts w:ascii="Arial Narrow" w:hAnsi="Arial Narrow" w:cs="Calibri"/>
          <w:sz w:val="24"/>
          <w:szCs w:val="24"/>
          <w:lang w:val="pt-BR"/>
        </w:rPr>
        <w:t>;</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 nr. 2207/C din 8 iunie 2016 pentru modificarea Regulamentului de organizare și funcționare a Oficiului Național al Registrului Comerțului și a oficiilor registrului comerțului de pe lângă tribunale, aprobat prin Ordinul Ministrului Justitiei nr. 1082/C/2014;</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85/2014 privind procedurile de prevenire a insolvenței și de insolvență;</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nr. 1082/C din 20 martie 2014 pentru aprobarea Regulamentului de organizare și funcționare a Oficiului Național al Registrului Comerțului și a oficiilor registrului comerțului de pe lângă tribunale;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85/2006 privind procedura insolvenţei;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277/2009 privind aprobarea Ordonanţei de urgenţă a Guvernului nr. 173/2008 pentru modificarea şi completarea Legii nr. 85/2006 privind procedura insolvenţei;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25/2010 pentru modificarea şi completarea Legii nr. 85/2006 privind procedura insolvenţei;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169/2010 pentru modificarea şi completarea Legii nr. 85/2006 privind procedura insolvenţei;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Hotărârea Guvernului nr. 1881/2006 privind modificarea şi completarea HG nr. 460/2005;</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 520/C si Ordin 521/C - privind aprobarea tarifelor de publicare in Buletinul Procedurilor de Insolventa a actelor de procedura si eliberare copii de pe BPI;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Hotărârea Guvernului nr. 124/2007 pentru aprobarea preţului de vânzare al Buletinului procedurilor de insolvenţă;</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149/2004 pentru modificarea şi completarea Legii nr.64/1995 privind procedura reorganizării judiciare şi a falimentului, precum şi a altor acte normative cu incidenţă asupra acestei proceduri;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Ordonaţa de urgenta nr. 84/2004 privind modificarea art.II din Legea nr. 149/2004 pentru modificarea şi completarea Legii nr.64/1995 privind procedura reorganizării judiciare şi a falimentului, precum şi a altor acte normative cu incidenţă asupra acestei proceduri;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lastRenderedPageBreak/>
        <w:t>Legea nr. 10/2005 pentru aprobarea Ordonanţei de urgenţă a Guvernului nr. 84/2004 privind modificarea art.II din Legea nr. 149/2004 pentru modificarea şi completarea Legii nr.64/1995 privind procedura reorganizării judiciare şi a falimentului, precum şi a altor acte normative cu incidenţă asupra acestei proceduri;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Hotarârea Guvernului nr. 460/2005 privind conţinutul, etapele, condiţiile de finanţare, publicare şi distribuire a Buletinului procedurilor de reorganizare judiciara şi a falimentului;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Hotarârea Guvernului nr. 454/2005 pentru aprobarea destinaţiei excedentului rezultat din execuţia bugetară a Oficiului Naţional al Registrului Comerţului, pe anul 2004;</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Justitiei Nr. 1692/C din 17.07.2006 privind aprobarea formatului Buletinului procedurilor de insolvenţă şi a conţinutului-cadru al citaţiilor, comunicărilor, hotărârilor judecătoreşti, convocărilor, notificărilor şi al altor acte care se publică în acesta şi al dovezii privind îndeplinirea procedurii de citare, comunicare, convocare şi notificare;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Justiţiei Nr. 1320 din 13.05.2008 (de modificare a Ordinul Ministrului Justitiei Nr. 1692/C din 17.07.2006) privind aprobarea formatului Buletinului Procedurilor de Insolvenţă şi a conţinutului-cadru al citaţiilor, comunicărilor,hotărârilor judecătoreşti, convocărilor, notificărilor şi al altor acte care se publică în acesta şi al dovezii privind îndeplinirea procedurii de citare, comunicare, convocare şi notificare;</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Ordinul Ministrului Justitiei nr. 1187/C din 23.08.2005 privind aprobarea Procedurii de comunicare a actelor de procedură, a documentelor care le însotesc şi a informaţiilor cuprinse în acestea între instanţele judecătoreşti, judecătorii-sindici, administratorii şi lichidatorii desemnaţi şi Oficiul Naţional al Registrului Comerţului, în vederea editării Buletinului procedurilor de reorganizare judiciară şi a falimentului;</w:t>
      </w:r>
    </w:p>
    <w:p w:rsidR="00264861" w:rsidRPr="00CC16A0" w:rsidRDefault="00264861" w:rsidP="004940CA">
      <w:pPr>
        <w:numPr>
          <w:ilvl w:val="1"/>
          <w:numId w:val="1"/>
        </w:numPr>
        <w:tabs>
          <w:tab w:val="num" w:pos="1680"/>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Ordonanta de Urgenta nr.173 din 19 noiembrie 2008 pentru modificarea si completarea Legii nr. 85/2006 privind procedura insolventei;</w:t>
      </w:r>
    </w:p>
    <w:p w:rsidR="00264861" w:rsidRPr="00CC16A0" w:rsidRDefault="00264861" w:rsidP="004940CA">
      <w:pPr>
        <w:numPr>
          <w:ilvl w:val="1"/>
          <w:numId w:val="1"/>
        </w:numPr>
        <w:tabs>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297/2004 privind piaţa de capital, cu modificările şi completările ulterioare;</w:t>
      </w:r>
    </w:p>
    <w:p w:rsidR="00264861" w:rsidRPr="00CC16A0" w:rsidRDefault="00264861" w:rsidP="004940CA">
      <w:pPr>
        <w:numPr>
          <w:ilvl w:val="1"/>
          <w:numId w:val="1"/>
        </w:numPr>
        <w:tabs>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Legea nr. 637/2002 privind reglementarea raporturilor de drept international privat în domeniul insolventei;</w:t>
      </w:r>
    </w:p>
    <w:p w:rsidR="00264861" w:rsidRPr="00CC16A0" w:rsidRDefault="00264861" w:rsidP="004940CA">
      <w:pPr>
        <w:numPr>
          <w:ilvl w:val="1"/>
          <w:numId w:val="1"/>
        </w:numPr>
        <w:tabs>
          <w:tab w:val="left" w:pos="1905"/>
        </w:tabs>
        <w:spacing w:line="240" w:lineRule="auto"/>
        <w:jc w:val="both"/>
        <w:rPr>
          <w:rFonts w:ascii="Arial Narrow" w:hAnsi="Arial Narrow" w:cs="Calibri"/>
          <w:sz w:val="24"/>
          <w:szCs w:val="24"/>
        </w:rPr>
      </w:pPr>
      <w:r w:rsidRPr="00CC16A0">
        <w:rPr>
          <w:rFonts w:ascii="Arial Narrow" w:hAnsi="Arial Narrow" w:cs="Calibri"/>
          <w:sz w:val="24"/>
          <w:szCs w:val="24"/>
        </w:rPr>
        <w:t>Regulamentul Consiliului (CE) nr. 1346/2000 privind procedurile de insolvenţă.</w:t>
      </w:r>
    </w:p>
    <w:p w:rsidR="00264861" w:rsidRPr="00CC16A0" w:rsidRDefault="00264861" w:rsidP="004940CA">
      <w:pPr>
        <w:tabs>
          <w:tab w:val="left" w:pos="1905"/>
        </w:tabs>
        <w:spacing w:line="240" w:lineRule="auto"/>
        <w:jc w:val="both"/>
        <w:rPr>
          <w:rFonts w:ascii="Arial Narrow" w:hAnsi="Arial Narrow" w:cs="Calibri"/>
          <w:sz w:val="24"/>
          <w:szCs w:val="24"/>
        </w:rPr>
      </w:pPr>
    </w:p>
    <w:p w:rsidR="00264861" w:rsidRPr="00CC16A0" w:rsidRDefault="00264861" w:rsidP="004940CA">
      <w:pPr>
        <w:tabs>
          <w:tab w:val="left" w:pos="1905"/>
        </w:tabs>
        <w:spacing w:line="240" w:lineRule="auto"/>
        <w:jc w:val="both"/>
        <w:rPr>
          <w:rFonts w:ascii="Arial Narrow" w:hAnsi="Arial Narrow" w:cs="Calibri"/>
          <w:b/>
          <w:sz w:val="24"/>
          <w:szCs w:val="24"/>
          <w:u w:val="single"/>
        </w:rPr>
      </w:pPr>
      <w:r w:rsidRPr="00CC16A0">
        <w:rPr>
          <w:rFonts w:ascii="Arial Narrow" w:hAnsi="Arial Narrow" w:cs="Calibri"/>
          <w:b/>
          <w:sz w:val="24"/>
          <w:szCs w:val="24"/>
          <w:u w:val="single"/>
        </w:rPr>
        <w:t>Registrul litigiilor</w:t>
      </w:r>
    </w:p>
    <w:p w:rsidR="00264861" w:rsidRDefault="00264861" w:rsidP="004940CA">
      <w:pPr>
        <w:pStyle w:val="ColorfulList-Accent11"/>
        <w:jc w:val="both"/>
        <w:rPr>
          <w:rFonts w:ascii="Arial Narrow" w:hAnsi="Arial Narrow" w:cs="Calibri"/>
        </w:rPr>
      </w:pPr>
      <w:r w:rsidRPr="00CC16A0">
        <w:rPr>
          <w:rFonts w:ascii="Arial Narrow" w:hAnsi="Arial Narrow" w:cs="Calibri"/>
        </w:rPr>
        <w:tab/>
        <w:t>În afara actelor normative menţionate anterior, Codul de procedură civilă, Codul Civil, Codul de Procedura Penala, codul Penal, Codul Muncii.</w:t>
      </w:r>
    </w:p>
    <w:p w:rsidR="00264861" w:rsidRDefault="00264861" w:rsidP="004940CA">
      <w:pPr>
        <w:pStyle w:val="ColorfulList-Accent11"/>
        <w:jc w:val="both"/>
        <w:rPr>
          <w:rFonts w:ascii="Arial Narrow" w:hAnsi="Arial Narrow" w:cs="Calibri"/>
        </w:rPr>
      </w:pPr>
    </w:p>
    <w:p w:rsidR="00264861" w:rsidRDefault="00264861" w:rsidP="004940CA">
      <w:pPr>
        <w:pStyle w:val="ColorfulList-Accent11"/>
        <w:jc w:val="both"/>
        <w:rPr>
          <w:rFonts w:ascii="Arial Narrow" w:hAnsi="Arial Narrow" w:cs="Calibri"/>
        </w:rPr>
      </w:pPr>
    </w:p>
    <w:p w:rsidR="00264861" w:rsidRPr="00CC16A0" w:rsidRDefault="00264861" w:rsidP="004940CA">
      <w:pPr>
        <w:pStyle w:val="ColorfulList-Accent11"/>
        <w:jc w:val="both"/>
        <w:rPr>
          <w:rFonts w:ascii="Arial Narrow" w:hAnsi="Arial Narrow" w:cs="Calibri"/>
        </w:rPr>
      </w:pPr>
    </w:p>
    <w:p w:rsidR="00264861" w:rsidRPr="00CC16A0" w:rsidRDefault="00264861" w:rsidP="004940CA">
      <w:pPr>
        <w:pStyle w:val="ColorfulList-Accent11"/>
        <w:jc w:val="both"/>
        <w:rPr>
          <w:rFonts w:ascii="Arial Narrow" w:hAnsi="Arial Narrow" w:cs="Calibri"/>
        </w:rPr>
      </w:pPr>
    </w:p>
    <w:p w:rsidR="00264861" w:rsidRPr="00CC16A0" w:rsidRDefault="00264861" w:rsidP="004940CA">
      <w:pPr>
        <w:pStyle w:val="Titlu2"/>
        <w:spacing w:line="240" w:lineRule="auto"/>
        <w:jc w:val="both"/>
        <w:rPr>
          <w:rFonts w:ascii="Arial Narrow" w:hAnsi="Arial Narrow" w:cs="Calibri"/>
          <w:sz w:val="24"/>
          <w:szCs w:val="24"/>
        </w:rPr>
      </w:pPr>
      <w:bookmarkStart w:id="12" w:name="_Toc502769130"/>
      <w:bookmarkStart w:id="13" w:name="_Toc508363673"/>
      <w:r w:rsidRPr="00CC16A0">
        <w:rPr>
          <w:rFonts w:ascii="Arial Narrow" w:hAnsi="Arial Narrow" w:cs="Calibri"/>
          <w:sz w:val="24"/>
          <w:szCs w:val="24"/>
        </w:rPr>
        <w:lastRenderedPageBreak/>
        <w:t>Descrierea instituţiei</w:t>
      </w:r>
      <w:bookmarkEnd w:id="12"/>
      <w:bookmarkEnd w:id="13"/>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t>Viziunea şi misiunea ONRC</w:t>
      </w:r>
    </w:p>
    <w:p w:rsidR="00264861" w:rsidRPr="00CC16A0" w:rsidRDefault="00264861" w:rsidP="004940CA">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Viziunea ONRC este de a contribui la dezvoltarea mediului de afaceri din România, prin oferirea de servicii publice de calitate, flexibile şi orientate către nevoile specifice ale solicitanţilor.</w:t>
      </w:r>
    </w:p>
    <w:p w:rsidR="00264861" w:rsidRPr="00CC16A0" w:rsidRDefault="00264861" w:rsidP="004940CA">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Misiunea principală a Oficiului Naţional al Registrului Comerţului (ONRC) constă în prestarea serviciului public de ţinere a registrului comerţului şi de efectuare a publicităţii legale a actelor şi faptelor întreprinzătorilor, precum şi efectuarea procedurii de citare şi publicitate a procedurilor de insolvenţă.</w:t>
      </w:r>
    </w:p>
    <w:p w:rsidR="00264861" w:rsidRPr="00CC16A0" w:rsidRDefault="00264861" w:rsidP="004940CA">
      <w:pPr>
        <w:spacing w:line="240" w:lineRule="auto"/>
        <w:jc w:val="both"/>
        <w:rPr>
          <w:rFonts w:ascii="Arial Narrow" w:hAnsi="Arial Narrow" w:cs="Arial"/>
          <w:sz w:val="24"/>
          <w:szCs w:val="24"/>
        </w:rPr>
      </w:pP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t>Valori ale ONRC</w:t>
      </w:r>
    </w:p>
    <w:p w:rsidR="00264861" w:rsidRPr="00CC16A0" w:rsidRDefault="00264861" w:rsidP="00DC01D0">
      <w:pPr>
        <w:numPr>
          <w:ilvl w:val="0"/>
          <w:numId w:val="14"/>
        </w:numPr>
        <w:tabs>
          <w:tab w:val="clear" w:pos="720"/>
          <w:tab w:val="num" w:pos="1134"/>
        </w:tabs>
        <w:spacing w:after="0" w:line="240" w:lineRule="auto"/>
        <w:ind w:left="1134" w:right="-180" w:hanging="425"/>
        <w:jc w:val="both"/>
        <w:rPr>
          <w:rFonts w:ascii="Arial Narrow" w:hAnsi="Arial Narrow" w:cs="Calibri"/>
          <w:snapToGrid w:val="0"/>
          <w:sz w:val="24"/>
          <w:szCs w:val="24"/>
        </w:rPr>
      </w:pPr>
      <w:r w:rsidRPr="00CC16A0">
        <w:rPr>
          <w:rFonts w:ascii="Arial Narrow" w:hAnsi="Arial Narrow" w:cs="Calibri"/>
          <w:b/>
          <w:sz w:val="24"/>
          <w:szCs w:val="24"/>
        </w:rPr>
        <w:t>Orientarea către solicitanţii de servicii publice</w:t>
      </w:r>
      <w:r w:rsidRPr="00CC16A0">
        <w:rPr>
          <w:rFonts w:ascii="Arial Narrow" w:hAnsi="Arial Narrow" w:cs="Calibri"/>
          <w:sz w:val="24"/>
          <w:szCs w:val="24"/>
        </w:rPr>
        <w:t xml:space="preserve"> – ONRC este o instituţie publică total dedicată</w:t>
      </w:r>
      <w:r w:rsidRPr="00CC16A0">
        <w:rPr>
          <w:rFonts w:ascii="Arial Narrow" w:hAnsi="Arial Narrow" w:cs="Calibri"/>
          <w:snapToGrid w:val="0"/>
          <w:sz w:val="24"/>
          <w:szCs w:val="24"/>
        </w:rPr>
        <w:t xml:space="preserve"> </w:t>
      </w:r>
      <w:r w:rsidRPr="00CC16A0">
        <w:rPr>
          <w:rFonts w:ascii="Arial Narrow" w:hAnsi="Arial Narrow" w:cs="Calibri"/>
          <w:sz w:val="24"/>
          <w:szCs w:val="24"/>
        </w:rPr>
        <w:t>solicitanţilor de servicii, adaptându-se la particularităţile activităţilor comerciale ale fiecăruia, astfel încât înregistrarea datelor întreprizătorilor să fie facută cu acurateţe</w:t>
      </w:r>
      <w:r w:rsidRPr="00CC16A0">
        <w:rPr>
          <w:rFonts w:ascii="Arial Narrow" w:hAnsi="Arial Narrow" w:cs="Calibri"/>
          <w:snapToGrid w:val="0"/>
          <w:sz w:val="24"/>
          <w:szCs w:val="24"/>
        </w:rPr>
        <w:t>;</w:t>
      </w:r>
    </w:p>
    <w:p w:rsidR="00264861" w:rsidRPr="00CC16A0" w:rsidRDefault="00264861" w:rsidP="00DC01D0">
      <w:pPr>
        <w:numPr>
          <w:ilvl w:val="0"/>
          <w:numId w:val="14"/>
        </w:numPr>
        <w:tabs>
          <w:tab w:val="clear" w:pos="720"/>
          <w:tab w:val="num" w:pos="1134"/>
        </w:tabs>
        <w:spacing w:after="0" w:line="240" w:lineRule="auto"/>
        <w:ind w:left="1134" w:right="-180" w:hanging="425"/>
        <w:jc w:val="both"/>
        <w:rPr>
          <w:rFonts w:ascii="Arial Narrow" w:hAnsi="Arial Narrow" w:cs="Calibri"/>
          <w:snapToGrid w:val="0"/>
          <w:sz w:val="24"/>
          <w:szCs w:val="24"/>
          <w:lang w:val="it-IT"/>
        </w:rPr>
      </w:pPr>
      <w:r w:rsidRPr="00CC16A0">
        <w:rPr>
          <w:rFonts w:ascii="Arial Narrow" w:hAnsi="Arial Narrow" w:cs="Calibri"/>
          <w:b/>
          <w:sz w:val="24"/>
          <w:szCs w:val="24"/>
          <w:lang w:val="it-IT"/>
        </w:rPr>
        <w:t>Accesibilitatea serviciilor</w:t>
      </w:r>
      <w:r w:rsidRPr="00CC16A0">
        <w:rPr>
          <w:rFonts w:ascii="Arial Narrow" w:hAnsi="Arial Narrow" w:cs="Calibri"/>
          <w:b/>
          <w:snapToGrid w:val="0"/>
          <w:sz w:val="24"/>
          <w:szCs w:val="24"/>
          <w:lang w:val="it-IT"/>
        </w:rPr>
        <w:t xml:space="preserve"> </w:t>
      </w:r>
      <w:r w:rsidRPr="00CC16A0">
        <w:rPr>
          <w:rFonts w:ascii="Arial Narrow" w:hAnsi="Arial Narrow" w:cs="Calibri"/>
          <w:snapToGrid w:val="0"/>
          <w:sz w:val="24"/>
          <w:szCs w:val="24"/>
          <w:lang w:val="it-IT"/>
        </w:rPr>
        <w:t xml:space="preserve">– </w:t>
      </w:r>
      <w:r w:rsidRPr="00CC16A0">
        <w:rPr>
          <w:rFonts w:ascii="Arial Narrow" w:hAnsi="Arial Narrow" w:cs="Calibri"/>
          <w:sz w:val="24"/>
          <w:szCs w:val="24"/>
          <w:lang w:val="it-IT"/>
        </w:rPr>
        <w:t>ONRC caută continuu noi mijloace pentru a face serviciile “să vină mai aproape de solicitant” şi pentru a spori promptitudinea prestaţiei sale;</w:t>
      </w:r>
    </w:p>
    <w:p w:rsidR="00264861" w:rsidRPr="00CC16A0" w:rsidRDefault="00264861" w:rsidP="00DC01D0">
      <w:pPr>
        <w:numPr>
          <w:ilvl w:val="0"/>
          <w:numId w:val="14"/>
        </w:numPr>
        <w:tabs>
          <w:tab w:val="clear" w:pos="720"/>
          <w:tab w:val="num" w:pos="1134"/>
        </w:tabs>
        <w:spacing w:after="0" w:line="240" w:lineRule="auto"/>
        <w:ind w:left="1134" w:right="-180" w:hanging="425"/>
        <w:jc w:val="both"/>
        <w:rPr>
          <w:rFonts w:ascii="Arial Narrow" w:hAnsi="Arial Narrow" w:cs="Calibri"/>
          <w:sz w:val="24"/>
          <w:szCs w:val="24"/>
          <w:lang w:val="it-IT"/>
        </w:rPr>
      </w:pPr>
      <w:r w:rsidRPr="00CC16A0">
        <w:rPr>
          <w:rFonts w:ascii="Arial Narrow" w:hAnsi="Arial Narrow" w:cs="Calibri"/>
          <w:b/>
          <w:sz w:val="24"/>
          <w:szCs w:val="24"/>
          <w:lang w:val="it-IT"/>
        </w:rPr>
        <w:t>Transparenţă</w:t>
      </w:r>
      <w:r w:rsidRPr="00CC16A0">
        <w:rPr>
          <w:rFonts w:ascii="Arial Narrow" w:hAnsi="Arial Narrow" w:cs="Calibri"/>
          <w:b/>
          <w:i/>
          <w:snapToGrid w:val="0"/>
          <w:sz w:val="24"/>
          <w:szCs w:val="24"/>
          <w:lang w:val="es-MX"/>
        </w:rPr>
        <w:t xml:space="preserve"> </w:t>
      </w:r>
      <w:r w:rsidRPr="00CC16A0">
        <w:rPr>
          <w:rFonts w:ascii="Arial Narrow" w:hAnsi="Arial Narrow" w:cs="Calibri"/>
          <w:snapToGrid w:val="0"/>
          <w:sz w:val="24"/>
          <w:szCs w:val="24"/>
          <w:lang w:val="es-MX"/>
        </w:rPr>
        <w:t xml:space="preserve">– </w:t>
      </w:r>
      <w:r w:rsidRPr="00CC16A0">
        <w:rPr>
          <w:rFonts w:ascii="Arial Narrow" w:hAnsi="Arial Narrow" w:cs="Calibri"/>
          <w:sz w:val="24"/>
          <w:szCs w:val="24"/>
          <w:lang w:val="it-IT"/>
        </w:rPr>
        <w:t>transparenţa operaţiunilor în raport cu mediile de business şi guvernamentale este un deziderat constant al ONRC.</w:t>
      </w:r>
    </w:p>
    <w:p w:rsidR="00264861" w:rsidRPr="00CC16A0" w:rsidRDefault="00264861" w:rsidP="004940CA">
      <w:pPr>
        <w:spacing w:line="240" w:lineRule="auto"/>
        <w:jc w:val="both"/>
        <w:rPr>
          <w:rFonts w:ascii="Arial Narrow" w:hAnsi="Arial Narrow" w:cs="Calibri"/>
          <w:sz w:val="24"/>
          <w:szCs w:val="24"/>
          <w:lang w:val="es-ES_tradnl"/>
        </w:rPr>
      </w:pP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t>Factori cheie ai dezvoltării ONRC</w:t>
      </w:r>
    </w:p>
    <w:p w:rsidR="00264861" w:rsidRPr="00CC16A0" w:rsidRDefault="00264861" w:rsidP="00DC01D0">
      <w:pPr>
        <w:numPr>
          <w:ilvl w:val="0"/>
          <w:numId w:val="12"/>
        </w:numPr>
        <w:tabs>
          <w:tab w:val="clear" w:pos="720"/>
          <w:tab w:val="num" w:pos="1134"/>
        </w:tabs>
        <w:spacing w:after="0" w:line="240" w:lineRule="auto"/>
        <w:ind w:left="1134" w:hanging="425"/>
        <w:jc w:val="both"/>
        <w:rPr>
          <w:rFonts w:ascii="Arial Narrow" w:hAnsi="Arial Narrow" w:cs="Calibri"/>
          <w:b/>
          <w:bCs/>
          <w:sz w:val="24"/>
          <w:szCs w:val="24"/>
        </w:rPr>
      </w:pPr>
      <w:r w:rsidRPr="00CC16A0">
        <w:rPr>
          <w:rFonts w:ascii="Arial Narrow" w:hAnsi="Arial Narrow" w:cs="Calibri"/>
          <w:b/>
          <w:bCs/>
          <w:sz w:val="24"/>
          <w:szCs w:val="24"/>
          <w:lang w:val="it-IT"/>
        </w:rPr>
        <w:t>Digitalizarea serviciilor destinate mediului de afaceri (G2B) pe baza identităţii electronice</w:t>
      </w:r>
      <w:r w:rsidRPr="00CC16A0">
        <w:rPr>
          <w:rFonts w:ascii="Arial Narrow" w:hAnsi="Arial Narrow" w:cs="Calibri"/>
          <w:sz w:val="24"/>
          <w:szCs w:val="24"/>
          <w:lang w:val="it-IT"/>
        </w:rPr>
        <w:t>, condiţie a autentificării on-line a utilizatorilor externi;</w:t>
      </w:r>
    </w:p>
    <w:p w:rsidR="00264861" w:rsidRPr="00CC16A0" w:rsidRDefault="00264861" w:rsidP="00DC01D0">
      <w:pPr>
        <w:numPr>
          <w:ilvl w:val="0"/>
          <w:numId w:val="12"/>
        </w:numPr>
        <w:tabs>
          <w:tab w:val="clear" w:pos="720"/>
          <w:tab w:val="num" w:pos="1134"/>
        </w:tabs>
        <w:spacing w:after="0" w:line="240" w:lineRule="auto"/>
        <w:ind w:left="1134" w:hanging="425"/>
        <w:jc w:val="both"/>
        <w:rPr>
          <w:rFonts w:ascii="Arial Narrow" w:hAnsi="Arial Narrow" w:cs="Calibri"/>
          <w:sz w:val="24"/>
          <w:szCs w:val="24"/>
        </w:rPr>
      </w:pPr>
      <w:r w:rsidRPr="00CC16A0">
        <w:rPr>
          <w:rFonts w:ascii="Arial Narrow" w:hAnsi="Arial Narrow" w:cs="Calibri"/>
          <w:b/>
          <w:sz w:val="24"/>
          <w:szCs w:val="24"/>
        </w:rPr>
        <w:t>Cresterea a</w:t>
      </w:r>
      <w:r w:rsidRPr="00CC16A0">
        <w:rPr>
          <w:rFonts w:ascii="Arial Narrow" w:hAnsi="Arial Narrow" w:cs="Calibri"/>
          <w:b/>
          <w:bCs/>
          <w:sz w:val="24"/>
          <w:szCs w:val="24"/>
        </w:rPr>
        <w:t xml:space="preserve">ccesibilităţii serviciilor, </w:t>
      </w:r>
      <w:r w:rsidRPr="00CC16A0">
        <w:rPr>
          <w:rFonts w:ascii="Arial Narrow" w:hAnsi="Arial Narrow" w:cs="Calibri"/>
          <w:sz w:val="24"/>
          <w:szCs w:val="24"/>
        </w:rPr>
        <w:t xml:space="preserve">prin dezvoltarea serviciilor destinate mediului de afaceri (G2B) online, ca alternativă la serviciile de ghişeu; </w:t>
      </w:r>
    </w:p>
    <w:p w:rsidR="00264861" w:rsidRPr="00CC16A0" w:rsidRDefault="00264861" w:rsidP="00DC01D0">
      <w:pPr>
        <w:numPr>
          <w:ilvl w:val="0"/>
          <w:numId w:val="12"/>
        </w:numPr>
        <w:tabs>
          <w:tab w:val="clear" w:pos="720"/>
          <w:tab w:val="num" w:pos="1134"/>
        </w:tabs>
        <w:spacing w:after="0" w:line="240" w:lineRule="auto"/>
        <w:ind w:left="1134" w:hanging="425"/>
        <w:jc w:val="both"/>
        <w:rPr>
          <w:rFonts w:ascii="Arial Narrow" w:hAnsi="Arial Narrow" w:cs="Calibri"/>
          <w:sz w:val="24"/>
          <w:szCs w:val="24"/>
        </w:rPr>
      </w:pPr>
      <w:r w:rsidRPr="00CC16A0">
        <w:rPr>
          <w:rFonts w:ascii="Arial Narrow" w:hAnsi="Arial Narrow" w:cs="Calibri"/>
          <w:b/>
          <w:bCs/>
          <w:sz w:val="24"/>
          <w:szCs w:val="24"/>
        </w:rPr>
        <w:t xml:space="preserve">Integrarea cu aplicaţii de e-Payment în arhitectura de sistem a </w:t>
      </w:r>
      <w:r w:rsidRPr="00CC16A0">
        <w:rPr>
          <w:rFonts w:ascii="Arial Narrow" w:hAnsi="Arial Narrow" w:cs="Calibri"/>
          <w:sz w:val="24"/>
          <w:szCs w:val="24"/>
        </w:rPr>
        <w:t>ONRC în vederea facilitării plăţilor on-line;</w:t>
      </w:r>
    </w:p>
    <w:p w:rsidR="00264861" w:rsidRPr="00CC16A0" w:rsidRDefault="00264861" w:rsidP="00DC01D0">
      <w:pPr>
        <w:numPr>
          <w:ilvl w:val="0"/>
          <w:numId w:val="12"/>
        </w:numPr>
        <w:tabs>
          <w:tab w:val="clear" w:pos="720"/>
          <w:tab w:val="num" w:pos="1134"/>
        </w:tabs>
        <w:spacing w:after="0" w:line="240" w:lineRule="auto"/>
        <w:ind w:left="1134" w:hanging="425"/>
        <w:jc w:val="both"/>
        <w:rPr>
          <w:rFonts w:ascii="Arial Narrow" w:hAnsi="Arial Narrow" w:cs="Calibri"/>
          <w:sz w:val="24"/>
          <w:szCs w:val="24"/>
        </w:rPr>
      </w:pPr>
      <w:r w:rsidRPr="00CC16A0">
        <w:rPr>
          <w:rFonts w:ascii="Arial Narrow" w:hAnsi="Arial Narrow" w:cs="Calibri"/>
          <w:b/>
          <w:bCs/>
          <w:sz w:val="24"/>
          <w:szCs w:val="24"/>
          <w:lang w:val="it-IT"/>
        </w:rPr>
        <w:t>Implementarea practicilor europene cu privire la serviciile publice</w:t>
      </w:r>
      <w:r w:rsidRPr="00CC16A0">
        <w:rPr>
          <w:rFonts w:ascii="Arial Narrow" w:hAnsi="Arial Narrow" w:cs="Calibri"/>
          <w:bCs/>
          <w:sz w:val="24"/>
          <w:szCs w:val="24"/>
          <w:lang w:val="it-IT"/>
        </w:rPr>
        <w:t>;</w:t>
      </w:r>
    </w:p>
    <w:p w:rsidR="00264861" w:rsidRPr="00CC16A0" w:rsidRDefault="00264861" w:rsidP="00DC01D0">
      <w:pPr>
        <w:numPr>
          <w:ilvl w:val="0"/>
          <w:numId w:val="12"/>
        </w:numPr>
        <w:tabs>
          <w:tab w:val="clear" w:pos="720"/>
          <w:tab w:val="num" w:pos="1134"/>
        </w:tabs>
        <w:spacing w:after="0" w:line="240" w:lineRule="auto"/>
        <w:ind w:left="1134" w:hanging="425"/>
        <w:jc w:val="both"/>
        <w:rPr>
          <w:rFonts w:ascii="Arial Narrow" w:hAnsi="Arial Narrow" w:cs="Calibri"/>
          <w:sz w:val="24"/>
          <w:szCs w:val="24"/>
        </w:rPr>
      </w:pPr>
      <w:r w:rsidRPr="00CC16A0">
        <w:rPr>
          <w:rFonts w:ascii="Arial Narrow" w:hAnsi="Arial Narrow" w:cs="Calibri"/>
          <w:b/>
          <w:bCs/>
          <w:sz w:val="24"/>
          <w:szCs w:val="24"/>
          <w:lang w:val="it-IT"/>
        </w:rPr>
        <w:t>Respectarea prevederilor legislative cu privire la înregistrarea întreprinzătorilor şi editarea Buletinului Procedurilor de Insolvenţă</w:t>
      </w:r>
      <w:r w:rsidRPr="00CC16A0">
        <w:rPr>
          <w:rFonts w:ascii="Arial Narrow" w:hAnsi="Arial Narrow" w:cs="Calibri"/>
          <w:bCs/>
          <w:sz w:val="24"/>
          <w:szCs w:val="24"/>
          <w:lang w:val="it-IT"/>
        </w:rPr>
        <w:t>;</w:t>
      </w:r>
    </w:p>
    <w:p w:rsidR="00264861" w:rsidRPr="00CC16A0" w:rsidRDefault="00264861" w:rsidP="00DC01D0">
      <w:pPr>
        <w:numPr>
          <w:ilvl w:val="0"/>
          <w:numId w:val="12"/>
        </w:numPr>
        <w:tabs>
          <w:tab w:val="clear" w:pos="720"/>
          <w:tab w:val="num" w:pos="1134"/>
        </w:tabs>
        <w:spacing w:after="0" w:line="240" w:lineRule="auto"/>
        <w:ind w:left="1134" w:hanging="425"/>
        <w:jc w:val="both"/>
        <w:rPr>
          <w:rFonts w:ascii="Arial Narrow" w:hAnsi="Arial Narrow" w:cs="Calibri"/>
          <w:sz w:val="24"/>
          <w:szCs w:val="24"/>
        </w:rPr>
      </w:pPr>
      <w:r w:rsidRPr="00CC16A0">
        <w:rPr>
          <w:rFonts w:ascii="Arial Narrow" w:hAnsi="Arial Narrow" w:cs="Calibri"/>
          <w:b/>
          <w:bCs/>
          <w:sz w:val="24"/>
          <w:szCs w:val="24"/>
          <w:lang w:val="it-IT"/>
        </w:rPr>
        <w:t xml:space="preserve">Creşterea calităţii serviciilor, </w:t>
      </w:r>
      <w:r w:rsidRPr="00CC16A0">
        <w:rPr>
          <w:rFonts w:ascii="Arial Narrow" w:hAnsi="Arial Narrow" w:cs="Calibri"/>
          <w:sz w:val="24"/>
          <w:szCs w:val="24"/>
          <w:lang w:val="it-IT"/>
        </w:rPr>
        <w:t>în întâmpinarea nevoii crescânde a mediului de afaceri pentru servicii mai accesibile;</w:t>
      </w:r>
    </w:p>
    <w:p w:rsidR="00264861" w:rsidRPr="00CC16A0" w:rsidRDefault="00264861" w:rsidP="00DC01D0">
      <w:pPr>
        <w:numPr>
          <w:ilvl w:val="0"/>
          <w:numId w:val="12"/>
        </w:numPr>
        <w:tabs>
          <w:tab w:val="clear" w:pos="720"/>
          <w:tab w:val="num" w:pos="1134"/>
        </w:tabs>
        <w:spacing w:after="0" w:line="240" w:lineRule="auto"/>
        <w:ind w:left="1134" w:hanging="425"/>
        <w:jc w:val="both"/>
        <w:rPr>
          <w:rFonts w:ascii="Arial Narrow" w:hAnsi="Arial Narrow" w:cs="Calibri"/>
          <w:b/>
          <w:bCs/>
          <w:sz w:val="24"/>
          <w:szCs w:val="24"/>
        </w:rPr>
      </w:pPr>
      <w:r w:rsidRPr="00CC16A0">
        <w:rPr>
          <w:rFonts w:ascii="Arial Narrow" w:hAnsi="Arial Narrow" w:cs="Calibri"/>
          <w:b/>
          <w:bCs/>
          <w:sz w:val="24"/>
          <w:szCs w:val="24"/>
        </w:rPr>
        <w:t xml:space="preserve">Asigurarea securităţii </w:t>
      </w:r>
      <w:r w:rsidRPr="00CC16A0">
        <w:rPr>
          <w:rFonts w:ascii="Arial Narrow" w:hAnsi="Arial Narrow" w:cs="Calibri"/>
          <w:bCs/>
          <w:sz w:val="24"/>
          <w:szCs w:val="24"/>
        </w:rPr>
        <w:t>în condiţiile creşterii continue a disponibilităţii datelor pentru asigurarea confidenţialităţii şi continuităţii serviciilor on-line;</w:t>
      </w:r>
    </w:p>
    <w:p w:rsidR="00264861" w:rsidRPr="00CC16A0" w:rsidRDefault="00264861" w:rsidP="00DC01D0">
      <w:pPr>
        <w:numPr>
          <w:ilvl w:val="0"/>
          <w:numId w:val="12"/>
        </w:numPr>
        <w:tabs>
          <w:tab w:val="clear" w:pos="720"/>
          <w:tab w:val="num" w:pos="1134"/>
        </w:tabs>
        <w:spacing w:after="0" w:line="240" w:lineRule="auto"/>
        <w:ind w:left="1134" w:hanging="425"/>
        <w:jc w:val="both"/>
        <w:rPr>
          <w:rFonts w:ascii="Arial Narrow" w:hAnsi="Arial Narrow" w:cs="Calibri"/>
          <w:bCs/>
          <w:sz w:val="24"/>
          <w:szCs w:val="24"/>
          <w:lang w:val="it-IT"/>
        </w:rPr>
      </w:pPr>
      <w:r w:rsidRPr="00CC16A0">
        <w:rPr>
          <w:rFonts w:ascii="Arial Narrow" w:hAnsi="Arial Narrow" w:cs="Calibri"/>
          <w:b/>
          <w:bCs/>
          <w:sz w:val="24"/>
          <w:szCs w:val="24"/>
          <w:lang w:val="it-IT"/>
        </w:rPr>
        <w:t xml:space="preserve">Asigurarea interoperabilităţii interinstituţională </w:t>
      </w:r>
      <w:r w:rsidRPr="00CC16A0">
        <w:rPr>
          <w:rFonts w:ascii="Arial Narrow" w:hAnsi="Arial Narrow" w:cs="Calibri"/>
          <w:bCs/>
          <w:sz w:val="24"/>
          <w:szCs w:val="24"/>
          <w:lang w:val="it-IT"/>
        </w:rPr>
        <w:t>(juridic, organizațional, semantic, tehnic);</w:t>
      </w:r>
    </w:p>
    <w:p w:rsidR="00264861" w:rsidRPr="00CC16A0" w:rsidRDefault="00264861" w:rsidP="00DC01D0">
      <w:pPr>
        <w:numPr>
          <w:ilvl w:val="0"/>
          <w:numId w:val="12"/>
        </w:numPr>
        <w:tabs>
          <w:tab w:val="clear" w:pos="720"/>
          <w:tab w:val="num" w:pos="1134"/>
        </w:tabs>
        <w:spacing w:after="0" w:line="240" w:lineRule="auto"/>
        <w:ind w:left="1134" w:hanging="425"/>
        <w:jc w:val="both"/>
        <w:rPr>
          <w:rFonts w:ascii="Arial Narrow" w:hAnsi="Arial Narrow" w:cs="Calibri"/>
          <w:b/>
          <w:bCs/>
          <w:sz w:val="24"/>
          <w:szCs w:val="24"/>
          <w:lang w:val="it-IT"/>
        </w:rPr>
      </w:pPr>
      <w:r w:rsidRPr="00CC16A0">
        <w:rPr>
          <w:rFonts w:ascii="Arial Narrow" w:hAnsi="Arial Narrow" w:cs="Calibri"/>
          <w:b/>
          <w:bCs/>
          <w:sz w:val="24"/>
          <w:szCs w:val="24"/>
          <w:lang w:val="it-IT"/>
        </w:rPr>
        <w:t xml:space="preserve">Instruirea prealabilă a resurselor umane </w:t>
      </w:r>
      <w:r w:rsidRPr="00CC16A0">
        <w:rPr>
          <w:rFonts w:ascii="Arial Narrow" w:hAnsi="Arial Narrow" w:cs="Calibri"/>
          <w:bCs/>
          <w:sz w:val="24"/>
          <w:szCs w:val="24"/>
          <w:lang w:val="it-IT"/>
        </w:rPr>
        <w:t>pentru a îmbunătăţi interacţiunea operatorilor umani cu noile servicii;</w:t>
      </w:r>
    </w:p>
    <w:p w:rsidR="00264861" w:rsidRPr="00CC16A0" w:rsidRDefault="00264861" w:rsidP="00DC01D0">
      <w:pPr>
        <w:numPr>
          <w:ilvl w:val="0"/>
          <w:numId w:val="12"/>
        </w:numPr>
        <w:tabs>
          <w:tab w:val="clear" w:pos="720"/>
          <w:tab w:val="num" w:pos="1134"/>
        </w:tabs>
        <w:spacing w:after="0" w:line="240" w:lineRule="auto"/>
        <w:ind w:left="1134" w:hanging="425"/>
        <w:jc w:val="both"/>
        <w:rPr>
          <w:rFonts w:ascii="Arial Narrow" w:hAnsi="Arial Narrow" w:cs="Calibri"/>
          <w:b/>
          <w:bCs/>
          <w:sz w:val="24"/>
          <w:szCs w:val="24"/>
          <w:lang w:val="it-IT"/>
        </w:rPr>
      </w:pPr>
      <w:r w:rsidRPr="00CC16A0">
        <w:rPr>
          <w:rFonts w:ascii="Arial Narrow" w:hAnsi="Arial Narrow" w:cs="Calibri"/>
          <w:b/>
          <w:bCs/>
          <w:sz w:val="24"/>
          <w:szCs w:val="24"/>
          <w:lang w:val="it-IT"/>
        </w:rPr>
        <w:t xml:space="preserve">Creşterea eficienţei interne a ONRC, </w:t>
      </w:r>
      <w:r w:rsidRPr="00CC16A0">
        <w:rPr>
          <w:rFonts w:ascii="Arial Narrow" w:hAnsi="Arial Narrow" w:cs="Calibri"/>
          <w:bCs/>
          <w:sz w:val="24"/>
          <w:szCs w:val="24"/>
          <w:lang w:val="it-IT"/>
        </w:rPr>
        <w:t>prin implementarea unei infrastructuri IT moderne care să suporte serviciile destinate mediului de afaceri (G2B) şi serviciile destinate altor instutuţii guvernamentale (G2G) precum şi prin implementarea/automatizarea unor procese IT necesare exploatării eficiente a acestei infrastructuri.</w:t>
      </w:r>
    </w:p>
    <w:p w:rsidR="00264861" w:rsidRPr="00CC16A0" w:rsidRDefault="00264861" w:rsidP="004940CA">
      <w:pPr>
        <w:spacing w:line="240" w:lineRule="auto"/>
        <w:jc w:val="both"/>
        <w:rPr>
          <w:rFonts w:ascii="Arial Narrow" w:hAnsi="Arial Narrow" w:cs="Calibri"/>
          <w:b/>
          <w:i/>
          <w:iCs/>
          <w:sz w:val="24"/>
          <w:szCs w:val="24"/>
        </w:rPr>
      </w:pPr>
    </w:p>
    <w:p w:rsidR="00264861" w:rsidRDefault="00264861" w:rsidP="004940CA">
      <w:pPr>
        <w:autoSpaceDE w:val="0"/>
        <w:autoSpaceDN w:val="0"/>
        <w:adjustRightInd w:val="0"/>
        <w:spacing w:after="120" w:line="240" w:lineRule="auto"/>
        <w:jc w:val="both"/>
        <w:rPr>
          <w:rFonts w:ascii="Arial Narrow" w:hAnsi="Arial Narrow" w:cs="Calibri"/>
          <w:b/>
          <w:sz w:val="24"/>
          <w:szCs w:val="24"/>
        </w:rPr>
      </w:pP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lastRenderedPageBreak/>
        <w:t xml:space="preserve">Strategia ONRC    </w:t>
      </w:r>
    </w:p>
    <w:p w:rsidR="00264861" w:rsidRPr="00CC16A0" w:rsidRDefault="00264861" w:rsidP="00DC01D0">
      <w:pPr>
        <w:numPr>
          <w:ilvl w:val="0"/>
          <w:numId w:val="15"/>
        </w:numPr>
        <w:tabs>
          <w:tab w:val="left" w:pos="1134"/>
        </w:tabs>
        <w:spacing w:after="0" w:line="240" w:lineRule="auto"/>
        <w:ind w:right="-180" w:firstLine="349"/>
        <w:jc w:val="both"/>
        <w:rPr>
          <w:rFonts w:ascii="Arial Narrow" w:hAnsi="Arial Narrow" w:cs="Calibri"/>
          <w:bCs/>
          <w:iCs/>
          <w:snapToGrid w:val="0"/>
          <w:sz w:val="24"/>
          <w:szCs w:val="24"/>
          <w:lang w:val="it-IT"/>
        </w:rPr>
      </w:pPr>
      <w:r w:rsidRPr="00CC16A0">
        <w:rPr>
          <w:rFonts w:ascii="Arial Narrow" w:hAnsi="Arial Narrow" w:cs="Calibri"/>
          <w:b/>
          <w:bCs/>
          <w:iCs/>
          <w:snapToGrid w:val="0"/>
          <w:sz w:val="24"/>
          <w:szCs w:val="24"/>
          <w:lang w:val="it-IT"/>
        </w:rPr>
        <w:t>În planul serviciilor destinate mediului de afaceri (G2B):</w:t>
      </w:r>
    </w:p>
    <w:p w:rsidR="00264861" w:rsidRPr="00CC16A0" w:rsidRDefault="00264861" w:rsidP="00DC01D0">
      <w:pPr>
        <w:numPr>
          <w:ilvl w:val="0"/>
          <w:numId w:val="13"/>
        </w:numPr>
        <w:tabs>
          <w:tab w:val="clear" w:pos="720"/>
          <w:tab w:val="num" w:pos="1418"/>
        </w:tabs>
        <w:overflowPunct w:val="0"/>
        <w:autoSpaceDE w:val="0"/>
        <w:autoSpaceDN w:val="0"/>
        <w:adjustRightInd w:val="0"/>
        <w:spacing w:after="0" w:line="240" w:lineRule="auto"/>
        <w:ind w:left="1418" w:right="-180" w:hanging="284"/>
        <w:jc w:val="both"/>
        <w:textAlignment w:val="baseline"/>
        <w:rPr>
          <w:rFonts w:ascii="Arial Narrow" w:hAnsi="Arial Narrow" w:cs="Calibri"/>
          <w:snapToGrid w:val="0"/>
          <w:sz w:val="24"/>
          <w:szCs w:val="24"/>
          <w:lang w:val="it-IT"/>
        </w:rPr>
      </w:pPr>
      <w:r w:rsidRPr="00CC16A0">
        <w:rPr>
          <w:rFonts w:ascii="Arial Narrow" w:hAnsi="Arial Narrow" w:cs="Calibri"/>
          <w:snapToGrid w:val="0"/>
          <w:sz w:val="24"/>
          <w:szCs w:val="24"/>
          <w:lang w:val="it-IT"/>
        </w:rPr>
        <w:t>Atragerea de noi solicitanţi de servicii, prin prestaţii prompte, personalizate şi promovarea unor taxe/ tarife accesibile;</w:t>
      </w:r>
    </w:p>
    <w:p w:rsidR="00264861" w:rsidRPr="00CC16A0" w:rsidRDefault="00264861" w:rsidP="00DC01D0">
      <w:pPr>
        <w:numPr>
          <w:ilvl w:val="0"/>
          <w:numId w:val="13"/>
        </w:numPr>
        <w:tabs>
          <w:tab w:val="clear" w:pos="720"/>
          <w:tab w:val="num" w:pos="1418"/>
        </w:tabs>
        <w:overflowPunct w:val="0"/>
        <w:autoSpaceDE w:val="0"/>
        <w:autoSpaceDN w:val="0"/>
        <w:adjustRightInd w:val="0"/>
        <w:spacing w:after="0" w:line="240" w:lineRule="auto"/>
        <w:ind w:left="1418" w:right="-180" w:hanging="284"/>
        <w:jc w:val="both"/>
        <w:textAlignment w:val="baseline"/>
        <w:rPr>
          <w:rFonts w:ascii="Arial Narrow" w:hAnsi="Arial Narrow" w:cs="Calibri"/>
          <w:snapToGrid w:val="0"/>
          <w:sz w:val="24"/>
          <w:szCs w:val="24"/>
          <w:lang w:val="it-IT"/>
        </w:rPr>
      </w:pPr>
      <w:r w:rsidRPr="00CC16A0">
        <w:rPr>
          <w:rFonts w:ascii="Arial Narrow" w:hAnsi="Arial Narrow" w:cs="Calibri"/>
          <w:b/>
          <w:snapToGrid w:val="0"/>
          <w:sz w:val="24"/>
          <w:szCs w:val="24"/>
          <w:u w:val="single"/>
          <w:lang w:val="it-IT"/>
        </w:rPr>
        <w:t>Accesibilitate în furnizarea serviciilor</w:t>
      </w:r>
      <w:r w:rsidRPr="00CC16A0">
        <w:rPr>
          <w:rFonts w:ascii="Arial Narrow" w:hAnsi="Arial Narrow" w:cs="Calibri"/>
          <w:snapToGrid w:val="0"/>
          <w:sz w:val="24"/>
          <w:szCs w:val="24"/>
          <w:lang w:val="it-IT"/>
        </w:rPr>
        <w:t>, inclusiv prin asigurarea disponibilităţii on-line a acestora;</w:t>
      </w:r>
    </w:p>
    <w:p w:rsidR="00264861" w:rsidRPr="00CC16A0" w:rsidRDefault="00264861" w:rsidP="00DC01D0">
      <w:pPr>
        <w:numPr>
          <w:ilvl w:val="0"/>
          <w:numId w:val="13"/>
        </w:numPr>
        <w:tabs>
          <w:tab w:val="clear" w:pos="720"/>
          <w:tab w:val="num" w:pos="1418"/>
        </w:tabs>
        <w:overflowPunct w:val="0"/>
        <w:autoSpaceDE w:val="0"/>
        <w:autoSpaceDN w:val="0"/>
        <w:adjustRightInd w:val="0"/>
        <w:spacing w:after="0" w:line="240" w:lineRule="auto"/>
        <w:ind w:left="1418" w:right="-180" w:hanging="284"/>
        <w:jc w:val="both"/>
        <w:textAlignment w:val="baseline"/>
        <w:rPr>
          <w:rFonts w:ascii="Arial Narrow" w:hAnsi="Arial Narrow" w:cs="Calibri"/>
          <w:snapToGrid w:val="0"/>
          <w:sz w:val="24"/>
          <w:szCs w:val="24"/>
          <w:lang w:val="it-IT"/>
        </w:rPr>
      </w:pPr>
      <w:r w:rsidRPr="00CC16A0">
        <w:rPr>
          <w:rFonts w:ascii="Arial Narrow" w:hAnsi="Arial Narrow" w:cs="Calibri"/>
          <w:snapToGrid w:val="0"/>
          <w:sz w:val="24"/>
          <w:szCs w:val="24"/>
          <w:lang w:val="it-IT"/>
        </w:rPr>
        <w:t>Dezvoltarea de servicii “user centric” (servicii cu valoare adăugată);</w:t>
      </w:r>
    </w:p>
    <w:p w:rsidR="00264861" w:rsidRPr="00CC16A0" w:rsidRDefault="00264861" w:rsidP="00DC01D0">
      <w:pPr>
        <w:numPr>
          <w:ilvl w:val="0"/>
          <w:numId w:val="13"/>
        </w:numPr>
        <w:tabs>
          <w:tab w:val="clear" w:pos="720"/>
          <w:tab w:val="num" w:pos="1418"/>
        </w:tabs>
        <w:overflowPunct w:val="0"/>
        <w:autoSpaceDE w:val="0"/>
        <w:autoSpaceDN w:val="0"/>
        <w:adjustRightInd w:val="0"/>
        <w:spacing w:after="0" w:line="240" w:lineRule="auto"/>
        <w:ind w:left="1418" w:right="-180" w:hanging="284"/>
        <w:jc w:val="both"/>
        <w:textAlignment w:val="baseline"/>
        <w:rPr>
          <w:rFonts w:ascii="Arial Narrow" w:hAnsi="Arial Narrow" w:cs="Calibri"/>
          <w:snapToGrid w:val="0"/>
          <w:sz w:val="24"/>
          <w:szCs w:val="24"/>
          <w:lang w:val="es-ES_tradnl"/>
        </w:rPr>
      </w:pPr>
      <w:r w:rsidRPr="00CC16A0">
        <w:rPr>
          <w:rFonts w:ascii="Arial Narrow" w:hAnsi="Arial Narrow" w:cs="Calibri"/>
          <w:snapToGrid w:val="0"/>
          <w:sz w:val="24"/>
          <w:szCs w:val="24"/>
          <w:lang w:val="es-ES_tradnl"/>
        </w:rPr>
        <w:t>Protejarea datelor transmise de solicitanţi.</w:t>
      </w:r>
    </w:p>
    <w:p w:rsidR="00264861" w:rsidRPr="00CC16A0" w:rsidRDefault="00264861" w:rsidP="004940CA">
      <w:pPr>
        <w:spacing w:line="240" w:lineRule="auto"/>
        <w:ind w:left="360" w:right="-180"/>
        <w:jc w:val="both"/>
        <w:rPr>
          <w:rFonts w:ascii="Arial Narrow" w:hAnsi="Arial Narrow" w:cs="Calibri"/>
          <w:snapToGrid w:val="0"/>
          <w:sz w:val="24"/>
          <w:szCs w:val="24"/>
          <w:lang w:val="es-ES_tradnl"/>
        </w:rPr>
      </w:pPr>
    </w:p>
    <w:p w:rsidR="00264861" w:rsidRPr="00CC16A0" w:rsidRDefault="00264861" w:rsidP="00DC01D0">
      <w:pPr>
        <w:numPr>
          <w:ilvl w:val="0"/>
          <w:numId w:val="15"/>
        </w:numPr>
        <w:tabs>
          <w:tab w:val="left" w:pos="1134"/>
        </w:tabs>
        <w:spacing w:after="0" w:line="240" w:lineRule="auto"/>
        <w:ind w:right="-180" w:firstLine="349"/>
        <w:jc w:val="both"/>
        <w:rPr>
          <w:rFonts w:ascii="Arial Narrow" w:hAnsi="Arial Narrow" w:cs="Calibri"/>
          <w:bCs/>
          <w:snapToGrid w:val="0"/>
          <w:sz w:val="24"/>
          <w:szCs w:val="24"/>
          <w:lang w:val="it-IT"/>
        </w:rPr>
      </w:pPr>
      <w:r w:rsidRPr="00CC16A0">
        <w:rPr>
          <w:rFonts w:ascii="Arial Narrow" w:hAnsi="Arial Narrow" w:cs="Calibri"/>
          <w:b/>
          <w:bCs/>
          <w:snapToGrid w:val="0"/>
          <w:sz w:val="24"/>
          <w:szCs w:val="24"/>
          <w:lang w:val="it-IT"/>
        </w:rPr>
        <w:t>În planul serviciilor cu alte instituţii guvernamentale (G2G):</w:t>
      </w:r>
    </w:p>
    <w:p w:rsidR="00264861" w:rsidRPr="00CC16A0" w:rsidRDefault="00264861" w:rsidP="00DC01D0">
      <w:pPr>
        <w:numPr>
          <w:ilvl w:val="0"/>
          <w:numId w:val="13"/>
        </w:numPr>
        <w:tabs>
          <w:tab w:val="clear" w:pos="720"/>
          <w:tab w:val="num" w:pos="1418"/>
        </w:tabs>
        <w:overflowPunct w:val="0"/>
        <w:autoSpaceDE w:val="0"/>
        <w:autoSpaceDN w:val="0"/>
        <w:adjustRightInd w:val="0"/>
        <w:spacing w:after="0" w:line="240" w:lineRule="auto"/>
        <w:ind w:left="1418" w:right="-180" w:hanging="284"/>
        <w:jc w:val="both"/>
        <w:textAlignment w:val="baseline"/>
        <w:rPr>
          <w:rFonts w:ascii="Arial Narrow" w:hAnsi="Arial Narrow" w:cs="Calibri"/>
          <w:snapToGrid w:val="0"/>
          <w:sz w:val="24"/>
          <w:szCs w:val="24"/>
          <w:lang w:val="it-IT"/>
        </w:rPr>
      </w:pPr>
      <w:r w:rsidRPr="00CC16A0">
        <w:rPr>
          <w:rFonts w:ascii="Arial Narrow" w:hAnsi="Arial Narrow" w:cs="Calibri"/>
          <w:snapToGrid w:val="0"/>
          <w:sz w:val="24"/>
          <w:szCs w:val="24"/>
          <w:lang w:val="it-IT"/>
        </w:rPr>
        <w:t xml:space="preserve">Identificarea permanentă de noi oportunităţi de </w:t>
      </w:r>
      <w:r w:rsidRPr="00CC16A0">
        <w:rPr>
          <w:rFonts w:ascii="Arial Narrow" w:hAnsi="Arial Narrow" w:cs="Calibri"/>
          <w:b/>
          <w:snapToGrid w:val="0"/>
          <w:sz w:val="24"/>
          <w:szCs w:val="24"/>
          <w:u w:val="single"/>
          <w:lang w:val="it-IT"/>
        </w:rPr>
        <w:t>colaborare cu instituţii publice centrale şi judeţene</w:t>
      </w:r>
      <w:r w:rsidRPr="00CC16A0">
        <w:rPr>
          <w:rFonts w:ascii="Arial Narrow" w:hAnsi="Arial Narrow" w:cs="Calibri"/>
          <w:snapToGrid w:val="0"/>
          <w:sz w:val="24"/>
          <w:szCs w:val="24"/>
          <w:lang w:val="it-IT"/>
        </w:rPr>
        <w:t xml:space="preserve"> pentru promovarea intereselor comune (furnizarea de servicii cu valoare adăugată, elaborarea de propuneri legislative şi norme metodologice, etc.);</w:t>
      </w:r>
    </w:p>
    <w:p w:rsidR="00264861" w:rsidRPr="00CC16A0" w:rsidRDefault="00264861" w:rsidP="00DC01D0">
      <w:pPr>
        <w:numPr>
          <w:ilvl w:val="0"/>
          <w:numId w:val="13"/>
        </w:numPr>
        <w:tabs>
          <w:tab w:val="clear" w:pos="720"/>
          <w:tab w:val="num" w:pos="1418"/>
        </w:tabs>
        <w:overflowPunct w:val="0"/>
        <w:autoSpaceDE w:val="0"/>
        <w:autoSpaceDN w:val="0"/>
        <w:adjustRightInd w:val="0"/>
        <w:spacing w:after="0" w:line="240" w:lineRule="auto"/>
        <w:ind w:left="1418" w:right="-180" w:hanging="284"/>
        <w:jc w:val="both"/>
        <w:textAlignment w:val="baseline"/>
        <w:rPr>
          <w:rFonts w:ascii="Arial Narrow" w:hAnsi="Arial Narrow" w:cs="Calibri"/>
          <w:snapToGrid w:val="0"/>
          <w:sz w:val="24"/>
          <w:szCs w:val="24"/>
          <w:lang w:val="pt-BR"/>
        </w:rPr>
      </w:pPr>
      <w:r w:rsidRPr="00CC16A0">
        <w:rPr>
          <w:rFonts w:ascii="Arial Narrow" w:hAnsi="Arial Narrow" w:cs="Calibri"/>
          <w:snapToGrid w:val="0"/>
          <w:sz w:val="24"/>
          <w:szCs w:val="24"/>
          <w:lang w:val="pt-BR"/>
        </w:rPr>
        <w:t>Creşterea permanentă a numărului de protocoale de colaborare de schimb de date.</w:t>
      </w:r>
    </w:p>
    <w:p w:rsidR="00264861" w:rsidRPr="00CC16A0" w:rsidRDefault="00264861" w:rsidP="004940CA">
      <w:pPr>
        <w:spacing w:line="240" w:lineRule="auto"/>
        <w:ind w:left="360" w:right="-180"/>
        <w:jc w:val="both"/>
        <w:rPr>
          <w:rFonts w:ascii="Arial Narrow" w:hAnsi="Arial Narrow" w:cs="Calibri"/>
          <w:snapToGrid w:val="0"/>
          <w:sz w:val="24"/>
          <w:szCs w:val="24"/>
          <w:lang w:val="pt-BR"/>
        </w:rPr>
      </w:pPr>
    </w:p>
    <w:p w:rsidR="00264861" w:rsidRPr="00CC16A0" w:rsidRDefault="00264861" w:rsidP="00DC01D0">
      <w:pPr>
        <w:numPr>
          <w:ilvl w:val="0"/>
          <w:numId w:val="15"/>
        </w:numPr>
        <w:tabs>
          <w:tab w:val="left" w:pos="1134"/>
        </w:tabs>
        <w:spacing w:after="0" w:line="240" w:lineRule="auto"/>
        <w:ind w:right="-180" w:firstLine="349"/>
        <w:jc w:val="both"/>
        <w:rPr>
          <w:rFonts w:ascii="Arial Narrow" w:hAnsi="Arial Narrow" w:cs="Calibri"/>
          <w:bCs/>
          <w:iCs/>
          <w:snapToGrid w:val="0"/>
          <w:sz w:val="24"/>
          <w:szCs w:val="24"/>
        </w:rPr>
      </w:pPr>
      <w:r w:rsidRPr="00CC16A0">
        <w:rPr>
          <w:rFonts w:ascii="Arial Narrow" w:hAnsi="Arial Narrow" w:cs="Calibri"/>
          <w:b/>
          <w:bCs/>
          <w:iCs/>
          <w:snapToGrid w:val="0"/>
          <w:sz w:val="24"/>
          <w:szCs w:val="24"/>
        </w:rPr>
        <w:t>În plan intra-instituţional:</w:t>
      </w:r>
    </w:p>
    <w:p w:rsidR="00264861" w:rsidRPr="00CC16A0" w:rsidRDefault="00264861" w:rsidP="00DC01D0">
      <w:pPr>
        <w:numPr>
          <w:ilvl w:val="1"/>
          <w:numId w:val="15"/>
        </w:numPr>
        <w:tabs>
          <w:tab w:val="left" w:pos="1418"/>
        </w:tabs>
        <w:spacing w:after="0" w:line="240" w:lineRule="auto"/>
        <w:ind w:right="-180" w:firstLine="54"/>
        <w:jc w:val="both"/>
        <w:rPr>
          <w:rFonts w:ascii="Arial Narrow" w:hAnsi="Arial Narrow" w:cs="Calibri"/>
          <w:snapToGrid w:val="0"/>
          <w:sz w:val="24"/>
          <w:szCs w:val="24"/>
        </w:rPr>
      </w:pPr>
      <w:r w:rsidRPr="00CC16A0">
        <w:rPr>
          <w:rFonts w:ascii="Arial Narrow" w:hAnsi="Arial Narrow" w:cs="Calibri"/>
          <w:i/>
          <w:snapToGrid w:val="0"/>
          <w:sz w:val="24"/>
          <w:szCs w:val="24"/>
          <w:u w:val="single"/>
        </w:rPr>
        <w:t>La nivel managerial</w:t>
      </w:r>
      <w:r w:rsidRPr="00CC16A0">
        <w:rPr>
          <w:rFonts w:ascii="Arial Narrow" w:hAnsi="Arial Narrow" w:cs="Calibri"/>
          <w:snapToGrid w:val="0"/>
          <w:sz w:val="24"/>
          <w:szCs w:val="24"/>
        </w:rPr>
        <w:t>:</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lang w:val="pt-BR"/>
        </w:rPr>
      </w:pPr>
      <w:r w:rsidRPr="00CC16A0">
        <w:rPr>
          <w:rFonts w:ascii="Arial Narrow" w:hAnsi="Arial Narrow" w:cs="Calibri"/>
          <w:snapToGrid w:val="0"/>
          <w:sz w:val="24"/>
          <w:szCs w:val="24"/>
          <w:lang w:val="pt-BR"/>
        </w:rPr>
        <w:t xml:space="preserve">Creşterea posibilităţilor de </w:t>
      </w:r>
      <w:r w:rsidRPr="00CC16A0">
        <w:rPr>
          <w:rFonts w:ascii="Arial Narrow" w:hAnsi="Arial Narrow" w:cs="Calibri"/>
          <w:b/>
          <w:snapToGrid w:val="0"/>
          <w:sz w:val="24"/>
          <w:szCs w:val="24"/>
          <w:lang w:val="pt-BR"/>
        </w:rPr>
        <w:t>control şi monitorizare internă</w:t>
      </w:r>
      <w:r w:rsidRPr="00CC16A0">
        <w:rPr>
          <w:rFonts w:ascii="Arial Narrow" w:hAnsi="Arial Narrow" w:cs="Calibri"/>
          <w:snapToGrid w:val="0"/>
          <w:sz w:val="24"/>
          <w:szCs w:val="24"/>
          <w:lang w:val="pt-BR"/>
        </w:rPr>
        <w:t>;</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lang w:val="es-MX"/>
        </w:rPr>
      </w:pPr>
      <w:r w:rsidRPr="00CC16A0">
        <w:rPr>
          <w:rFonts w:ascii="Arial Narrow" w:hAnsi="Arial Narrow" w:cs="Calibri"/>
          <w:b/>
          <w:snapToGrid w:val="0"/>
          <w:sz w:val="24"/>
          <w:szCs w:val="24"/>
          <w:u w:val="single"/>
          <w:lang w:val="es-ES"/>
        </w:rPr>
        <w:t>Evaluarea periodică a fluxurilor de lucru</w:t>
      </w:r>
      <w:r w:rsidRPr="00CC16A0">
        <w:rPr>
          <w:rFonts w:ascii="Arial Narrow" w:hAnsi="Arial Narrow" w:cs="Calibri"/>
          <w:snapToGrid w:val="0"/>
          <w:sz w:val="24"/>
          <w:szCs w:val="24"/>
          <w:lang w:val="es-ES"/>
        </w:rPr>
        <w:t xml:space="preserve"> şi de transmitere a info</w:t>
      </w:r>
      <w:r w:rsidRPr="00CC16A0">
        <w:rPr>
          <w:rFonts w:ascii="Arial Narrow" w:hAnsi="Arial Narrow" w:cs="Calibri"/>
          <w:snapToGrid w:val="0"/>
          <w:sz w:val="24"/>
          <w:szCs w:val="24"/>
          <w:lang w:val="es-MX"/>
        </w:rPr>
        <w:t>rmaţiilor precum şi identificarea oportunităţilor pentru optimizarea acestora.</w:t>
      </w:r>
    </w:p>
    <w:p w:rsidR="00264861" w:rsidRPr="00CC16A0" w:rsidRDefault="00264861" w:rsidP="00DC01D0">
      <w:pPr>
        <w:numPr>
          <w:ilvl w:val="1"/>
          <w:numId w:val="15"/>
        </w:numPr>
        <w:spacing w:after="0" w:line="240" w:lineRule="auto"/>
        <w:ind w:right="-180" w:firstLine="54"/>
        <w:jc w:val="both"/>
        <w:rPr>
          <w:rFonts w:ascii="Arial Narrow" w:hAnsi="Arial Narrow" w:cs="Calibri"/>
          <w:i/>
          <w:snapToGrid w:val="0"/>
          <w:sz w:val="24"/>
          <w:szCs w:val="24"/>
        </w:rPr>
      </w:pPr>
      <w:r w:rsidRPr="00CC16A0">
        <w:rPr>
          <w:rFonts w:ascii="Arial Narrow" w:hAnsi="Arial Narrow" w:cs="Calibri"/>
          <w:i/>
          <w:iCs/>
          <w:snapToGrid w:val="0"/>
          <w:sz w:val="24"/>
          <w:szCs w:val="24"/>
          <w:u w:val="single"/>
        </w:rPr>
        <w:t>În</w:t>
      </w:r>
      <w:r w:rsidRPr="00CC16A0">
        <w:rPr>
          <w:rFonts w:ascii="Arial Narrow" w:hAnsi="Arial Narrow" w:cs="Calibri"/>
          <w:i/>
          <w:snapToGrid w:val="0"/>
          <w:sz w:val="24"/>
          <w:szCs w:val="24"/>
          <w:u w:val="single"/>
        </w:rPr>
        <w:t xml:space="preserve"> plan tehnologic</w:t>
      </w:r>
      <w:r w:rsidRPr="00CC16A0">
        <w:rPr>
          <w:rFonts w:ascii="Arial Narrow" w:hAnsi="Arial Narrow" w:cs="Calibri"/>
          <w:i/>
          <w:snapToGrid w:val="0"/>
          <w:sz w:val="24"/>
          <w:szCs w:val="24"/>
        </w:rPr>
        <w:t>:</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lang w:val="es-ES_tradnl"/>
        </w:rPr>
      </w:pPr>
      <w:r w:rsidRPr="00CC16A0">
        <w:rPr>
          <w:rFonts w:ascii="Arial Narrow" w:hAnsi="Arial Narrow" w:cs="Calibri"/>
          <w:snapToGrid w:val="0"/>
          <w:sz w:val="24"/>
          <w:szCs w:val="24"/>
          <w:lang w:val="es-ES_tradnl"/>
        </w:rPr>
        <w:t xml:space="preserve">Evaluarea şi retehnologizarea permanentă a infrastructurii IT&amp;C de suport, în scopul </w:t>
      </w:r>
      <w:r w:rsidRPr="00CC16A0">
        <w:rPr>
          <w:rFonts w:ascii="Arial Narrow" w:hAnsi="Arial Narrow" w:cs="Calibri"/>
          <w:b/>
          <w:snapToGrid w:val="0"/>
          <w:sz w:val="24"/>
          <w:szCs w:val="24"/>
          <w:u w:val="single"/>
          <w:lang w:val="es-ES_tradnl"/>
        </w:rPr>
        <w:t>derulării eficiente atât a serviciilor publice, cât şi a activităţilor interne</w:t>
      </w:r>
      <w:r w:rsidRPr="00CC16A0">
        <w:rPr>
          <w:rFonts w:ascii="Arial Narrow" w:hAnsi="Arial Narrow" w:cs="Calibri"/>
          <w:snapToGrid w:val="0"/>
          <w:sz w:val="24"/>
          <w:szCs w:val="24"/>
          <w:lang w:val="es-ES_tradnl"/>
        </w:rPr>
        <w:t>;</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rPr>
      </w:pPr>
      <w:r w:rsidRPr="00CC16A0">
        <w:rPr>
          <w:rFonts w:ascii="Arial Narrow" w:hAnsi="Arial Narrow" w:cs="Calibri"/>
          <w:snapToGrid w:val="0"/>
          <w:sz w:val="24"/>
          <w:szCs w:val="24"/>
        </w:rPr>
        <w:t>Asigurarea securităţii datelor preluate/procesate/ transmise;</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rPr>
      </w:pPr>
      <w:r w:rsidRPr="00CC16A0">
        <w:rPr>
          <w:rFonts w:ascii="Arial Narrow" w:hAnsi="Arial Narrow" w:cs="Calibri"/>
          <w:b/>
          <w:snapToGrid w:val="0"/>
          <w:sz w:val="24"/>
          <w:szCs w:val="24"/>
          <w:u w:val="single"/>
        </w:rPr>
        <w:t>Creşterea interoperabilităţii interinstituţionale</w:t>
      </w:r>
      <w:r w:rsidRPr="00CC16A0">
        <w:rPr>
          <w:rFonts w:ascii="Arial Narrow" w:hAnsi="Arial Narrow" w:cs="Calibri"/>
          <w:snapToGrid w:val="0"/>
          <w:sz w:val="24"/>
          <w:szCs w:val="24"/>
        </w:rPr>
        <w:t xml:space="preserve"> la nivel de back-office/ front-office.</w:t>
      </w:r>
    </w:p>
    <w:p w:rsidR="00264861" w:rsidRPr="00CC16A0" w:rsidRDefault="00264861" w:rsidP="00DC01D0">
      <w:pPr>
        <w:numPr>
          <w:ilvl w:val="1"/>
          <w:numId w:val="15"/>
        </w:numPr>
        <w:spacing w:after="0" w:line="240" w:lineRule="auto"/>
        <w:ind w:right="-180" w:firstLine="54"/>
        <w:jc w:val="both"/>
        <w:rPr>
          <w:rFonts w:ascii="Arial Narrow" w:hAnsi="Arial Narrow" w:cs="Calibri"/>
          <w:snapToGrid w:val="0"/>
          <w:sz w:val="24"/>
          <w:szCs w:val="24"/>
        </w:rPr>
      </w:pPr>
      <w:r w:rsidRPr="00CC16A0">
        <w:rPr>
          <w:rFonts w:ascii="Arial Narrow" w:hAnsi="Arial Narrow" w:cs="Calibri"/>
          <w:i/>
          <w:snapToGrid w:val="0"/>
          <w:sz w:val="24"/>
          <w:szCs w:val="24"/>
          <w:u w:val="single"/>
        </w:rPr>
        <w:t>În domeniul  resurselor umane</w:t>
      </w:r>
      <w:r w:rsidRPr="00CC16A0">
        <w:rPr>
          <w:rFonts w:ascii="Arial Narrow" w:hAnsi="Arial Narrow" w:cs="Calibri"/>
          <w:snapToGrid w:val="0"/>
          <w:sz w:val="24"/>
          <w:szCs w:val="24"/>
        </w:rPr>
        <w:t>:</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rPr>
      </w:pPr>
      <w:r w:rsidRPr="00CC16A0">
        <w:rPr>
          <w:rFonts w:ascii="Arial Narrow" w:hAnsi="Arial Narrow" w:cs="Calibri"/>
          <w:snapToGrid w:val="0"/>
          <w:sz w:val="24"/>
          <w:szCs w:val="24"/>
        </w:rPr>
        <w:t>Managementul eficient al posturilor;</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lang w:val="it-IT"/>
        </w:rPr>
      </w:pPr>
      <w:r w:rsidRPr="00CC16A0">
        <w:rPr>
          <w:rFonts w:ascii="Arial Narrow" w:hAnsi="Arial Narrow" w:cs="Calibri"/>
          <w:snapToGrid w:val="0"/>
          <w:sz w:val="24"/>
          <w:szCs w:val="24"/>
          <w:lang w:val="it-IT"/>
        </w:rPr>
        <w:t>Fidelizarea angajaţilor, prin politici adecvate şi atractive;</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lang w:val="it-IT"/>
        </w:rPr>
      </w:pPr>
      <w:r w:rsidRPr="00CC16A0">
        <w:rPr>
          <w:rFonts w:ascii="Arial Narrow" w:hAnsi="Arial Narrow" w:cs="Calibri"/>
          <w:snapToGrid w:val="0"/>
          <w:sz w:val="24"/>
          <w:szCs w:val="24"/>
          <w:lang w:val="it-IT"/>
        </w:rPr>
        <w:t>Posibilităţi sporite de perfecţionare profesională, prin asigurarea accesului la programe de instruire ;</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lang w:val="it-IT"/>
        </w:rPr>
      </w:pPr>
      <w:r w:rsidRPr="00CC16A0">
        <w:rPr>
          <w:rFonts w:ascii="Arial Narrow" w:hAnsi="Arial Narrow" w:cs="Calibri"/>
          <w:b/>
          <w:snapToGrid w:val="0"/>
          <w:sz w:val="24"/>
          <w:szCs w:val="24"/>
          <w:u w:val="single"/>
          <w:lang w:val="it-IT"/>
        </w:rPr>
        <w:t>Optimizarea comunicării intra-instituţionale</w:t>
      </w:r>
      <w:r w:rsidRPr="00CC16A0">
        <w:rPr>
          <w:rFonts w:ascii="Arial Narrow" w:hAnsi="Arial Narrow" w:cs="Calibri"/>
          <w:snapToGrid w:val="0"/>
          <w:sz w:val="24"/>
          <w:szCs w:val="24"/>
          <w:lang w:val="it-IT"/>
        </w:rPr>
        <w:t xml:space="preserve"> pe orizontală (atât în cadrul ONRC, cât şi ORCT), precum şi pe verticală (ONRC-ORCT).</w:t>
      </w:r>
    </w:p>
    <w:p w:rsidR="00264861" w:rsidRPr="00CC16A0" w:rsidRDefault="00264861" w:rsidP="00DC01D0">
      <w:pPr>
        <w:numPr>
          <w:ilvl w:val="1"/>
          <w:numId w:val="15"/>
        </w:numPr>
        <w:spacing w:after="0" w:line="240" w:lineRule="auto"/>
        <w:ind w:right="-180" w:firstLine="54"/>
        <w:jc w:val="both"/>
        <w:rPr>
          <w:rFonts w:ascii="Arial Narrow" w:hAnsi="Arial Narrow" w:cs="Calibri"/>
          <w:snapToGrid w:val="0"/>
          <w:sz w:val="24"/>
          <w:szCs w:val="24"/>
        </w:rPr>
      </w:pPr>
      <w:r w:rsidRPr="00CC16A0">
        <w:rPr>
          <w:rFonts w:ascii="Arial Narrow" w:hAnsi="Arial Narrow" w:cs="Calibri"/>
          <w:i/>
          <w:snapToGrid w:val="0"/>
          <w:sz w:val="24"/>
          <w:szCs w:val="24"/>
          <w:u w:val="single"/>
        </w:rPr>
        <w:t>În plan economico-financiar</w:t>
      </w:r>
      <w:r w:rsidRPr="00CC16A0">
        <w:rPr>
          <w:rFonts w:ascii="Arial Narrow" w:hAnsi="Arial Narrow" w:cs="Calibri"/>
          <w:snapToGrid w:val="0"/>
          <w:sz w:val="24"/>
          <w:szCs w:val="24"/>
        </w:rPr>
        <w:t>:</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lang w:val="pt-BR"/>
        </w:rPr>
      </w:pPr>
      <w:r w:rsidRPr="00CC16A0">
        <w:rPr>
          <w:rFonts w:ascii="Arial Narrow" w:hAnsi="Arial Narrow" w:cs="Calibri"/>
          <w:snapToGrid w:val="0"/>
          <w:sz w:val="24"/>
          <w:szCs w:val="24"/>
          <w:lang w:val="pt-BR"/>
        </w:rPr>
        <w:t>Gestiunea eficientă a resurselor materiale şi financiare:</w:t>
      </w:r>
    </w:p>
    <w:p w:rsidR="00264861" w:rsidRPr="00CC16A0" w:rsidRDefault="00264861" w:rsidP="00DC01D0">
      <w:pPr>
        <w:numPr>
          <w:ilvl w:val="2"/>
          <w:numId w:val="13"/>
        </w:numPr>
        <w:tabs>
          <w:tab w:val="clear" w:pos="2160"/>
          <w:tab w:val="num" w:pos="2520"/>
        </w:tabs>
        <w:overflowPunct w:val="0"/>
        <w:autoSpaceDE w:val="0"/>
        <w:autoSpaceDN w:val="0"/>
        <w:adjustRightInd w:val="0"/>
        <w:spacing w:after="0" w:line="240" w:lineRule="auto"/>
        <w:ind w:left="2520" w:right="-180"/>
        <w:jc w:val="both"/>
        <w:textAlignment w:val="baseline"/>
        <w:rPr>
          <w:rFonts w:ascii="Arial Narrow" w:hAnsi="Arial Narrow" w:cs="Calibri"/>
          <w:snapToGrid w:val="0"/>
          <w:sz w:val="24"/>
          <w:szCs w:val="24"/>
          <w:lang w:val="it-IT"/>
        </w:rPr>
      </w:pPr>
      <w:r w:rsidRPr="00CC16A0">
        <w:rPr>
          <w:rFonts w:ascii="Arial Narrow" w:hAnsi="Arial Narrow" w:cs="Calibri"/>
          <w:snapToGrid w:val="0"/>
          <w:sz w:val="24"/>
          <w:szCs w:val="24"/>
          <w:lang w:val="it-IT"/>
        </w:rPr>
        <w:t>optimizarea proceselor de angajare, lichidare, ordonanţare şi plată a cheltuielilor;</w:t>
      </w:r>
    </w:p>
    <w:p w:rsidR="00264861" w:rsidRPr="00CC16A0" w:rsidRDefault="00264861" w:rsidP="00DC01D0">
      <w:pPr>
        <w:numPr>
          <w:ilvl w:val="2"/>
          <w:numId w:val="13"/>
        </w:numPr>
        <w:tabs>
          <w:tab w:val="clear" w:pos="2160"/>
          <w:tab w:val="num" w:pos="2520"/>
        </w:tabs>
        <w:overflowPunct w:val="0"/>
        <w:autoSpaceDE w:val="0"/>
        <w:autoSpaceDN w:val="0"/>
        <w:adjustRightInd w:val="0"/>
        <w:spacing w:after="0" w:line="240" w:lineRule="auto"/>
        <w:ind w:left="2520" w:right="-180"/>
        <w:jc w:val="both"/>
        <w:textAlignment w:val="baseline"/>
        <w:rPr>
          <w:rFonts w:ascii="Arial Narrow" w:hAnsi="Arial Narrow" w:cs="Calibri"/>
          <w:snapToGrid w:val="0"/>
          <w:sz w:val="24"/>
          <w:szCs w:val="24"/>
          <w:lang w:val="pt-BR"/>
        </w:rPr>
      </w:pPr>
      <w:r w:rsidRPr="00CC16A0">
        <w:rPr>
          <w:rFonts w:ascii="Arial Narrow" w:hAnsi="Arial Narrow" w:cs="Calibri"/>
          <w:snapToGrid w:val="0"/>
          <w:sz w:val="24"/>
          <w:szCs w:val="24"/>
          <w:lang w:val="pt-BR"/>
        </w:rPr>
        <w:t>planificarea anuală a bugetului şi investiţiilor pe baza analizelor de execuţie şi a prognozelor;</w:t>
      </w:r>
    </w:p>
    <w:p w:rsidR="00264861" w:rsidRPr="00CC16A0" w:rsidRDefault="00264861" w:rsidP="00DC01D0">
      <w:pPr>
        <w:numPr>
          <w:ilvl w:val="2"/>
          <w:numId w:val="13"/>
        </w:numPr>
        <w:tabs>
          <w:tab w:val="clear" w:pos="2160"/>
          <w:tab w:val="num" w:pos="2520"/>
        </w:tabs>
        <w:overflowPunct w:val="0"/>
        <w:autoSpaceDE w:val="0"/>
        <w:autoSpaceDN w:val="0"/>
        <w:adjustRightInd w:val="0"/>
        <w:spacing w:after="0" w:line="240" w:lineRule="auto"/>
        <w:ind w:left="2520" w:right="-180"/>
        <w:jc w:val="both"/>
        <w:textAlignment w:val="baseline"/>
        <w:rPr>
          <w:rFonts w:ascii="Arial Narrow" w:hAnsi="Arial Narrow" w:cs="Calibri"/>
          <w:snapToGrid w:val="0"/>
          <w:sz w:val="24"/>
          <w:szCs w:val="24"/>
          <w:lang w:val="pt-BR"/>
        </w:rPr>
      </w:pPr>
      <w:r w:rsidRPr="00CC16A0">
        <w:rPr>
          <w:rFonts w:ascii="Arial Narrow" w:hAnsi="Arial Narrow" w:cs="Calibri"/>
          <w:snapToGrid w:val="0"/>
          <w:sz w:val="24"/>
          <w:szCs w:val="24"/>
          <w:lang w:val="pt-BR"/>
        </w:rPr>
        <w:t>corelarea proceselor de achiziţii publice cu nevoile reale;</w:t>
      </w:r>
    </w:p>
    <w:p w:rsidR="00264861" w:rsidRPr="00CC16A0" w:rsidRDefault="00264861" w:rsidP="00DC01D0">
      <w:pPr>
        <w:numPr>
          <w:ilvl w:val="2"/>
          <w:numId w:val="13"/>
        </w:numPr>
        <w:tabs>
          <w:tab w:val="clear" w:pos="2160"/>
          <w:tab w:val="num" w:pos="2520"/>
        </w:tabs>
        <w:overflowPunct w:val="0"/>
        <w:autoSpaceDE w:val="0"/>
        <w:autoSpaceDN w:val="0"/>
        <w:adjustRightInd w:val="0"/>
        <w:spacing w:after="0" w:line="240" w:lineRule="auto"/>
        <w:ind w:left="2520" w:right="-180"/>
        <w:jc w:val="both"/>
        <w:textAlignment w:val="baseline"/>
        <w:rPr>
          <w:rFonts w:ascii="Arial Narrow" w:hAnsi="Arial Narrow" w:cs="Calibri"/>
          <w:snapToGrid w:val="0"/>
          <w:sz w:val="24"/>
          <w:szCs w:val="24"/>
        </w:rPr>
      </w:pPr>
      <w:r w:rsidRPr="00CC16A0">
        <w:rPr>
          <w:rFonts w:ascii="Arial Narrow" w:hAnsi="Arial Narrow" w:cs="Calibri"/>
          <w:snapToGrid w:val="0"/>
          <w:sz w:val="24"/>
          <w:szCs w:val="24"/>
        </w:rPr>
        <w:t>gestionarea corespunzătoare a patrimoniului.</w:t>
      </w:r>
    </w:p>
    <w:p w:rsidR="00264861" w:rsidRPr="00CC16A0" w:rsidRDefault="00264861" w:rsidP="00DC01D0">
      <w:pPr>
        <w:numPr>
          <w:ilvl w:val="1"/>
          <w:numId w:val="13"/>
        </w:numPr>
        <w:tabs>
          <w:tab w:val="clear" w:pos="1440"/>
          <w:tab w:val="num" w:pos="1800"/>
        </w:tabs>
        <w:overflowPunct w:val="0"/>
        <w:autoSpaceDE w:val="0"/>
        <w:autoSpaceDN w:val="0"/>
        <w:adjustRightInd w:val="0"/>
        <w:spacing w:after="0" w:line="240" w:lineRule="auto"/>
        <w:ind w:left="1800" w:right="-180"/>
        <w:jc w:val="both"/>
        <w:textAlignment w:val="baseline"/>
        <w:rPr>
          <w:rFonts w:ascii="Arial Narrow" w:hAnsi="Arial Narrow" w:cs="Calibri"/>
          <w:snapToGrid w:val="0"/>
          <w:sz w:val="24"/>
          <w:szCs w:val="24"/>
          <w:lang w:val="it-IT"/>
        </w:rPr>
      </w:pPr>
      <w:r w:rsidRPr="00CC16A0">
        <w:rPr>
          <w:rFonts w:ascii="Arial Narrow" w:hAnsi="Arial Narrow" w:cs="Calibri"/>
          <w:snapToGrid w:val="0"/>
          <w:sz w:val="24"/>
          <w:szCs w:val="24"/>
          <w:lang w:val="it-IT"/>
        </w:rPr>
        <w:t>Identificarea de noi pârghii pentru minimizarea costurilor</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 xml:space="preserve">Atribuţiile ONRC sunt reglementate, în principal, de Legea nr. 26/1990 privind registrul comerţului, republicată, cu modificările şi completările ulterioare, precum şi de Ordinul nr. 2207/C din 8 iunie 2016 </w:t>
      </w:r>
      <w:r w:rsidRPr="00CC16A0">
        <w:rPr>
          <w:rFonts w:ascii="Arial Narrow" w:hAnsi="Arial Narrow" w:cs="Calibri"/>
          <w:sz w:val="24"/>
          <w:szCs w:val="24"/>
        </w:rPr>
        <w:lastRenderedPageBreak/>
        <w:t>pentru modificarea Regulamentului de organizare și funcționare a Oficiului Național al Registrului Comerțului și a oficiilor registrului comerțului de pe lângă tribunale, aprobat prin Ordinul Ministrului Justitiei nr. 1082/C/2014.</w:t>
      </w: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 xml:space="preserve">Astfel, în conformitate cu prevederile cap. 1 din Regulamentul de organizare şi funcţionare a Oficiului Naţional al Registrului Comerţului şi a oficiilor registrului comerţului de pe lângă tribunale, ONRC este organizat pe 2 niveluri:  </w:t>
      </w:r>
    </w:p>
    <w:p w:rsidR="00264861" w:rsidRPr="00CC16A0" w:rsidRDefault="00264861" w:rsidP="004940CA">
      <w:pPr>
        <w:pStyle w:val="Default"/>
        <w:ind w:left="1069" w:hanging="360"/>
        <w:jc w:val="both"/>
        <w:rPr>
          <w:rFonts w:ascii="Arial Narrow" w:hAnsi="Arial Narrow"/>
          <w:b/>
          <w:bCs/>
        </w:rPr>
      </w:pPr>
      <w:r w:rsidRPr="00CC16A0">
        <w:rPr>
          <w:rFonts w:ascii="Arial Narrow" w:hAnsi="Arial Narrow"/>
          <w:b/>
          <w:bCs/>
        </w:rPr>
        <w:t>•</w:t>
      </w:r>
      <w:r w:rsidRPr="00CC16A0">
        <w:rPr>
          <w:rFonts w:ascii="Arial Narrow" w:hAnsi="Arial Narrow"/>
          <w:b/>
          <w:bCs/>
        </w:rPr>
        <w:tab/>
        <w:t xml:space="preserve">nivel național, </w:t>
      </w:r>
      <w:r w:rsidRPr="00CC16A0">
        <w:rPr>
          <w:rFonts w:ascii="Arial Narrow" w:hAnsi="Arial Narrow"/>
          <w:bCs/>
        </w:rPr>
        <w:t>reprezentat de Oficiul National al Registrului Comerțului ce funcționează în subordinea Ministerului Justiției şi</w:t>
      </w:r>
    </w:p>
    <w:p w:rsidR="00264861" w:rsidRPr="00CC16A0" w:rsidRDefault="00264861" w:rsidP="004940CA">
      <w:pPr>
        <w:pStyle w:val="Default"/>
        <w:ind w:left="1069" w:hanging="360"/>
        <w:jc w:val="both"/>
        <w:rPr>
          <w:rFonts w:ascii="Arial Narrow" w:hAnsi="Arial Narrow"/>
          <w:b/>
          <w:bCs/>
        </w:rPr>
      </w:pPr>
      <w:r w:rsidRPr="00CC16A0">
        <w:rPr>
          <w:rFonts w:ascii="Arial Narrow" w:hAnsi="Arial Narrow"/>
          <w:b/>
          <w:bCs/>
        </w:rPr>
        <w:t>•</w:t>
      </w:r>
      <w:r w:rsidRPr="00CC16A0">
        <w:rPr>
          <w:rFonts w:ascii="Arial Narrow" w:hAnsi="Arial Narrow"/>
          <w:b/>
          <w:bCs/>
        </w:rPr>
        <w:tab/>
        <w:t xml:space="preserve">nivel local, </w:t>
      </w:r>
      <w:r w:rsidRPr="00CC16A0">
        <w:rPr>
          <w:rFonts w:ascii="Arial Narrow" w:hAnsi="Arial Narrow"/>
          <w:bCs/>
        </w:rPr>
        <w:t>reprezentat de cele 42 de Oficii ale registrului comerțului funcționează pe lângă tribunale (ORCT) sunt organizate în fiecare reședință de județ, în subordinea ONRC fără personalitate juridică</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ONRC are atribuțiile care îi revin potrivit dispozițiilor Legii nr.26/1990 privind registrul comerțului, republicată, cu modificările și completările ulterioare, ale Legii nr.31/1990 privind societățile, republicată, cu modificările și completările ulterioare, ale Legii nr.359/2004 privind simplificarea formalităților la înregistrarea în registrul comerțului a profesioniștilor, precum și la autorizarea funcționării acestora, cu modificările și completările ulterioare, ale Ordonanței de urgență a Guvernului nr.44/2008 privind desfășurarea activităților economice de către profesioniști, cu modificările ulterioare, ale Legii nr.85/2014 privind procedura insolvenței, cu modificările și completările ulterioare, ale Ordinului Ministrului Justiției nr. 2.594/C/2008 pentru aprobarea Normelor metodologice privind modul de ținere a registrelor comerțului, de efectuare a înregistrărilor și de eliberare a informațiilor, precum și cele stabilite prin alte acte normative cu incidență în domeniul său de activitate.</w:t>
      </w: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Principalele funcții ale Oficiul National al Registrului Comerțului și ale oficiilor registrului comerțului de pe lângă tribunale, în conformitate cu dispozițiile Legii nr. 26/1990 privind registrul comerțului, republicată, cu modificările și completările ulterioare, și ale Regulamentului de organizare şi funcţionare a Oficiului Naţional al Registrului Comerţului şi a oficiilor registrului comerţului de pe lângă tribunale, aprobat Ordin al M.J. nr. 1082/C/2014, sunt:</w:t>
      </w:r>
    </w:p>
    <w:p w:rsidR="00264861" w:rsidRPr="00CC16A0" w:rsidRDefault="00264861" w:rsidP="004940CA">
      <w:pPr>
        <w:pStyle w:val="Default"/>
        <w:ind w:left="1069" w:hanging="360"/>
        <w:jc w:val="both"/>
        <w:rPr>
          <w:rFonts w:ascii="Arial Narrow" w:hAnsi="Arial Narrow"/>
          <w:b/>
          <w:bCs/>
        </w:rPr>
      </w:pPr>
      <w:r w:rsidRPr="00CC16A0">
        <w:rPr>
          <w:rFonts w:ascii="Arial Narrow" w:hAnsi="Arial Narrow"/>
          <w:b/>
          <w:bCs/>
        </w:rPr>
        <w:t>•</w:t>
      </w:r>
      <w:r w:rsidRPr="00CC16A0">
        <w:rPr>
          <w:rFonts w:ascii="Arial Narrow" w:hAnsi="Arial Narrow"/>
          <w:b/>
          <w:bCs/>
        </w:rPr>
        <w:tab/>
        <w:t>funcţia de ţinere a registrului comerţului;</w:t>
      </w:r>
    </w:p>
    <w:p w:rsidR="00264861" w:rsidRPr="00CC16A0" w:rsidRDefault="00264861" w:rsidP="004940CA">
      <w:pPr>
        <w:pStyle w:val="Default"/>
        <w:ind w:left="1069" w:hanging="360"/>
        <w:jc w:val="both"/>
        <w:rPr>
          <w:rFonts w:ascii="Arial Narrow" w:hAnsi="Arial Narrow"/>
          <w:b/>
          <w:bCs/>
        </w:rPr>
      </w:pPr>
      <w:r w:rsidRPr="00CC16A0">
        <w:rPr>
          <w:rFonts w:ascii="Arial Narrow" w:hAnsi="Arial Narrow"/>
          <w:b/>
          <w:bCs/>
        </w:rPr>
        <w:t>•</w:t>
      </w:r>
      <w:r w:rsidRPr="00CC16A0">
        <w:rPr>
          <w:rFonts w:ascii="Arial Narrow" w:hAnsi="Arial Narrow"/>
          <w:b/>
          <w:bCs/>
        </w:rPr>
        <w:tab/>
        <w:t>funcţia de eliberare de înscrisuri şi de informare;</w:t>
      </w:r>
    </w:p>
    <w:p w:rsidR="00264861" w:rsidRPr="00CC16A0" w:rsidRDefault="00264861" w:rsidP="004940CA">
      <w:pPr>
        <w:pStyle w:val="Default"/>
        <w:ind w:left="1069" w:hanging="360"/>
        <w:jc w:val="both"/>
        <w:rPr>
          <w:rFonts w:ascii="Arial Narrow" w:hAnsi="Arial Narrow"/>
          <w:b/>
          <w:bCs/>
        </w:rPr>
      </w:pPr>
      <w:r w:rsidRPr="00CC16A0">
        <w:rPr>
          <w:rFonts w:ascii="Arial Narrow" w:hAnsi="Arial Narrow"/>
          <w:b/>
          <w:bCs/>
        </w:rPr>
        <w:t>•</w:t>
      </w:r>
      <w:r w:rsidRPr="00CC16A0">
        <w:rPr>
          <w:rFonts w:ascii="Arial Narrow" w:hAnsi="Arial Narrow"/>
          <w:b/>
          <w:bCs/>
        </w:rPr>
        <w:tab/>
        <w:t>funcţia de arhivare a înscrisurilor în baza cărora se efectuează înregistrările în registrul comerţului;</w:t>
      </w:r>
    </w:p>
    <w:p w:rsidR="00264861" w:rsidRPr="00CC16A0" w:rsidRDefault="00264861" w:rsidP="004940CA">
      <w:pPr>
        <w:pStyle w:val="Default"/>
        <w:ind w:left="1069" w:hanging="360"/>
        <w:jc w:val="both"/>
        <w:rPr>
          <w:rFonts w:ascii="Arial Narrow" w:hAnsi="Arial Narrow"/>
          <w:b/>
          <w:bCs/>
        </w:rPr>
      </w:pPr>
      <w:r w:rsidRPr="00CC16A0">
        <w:rPr>
          <w:rFonts w:ascii="Arial Narrow" w:hAnsi="Arial Narrow"/>
          <w:b/>
          <w:bCs/>
        </w:rPr>
        <w:t>•</w:t>
      </w:r>
      <w:r w:rsidRPr="00CC16A0">
        <w:rPr>
          <w:rFonts w:ascii="Arial Narrow" w:hAnsi="Arial Narrow"/>
          <w:b/>
          <w:bCs/>
        </w:rPr>
        <w:tab/>
        <w:t>funcţia de asistenţă pentru persoanele fizice şi juridice supuse înregistrării în registrul comerţului;</w:t>
      </w:r>
    </w:p>
    <w:p w:rsidR="00264861" w:rsidRPr="00CC16A0" w:rsidRDefault="00264861" w:rsidP="004940CA">
      <w:pPr>
        <w:pStyle w:val="Default"/>
        <w:ind w:left="1069" w:hanging="360"/>
        <w:jc w:val="both"/>
        <w:rPr>
          <w:rFonts w:ascii="Arial Narrow" w:hAnsi="Arial Narrow"/>
          <w:b/>
          <w:bCs/>
        </w:rPr>
      </w:pPr>
      <w:r w:rsidRPr="00CC16A0">
        <w:rPr>
          <w:rFonts w:ascii="Arial Narrow" w:hAnsi="Arial Narrow"/>
          <w:b/>
          <w:bCs/>
        </w:rPr>
        <w:t>•</w:t>
      </w:r>
      <w:r w:rsidRPr="00CC16A0">
        <w:rPr>
          <w:rFonts w:ascii="Arial Narrow" w:hAnsi="Arial Narrow"/>
          <w:b/>
          <w:bCs/>
        </w:rPr>
        <w:tab/>
        <w:t>funcţia de editare şi publicare a Buletinului procedurilor de insolvenţă.</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before="100" w:beforeAutospacing="1" w:after="100" w:afterAutospacing="1" w:line="240" w:lineRule="auto"/>
        <w:ind w:firstLine="708"/>
        <w:jc w:val="both"/>
        <w:rPr>
          <w:rStyle w:val="tal1"/>
          <w:rFonts w:ascii="Arial Narrow" w:hAnsi="Arial Narrow"/>
          <w:sz w:val="24"/>
          <w:szCs w:val="24"/>
        </w:rPr>
      </w:pPr>
      <w:r w:rsidRPr="00CC16A0">
        <w:rPr>
          <w:rStyle w:val="tal1"/>
          <w:rFonts w:ascii="Arial Narrow" w:hAnsi="Arial Narrow"/>
          <w:sz w:val="24"/>
          <w:szCs w:val="24"/>
        </w:rPr>
        <w:t xml:space="preserve">Cât privește </w:t>
      </w:r>
      <w:r w:rsidRPr="00CC16A0">
        <w:rPr>
          <w:rStyle w:val="tal1"/>
          <w:rFonts w:ascii="Arial Narrow" w:hAnsi="Arial Narrow"/>
          <w:b/>
          <w:sz w:val="24"/>
          <w:szCs w:val="24"/>
        </w:rPr>
        <w:t>funcţia de ţinere a registrului comerţului</w:t>
      </w:r>
      <w:r w:rsidRPr="00CC16A0">
        <w:rPr>
          <w:rStyle w:val="tal1"/>
          <w:rFonts w:ascii="Arial Narrow" w:hAnsi="Arial Narrow"/>
          <w:sz w:val="24"/>
          <w:szCs w:val="24"/>
        </w:rPr>
        <w:t xml:space="preserve"> exercitată de oficiile registrului comerţului de pe lângă tribunale aceasta se poate detalia astfel:</w:t>
      </w:r>
    </w:p>
    <w:p w:rsidR="00264861" w:rsidRPr="00CC16A0" w:rsidRDefault="00264861" w:rsidP="004940CA">
      <w:pPr>
        <w:spacing w:line="240" w:lineRule="auto"/>
        <w:ind w:firstLine="709"/>
        <w:jc w:val="both"/>
        <w:rPr>
          <w:rStyle w:val="tal1"/>
          <w:rFonts w:ascii="Arial Narrow" w:hAnsi="Arial Narrow"/>
          <w:sz w:val="24"/>
          <w:szCs w:val="24"/>
        </w:rPr>
      </w:pPr>
      <w:r w:rsidRPr="00CC16A0">
        <w:rPr>
          <w:rStyle w:val="tal1"/>
          <w:rFonts w:ascii="Arial Narrow" w:hAnsi="Arial Narrow"/>
          <w:sz w:val="24"/>
          <w:szCs w:val="24"/>
        </w:rPr>
        <w:t xml:space="preserve">- </w:t>
      </w:r>
      <w:r w:rsidRPr="00CC16A0">
        <w:rPr>
          <w:rStyle w:val="tal1"/>
          <w:rFonts w:ascii="Arial Narrow" w:hAnsi="Arial Narrow"/>
          <w:b/>
          <w:sz w:val="24"/>
          <w:szCs w:val="24"/>
        </w:rPr>
        <w:t xml:space="preserve">înregistrarea tuturor persoanelor juridice supuse obligaţiei de înregistrare, a sucursalelor înființate de acestea, precum şi a persoanelor fizice autorizate, întreprinderilor individuale şi întreprinderilor familiale </w:t>
      </w:r>
      <w:r w:rsidRPr="00CC16A0">
        <w:rPr>
          <w:rStyle w:val="tal1"/>
          <w:rFonts w:ascii="Arial Narrow" w:hAnsi="Arial Narrow"/>
          <w:sz w:val="24"/>
          <w:szCs w:val="24"/>
        </w:rPr>
        <w:t>care desfăşoară activităţi economice, cu sediul social/sediul profesional pe raza teritorială a tribunalului</w:t>
      </w:r>
      <w:bookmarkStart w:id="14" w:name="do|caII|ar3|al1"/>
      <w:bookmarkStart w:id="15" w:name="do|caII|ar3|al2"/>
      <w:bookmarkEnd w:id="14"/>
      <w:bookmarkEnd w:id="15"/>
      <w:r w:rsidRPr="00CC16A0">
        <w:rPr>
          <w:rStyle w:val="tal1"/>
          <w:rFonts w:ascii="Arial Narrow" w:hAnsi="Arial Narrow"/>
          <w:sz w:val="24"/>
          <w:szCs w:val="24"/>
        </w:rPr>
        <w:t>;</w:t>
      </w:r>
    </w:p>
    <w:p w:rsidR="00264861" w:rsidRPr="00CC16A0" w:rsidRDefault="00264861" w:rsidP="004940CA">
      <w:pPr>
        <w:spacing w:line="240" w:lineRule="auto"/>
        <w:ind w:firstLine="709"/>
        <w:jc w:val="both"/>
        <w:rPr>
          <w:rStyle w:val="tal1"/>
          <w:rFonts w:ascii="Arial Narrow" w:hAnsi="Arial Narrow"/>
          <w:b/>
          <w:sz w:val="24"/>
          <w:szCs w:val="24"/>
        </w:rPr>
      </w:pPr>
      <w:r w:rsidRPr="00CC16A0">
        <w:rPr>
          <w:rStyle w:val="tal1"/>
          <w:rFonts w:ascii="Arial Narrow" w:hAnsi="Arial Narrow"/>
          <w:sz w:val="24"/>
          <w:szCs w:val="24"/>
        </w:rPr>
        <w:lastRenderedPageBreak/>
        <w:t xml:space="preserve">- </w:t>
      </w:r>
      <w:r w:rsidRPr="00CC16A0">
        <w:rPr>
          <w:rStyle w:val="tal1"/>
          <w:rFonts w:ascii="Arial Narrow" w:hAnsi="Arial Narrow"/>
          <w:b/>
          <w:sz w:val="24"/>
          <w:szCs w:val="24"/>
        </w:rPr>
        <w:t>evidenţa datelor din documentele de înregistrare ale persoanelor supuse înregistrării, precum şi arhiva oficială a documentelor cu caracter constitutiv sau modificator ale acestora</w:t>
      </w:r>
      <w:bookmarkStart w:id="16" w:name="do|caII|ar3|al3"/>
      <w:bookmarkEnd w:id="16"/>
      <w:r w:rsidRPr="00CC16A0">
        <w:rPr>
          <w:rStyle w:val="tal1"/>
          <w:rFonts w:ascii="Arial Narrow" w:hAnsi="Arial Narrow"/>
          <w:b/>
          <w:sz w:val="24"/>
          <w:szCs w:val="24"/>
        </w:rPr>
        <w:t>, cea de publicitate legală</w:t>
      </w:r>
      <w:r w:rsidRPr="00CC16A0">
        <w:rPr>
          <w:rFonts w:ascii="Arial Narrow" w:hAnsi="Arial Narrow"/>
          <w:b/>
          <w:sz w:val="24"/>
          <w:szCs w:val="24"/>
          <w:lang w:eastAsia="ro-RO"/>
        </w:rPr>
        <w:t xml:space="preserve">, de </w:t>
      </w:r>
      <w:r w:rsidRPr="00CC16A0">
        <w:rPr>
          <w:rStyle w:val="tal1"/>
          <w:rFonts w:ascii="Arial Narrow" w:hAnsi="Arial Narrow"/>
          <w:b/>
          <w:sz w:val="24"/>
          <w:szCs w:val="24"/>
        </w:rPr>
        <w:t>publicare a Buletinului procedurilor de insolvenţă, în format electronic şi/sau hârtie, în condiţiile legii</w:t>
      </w:r>
      <w:bookmarkStart w:id="17" w:name="do|caII|ar3|al8"/>
      <w:bookmarkStart w:id="18" w:name="do|caII|ar3|al9"/>
      <w:bookmarkEnd w:id="17"/>
      <w:bookmarkEnd w:id="18"/>
      <w:r w:rsidRPr="00CC16A0">
        <w:rPr>
          <w:rStyle w:val="tal1"/>
          <w:rFonts w:ascii="Arial Narrow" w:hAnsi="Arial Narrow"/>
          <w:b/>
          <w:sz w:val="24"/>
          <w:szCs w:val="24"/>
        </w:rPr>
        <w:t>;</w:t>
      </w:r>
    </w:p>
    <w:p w:rsidR="00264861" w:rsidRPr="00CC16A0" w:rsidRDefault="00264861" w:rsidP="004940CA">
      <w:pPr>
        <w:shd w:val="clear" w:color="auto" w:fill="FFFFFF"/>
        <w:spacing w:line="240" w:lineRule="auto"/>
        <w:ind w:firstLine="708"/>
        <w:jc w:val="both"/>
        <w:rPr>
          <w:rFonts w:ascii="Arial Narrow" w:hAnsi="Arial Narrow"/>
          <w:sz w:val="24"/>
          <w:szCs w:val="24"/>
          <w:lang w:eastAsia="ro-RO"/>
        </w:rPr>
      </w:pPr>
      <w:r w:rsidRPr="00CC16A0">
        <w:rPr>
          <w:rFonts w:ascii="Arial Narrow" w:hAnsi="Arial Narrow"/>
          <w:sz w:val="24"/>
          <w:szCs w:val="24"/>
          <w:lang w:eastAsia="ro-RO"/>
        </w:rPr>
        <w:t xml:space="preserve">- </w:t>
      </w:r>
      <w:r w:rsidRPr="00CC16A0">
        <w:rPr>
          <w:rFonts w:ascii="Arial Narrow" w:hAnsi="Arial Narrow"/>
          <w:b/>
          <w:sz w:val="24"/>
          <w:szCs w:val="24"/>
          <w:lang w:eastAsia="ro-RO"/>
        </w:rPr>
        <w:t xml:space="preserve">transmiterea datelor în vederea înregistrării fiscale a contribuabililor şi obţinerii codului unic de înregistrare de </w:t>
      </w:r>
      <w:smartTag w:uri="urn:schemas-microsoft-com:office:smarttags" w:element="PersonName">
        <w:smartTagPr>
          <w:attr w:name="ProductID" w:val="la Ministerul Finanţelor"/>
        </w:smartTagPr>
        <w:r w:rsidRPr="00CC16A0">
          <w:rPr>
            <w:rFonts w:ascii="Arial Narrow" w:hAnsi="Arial Narrow"/>
            <w:b/>
            <w:sz w:val="24"/>
            <w:szCs w:val="24"/>
            <w:lang w:eastAsia="ro-RO"/>
          </w:rPr>
          <w:t>la Ministerul Finanţelor</w:t>
        </w:r>
      </w:smartTag>
      <w:r w:rsidRPr="00CC16A0">
        <w:rPr>
          <w:rFonts w:ascii="Arial Narrow" w:hAnsi="Arial Narrow"/>
          <w:b/>
          <w:sz w:val="24"/>
          <w:szCs w:val="24"/>
          <w:lang w:eastAsia="ro-RO"/>
        </w:rPr>
        <w:t xml:space="preserve"> Publice</w:t>
      </w:r>
      <w:r w:rsidRPr="00CC16A0">
        <w:rPr>
          <w:rFonts w:ascii="Arial Narrow" w:hAnsi="Arial Narrow"/>
          <w:sz w:val="24"/>
          <w:szCs w:val="24"/>
          <w:lang w:eastAsia="ro-RO"/>
        </w:rPr>
        <w:t xml:space="preserve">, precum </w:t>
      </w:r>
      <w:r w:rsidRPr="00CC16A0">
        <w:rPr>
          <w:rFonts w:ascii="Arial Narrow" w:hAnsi="Arial Narrow"/>
          <w:b/>
          <w:sz w:val="24"/>
          <w:szCs w:val="24"/>
          <w:lang w:eastAsia="ro-RO"/>
        </w:rPr>
        <w:t>şi a informaţiilor din cazierul fiscal</w:t>
      </w:r>
      <w:r w:rsidRPr="00CC16A0">
        <w:rPr>
          <w:rFonts w:ascii="Arial Narrow" w:hAnsi="Arial Narrow"/>
          <w:sz w:val="24"/>
          <w:szCs w:val="24"/>
          <w:lang w:eastAsia="ro-RO"/>
        </w:rPr>
        <w:t>, în condiţiile legii</w:t>
      </w:r>
      <w:bookmarkStart w:id="19" w:name="do|caII|ar4|al2"/>
      <w:bookmarkEnd w:id="19"/>
      <w:r w:rsidRPr="00CC16A0">
        <w:rPr>
          <w:rFonts w:ascii="Arial Narrow" w:hAnsi="Arial Narrow"/>
          <w:sz w:val="24"/>
          <w:szCs w:val="24"/>
          <w:lang w:eastAsia="ro-RO"/>
        </w:rPr>
        <w:t>;</w:t>
      </w:r>
    </w:p>
    <w:p w:rsidR="00264861" w:rsidRPr="00CC16A0" w:rsidRDefault="00264861" w:rsidP="004940CA">
      <w:pPr>
        <w:shd w:val="clear" w:color="auto" w:fill="FFFFFF"/>
        <w:spacing w:line="240" w:lineRule="auto"/>
        <w:ind w:firstLine="708"/>
        <w:jc w:val="both"/>
        <w:rPr>
          <w:rFonts w:ascii="Arial Narrow" w:hAnsi="Arial Narrow"/>
          <w:b/>
          <w:sz w:val="24"/>
          <w:szCs w:val="24"/>
          <w:lang w:eastAsia="ro-RO"/>
        </w:rPr>
      </w:pPr>
      <w:r w:rsidRPr="00CC16A0">
        <w:rPr>
          <w:rFonts w:ascii="Arial Narrow" w:hAnsi="Arial Narrow"/>
          <w:sz w:val="24"/>
          <w:szCs w:val="24"/>
          <w:lang w:eastAsia="ro-RO"/>
        </w:rPr>
        <w:t xml:space="preserve">- </w:t>
      </w:r>
      <w:r w:rsidRPr="00CC16A0">
        <w:rPr>
          <w:rFonts w:ascii="Arial Narrow" w:hAnsi="Arial Narrow"/>
          <w:b/>
          <w:sz w:val="24"/>
          <w:szCs w:val="24"/>
          <w:lang w:eastAsia="ro-RO"/>
        </w:rPr>
        <w:t xml:space="preserve">eliberarea certificatului de înregistrare </w:t>
      </w:r>
      <w:r w:rsidRPr="00CC16A0">
        <w:rPr>
          <w:rFonts w:ascii="Arial Narrow" w:hAnsi="Arial Narrow"/>
          <w:sz w:val="24"/>
          <w:szCs w:val="24"/>
          <w:lang w:eastAsia="ro-RO"/>
        </w:rPr>
        <w:t>și</w:t>
      </w:r>
      <w:r w:rsidRPr="00CC16A0">
        <w:rPr>
          <w:rFonts w:ascii="Arial Narrow" w:hAnsi="Arial Narrow"/>
          <w:b/>
          <w:sz w:val="24"/>
          <w:szCs w:val="24"/>
          <w:lang w:eastAsia="ro-RO"/>
        </w:rPr>
        <w:t xml:space="preserve"> a certificatului de înscriere de menţiuni</w:t>
      </w:r>
      <w:r w:rsidRPr="00CC16A0">
        <w:rPr>
          <w:rFonts w:ascii="Arial Narrow" w:hAnsi="Arial Narrow"/>
          <w:sz w:val="24"/>
          <w:szCs w:val="24"/>
          <w:lang w:eastAsia="ro-RO"/>
        </w:rPr>
        <w:t xml:space="preserve">, după caz, precum și a </w:t>
      </w:r>
      <w:r w:rsidRPr="00CC16A0">
        <w:rPr>
          <w:rFonts w:ascii="Arial Narrow" w:hAnsi="Arial Narrow"/>
          <w:b/>
          <w:sz w:val="24"/>
          <w:szCs w:val="24"/>
          <w:lang w:eastAsia="ro-RO"/>
        </w:rPr>
        <w:t xml:space="preserve">certificatelor constatatoare </w:t>
      </w:r>
      <w:r w:rsidRPr="00CC16A0">
        <w:rPr>
          <w:rFonts w:ascii="Arial Narrow" w:hAnsi="Arial Narrow"/>
          <w:sz w:val="24"/>
          <w:szCs w:val="24"/>
          <w:lang w:eastAsia="ro-RO"/>
        </w:rPr>
        <w:t xml:space="preserve">emise în baza declaraţiilor-tip pe propria răspundere, conform Legii nr. </w:t>
      </w:r>
      <w:hyperlink r:id="rId9" w:history="1">
        <w:r w:rsidRPr="00CC16A0">
          <w:rPr>
            <w:rFonts w:ascii="Arial Narrow" w:hAnsi="Arial Narrow"/>
            <w:bCs/>
            <w:sz w:val="24"/>
            <w:szCs w:val="24"/>
            <w:lang w:eastAsia="ro-RO"/>
          </w:rPr>
          <w:t>359/2004</w:t>
        </w:r>
      </w:hyperlink>
      <w:r w:rsidRPr="00CC16A0">
        <w:rPr>
          <w:rFonts w:ascii="Arial Narrow" w:hAnsi="Arial Narrow"/>
          <w:sz w:val="24"/>
          <w:szCs w:val="24"/>
          <w:lang w:eastAsia="ro-RO"/>
        </w:rPr>
        <w:t xml:space="preserve">, cu modificările şi completările ulterioare, </w:t>
      </w:r>
      <w:r w:rsidRPr="00CC16A0">
        <w:rPr>
          <w:rFonts w:ascii="Arial Narrow" w:hAnsi="Arial Narrow"/>
          <w:b/>
          <w:sz w:val="24"/>
          <w:szCs w:val="24"/>
          <w:lang w:eastAsia="ro-RO"/>
        </w:rPr>
        <w:t>şi transmiterea acestor declarații către autorităţile publice competente;</w:t>
      </w:r>
    </w:p>
    <w:p w:rsidR="00264861" w:rsidRPr="00CC16A0" w:rsidRDefault="00264861" w:rsidP="004940CA">
      <w:pPr>
        <w:autoSpaceDE w:val="0"/>
        <w:autoSpaceDN w:val="0"/>
        <w:adjustRightInd w:val="0"/>
        <w:spacing w:line="240" w:lineRule="auto"/>
        <w:ind w:firstLine="708"/>
        <w:jc w:val="both"/>
        <w:rPr>
          <w:rFonts w:ascii="Arial Narrow" w:hAnsi="Arial Narrow" w:cs="ArialNarrow"/>
          <w:sz w:val="24"/>
          <w:szCs w:val="24"/>
        </w:rPr>
      </w:pPr>
      <w:r w:rsidRPr="00CC16A0">
        <w:rPr>
          <w:rFonts w:ascii="Arial Narrow" w:hAnsi="Arial Narrow" w:cs="ArialNarrow,Bold"/>
          <w:bCs/>
          <w:sz w:val="24"/>
          <w:szCs w:val="24"/>
        </w:rPr>
        <w:t xml:space="preserve">- </w:t>
      </w:r>
      <w:r w:rsidRPr="00CC16A0">
        <w:rPr>
          <w:rFonts w:ascii="Arial Narrow" w:hAnsi="Arial Narrow" w:cs="ArialNarrow,Bold"/>
          <w:b/>
          <w:bCs/>
          <w:sz w:val="24"/>
          <w:szCs w:val="24"/>
        </w:rPr>
        <w:t>transmiterea</w:t>
      </w:r>
      <w:r w:rsidRPr="00CC16A0">
        <w:rPr>
          <w:rFonts w:ascii="Arial Narrow" w:hAnsi="Arial Narrow" w:cs="ArialNarrow,Bold"/>
          <w:bCs/>
          <w:sz w:val="24"/>
          <w:szCs w:val="24"/>
        </w:rPr>
        <w:t xml:space="preserve"> </w:t>
      </w:r>
      <w:r w:rsidRPr="00CC16A0">
        <w:rPr>
          <w:rFonts w:ascii="Arial Narrow" w:hAnsi="Arial Narrow" w:cs="ArialNarrow,Bold"/>
          <w:b/>
          <w:bCs/>
          <w:sz w:val="24"/>
          <w:szCs w:val="24"/>
        </w:rPr>
        <w:t xml:space="preserve">cererilor de înregistrare a documentului care atestă dreptul de folosinţă asupra spaţiului cu destinaţie de sediu social şi de eliberare a certificatului pentru spaţiul cu destinaţie de sediu social </w:t>
      </w:r>
      <w:r w:rsidRPr="00CC16A0">
        <w:rPr>
          <w:rFonts w:ascii="Arial Narrow" w:hAnsi="Arial Narrow" w:cs="ArialNarrow"/>
          <w:b/>
          <w:sz w:val="24"/>
          <w:szCs w:val="24"/>
        </w:rPr>
        <w:t>alături de actele doveditoare ale dreptului de folosinţă</w:t>
      </w:r>
      <w:r w:rsidRPr="00CC16A0">
        <w:rPr>
          <w:rFonts w:ascii="Arial Narrow" w:hAnsi="Arial Narrow" w:cs="ArialNarrow,Bold"/>
          <w:b/>
          <w:bCs/>
          <w:sz w:val="24"/>
          <w:szCs w:val="24"/>
        </w:rPr>
        <w:t xml:space="preserve"> către</w:t>
      </w:r>
      <w:r w:rsidRPr="00CC16A0">
        <w:rPr>
          <w:rFonts w:ascii="Arial Narrow" w:hAnsi="Arial Narrow" w:cs="ArialNarrow"/>
          <w:b/>
          <w:sz w:val="24"/>
          <w:szCs w:val="24"/>
        </w:rPr>
        <w:t xml:space="preserve"> administraţiile finanţelor publice,</w:t>
      </w:r>
      <w:r w:rsidRPr="00CC16A0">
        <w:rPr>
          <w:rFonts w:ascii="Arial Narrow" w:hAnsi="Arial Narrow" w:cs="ArialNarrow"/>
          <w:sz w:val="24"/>
          <w:szCs w:val="24"/>
        </w:rPr>
        <w:t xml:space="preserve"> în vederea emiterii certificatelor pentru spaţiul cu destinaţie de sediu social şi a adeverinţelor privind înregistrarea documentului care atestă dreptul de folosinţă asupra spaţiului cu destinaţie de sediu social.</w:t>
      </w:r>
    </w:p>
    <w:p w:rsidR="00264861" w:rsidRPr="00CC16A0" w:rsidRDefault="00264861" w:rsidP="004940CA">
      <w:pPr>
        <w:pStyle w:val="Default"/>
        <w:ind w:firstLine="708"/>
        <w:jc w:val="both"/>
        <w:rPr>
          <w:rFonts w:ascii="Arial Narrow" w:hAnsi="Arial Narrow"/>
        </w:rPr>
      </w:pPr>
      <w:r w:rsidRPr="00CC16A0">
        <w:rPr>
          <w:rFonts w:ascii="Arial Narrow" w:hAnsi="Arial Narrow"/>
        </w:rPr>
        <w:t xml:space="preserve">Cât privește </w:t>
      </w:r>
      <w:r w:rsidRPr="00CC16A0">
        <w:rPr>
          <w:rFonts w:ascii="Arial Narrow" w:hAnsi="Arial Narrow"/>
          <w:b/>
        </w:rPr>
        <w:t>serviciile publice oferite</w:t>
      </w:r>
      <w:r w:rsidRPr="00CC16A0">
        <w:rPr>
          <w:rFonts w:ascii="Arial Narrow" w:hAnsi="Arial Narrow"/>
        </w:rPr>
        <w:t xml:space="preserve"> de ONRC, acestea pot fi grupate astfel:</w:t>
      </w:r>
    </w:p>
    <w:p w:rsidR="00264861" w:rsidRPr="00CC16A0" w:rsidRDefault="00264861" w:rsidP="004940CA">
      <w:pPr>
        <w:pStyle w:val="Default"/>
        <w:jc w:val="both"/>
        <w:rPr>
          <w:rFonts w:ascii="Arial Narrow" w:hAnsi="Arial Narrow"/>
        </w:rPr>
      </w:pPr>
    </w:p>
    <w:p w:rsidR="00264861" w:rsidRPr="00CC16A0" w:rsidRDefault="00264861" w:rsidP="00DC01D0">
      <w:pPr>
        <w:pStyle w:val="Listparagraf1"/>
        <w:numPr>
          <w:ilvl w:val="0"/>
          <w:numId w:val="31"/>
        </w:numPr>
        <w:shd w:val="clear" w:color="auto" w:fill="FFFFFF"/>
        <w:spacing w:after="0" w:line="240" w:lineRule="auto"/>
        <w:jc w:val="both"/>
        <w:rPr>
          <w:rFonts w:ascii="Arial Narrow" w:hAnsi="Arial Narrow" w:cs="Arial"/>
          <w:color w:val="000000"/>
          <w:sz w:val="24"/>
          <w:szCs w:val="24"/>
        </w:rPr>
      </w:pPr>
      <w:r w:rsidRPr="00CC16A0">
        <w:rPr>
          <w:rFonts w:ascii="Arial Narrow" w:hAnsi="Arial Narrow"/>
          <w:b/>
          <w:sz w:val="24"/>
          <w:szCs w:val="24"/>
        </w:rPr>
        <w:t>asistență acordată persoanelor interesate pentru înregistrarea în registrul comerțului</w:t>
      </w:r>
      <w:r w:rsidRPr="00CC16A0">
        <w:rPr>
          <w:rFonts w:ascii="Arial Narrow" w:hAnsi="Arial Narrow"/>
          <w:b/>
          <w:sz w:val="24"/>
          <w:szCs w:val="24"/>
          <w:lang w:val="en-US"/>
        </w:rPr>
        <w:t>;</w:t>
      </w:r>
    </w:p>
    <w:p w:rsidR="00264861" w:rsidRPr="00CC16A0" w:rsidRDefault="00264861" w:rsidP="00DC01D0">
      <w:pPr>
        <w:pStyle w:val="Listparagraf1"/>
        <w:numPr>
          <w:ilvl w:val="0"/>
          <w:numId w:val="31"/>
        </w:numPr>
        <w:shd w:val="clear" w:color="auto" w:fill="FFFFFF"/>
        <w:spacing w:after="0" w:line="240" w:lineRule="auto"/>
        <w:jc w:val="both"/>
        <w:rPr>
          <w:rFonts w:ascii="Arial Narrow" w:hAnsi="Arial Narrow" w:cs="Arial"/>
          <w:color w:val="000000"/>
          <w:sz w:val="24"/>
          <w:szCs w:val="24"/>
        </w:rPr>
      </w:pPr>
      <w:r w:rsidRPr="00CC16A0">
        <w:rPr>
          <w:rFonts w:ascii="Arial Narrow" w:hAnsi="Arial Narrow" w:cs="Arial"/>
          <w:b/>
          <w:bCs/>
          <w:color w:val="000000"/>
          <w:sz w:val="24"/>
          <w:szCs w:val="24"/>
        </w:rPr>
        <w:t>identificarea unui profesionist (cod unic de înregistrare, denumire, sediu);</w:t>
      </w:r>
    </w:p>
    <w:p w:rsidR="00264861" w:rsidRPr="00CC16A0" w:rsidRDefault="00264861" w:rsidP="00DC01D0">
      <w:pPr>
        <w:pStyle w:val="Default"/>
        <w:numPr>
          <w:ilvl w:val="0"/>
          <w:numId w:val="31"/>
        </w:numPr>
        <w:jc w:val="both"/>
        <w:rPr>
          <w:rFonts w:ascii="Arial Narrow" w:hAnsi="Arial Narrow"/>
        </w:rPr>
      </w:pPr>
      <w:r w:rsidRPr="00CC16A0">
        <w:rPr>
          <w:rFonts w:ascii="Arial Narrow" w:hAnsi="Arial Narrow"/>
          <w:b/>
          <w:bCs/>
        </w:rPr>
        <w:t>statistici structurate pe diferite criterii;</w:t>
      </w:r>
    </w:p>
    <w:p w:rsidR="00264861" w:rsidRPr="00CC16A0" w:rsidRDefault="00264861" w:rsidP="00DC01D0">
      <w:pPr>
        <w:pStyle w:val="Default"/>
        <w:numPr>
          <w:ilvl w:val="0"/>
          <w:numId w:val="31"/>
        </w:numPr>
        <w:jc w:val="both"/>
        <w:rPr>
          <w:rFonts w:ascii="Arial Narrow" w:hAnsi="Arial Narrow"/>
        </w:rPr>
      </w:pPr>
      <w:r w:rsidRPr="00CC16A0">
        <w:rPr>
          <w:rFonts w:ascii="Arial Narrow" w:hAnsi="Arial Narrow"/>
          <w:b/>
          <w:bCs/>
        </w:rPr>
        <w:t>evoluţia profesioniștilor de la înmatriculare până la data solicitării raportului;</w:t>
      </w:r>
    </w:p>
    <w:p w:rsidR="00264861" w:rsidRPr="00CC16A0" w:rsidRDefault="00264861" w:rsidP="00DC01D0">
      <w:pPr>
        <w:pStyle w:val="Default"/>
        <w:numPr>
          <w:ilvl w:val="0"/>
          <w:numId w:val="31"/>
        </w:numPr>
        <w:jc w:val="both"/>
        <w:rPr>
          <w:rFonts w:ascii="Arial Narrow" w:hAnsi="Arial Narrow"/>
        </w:rPr>
      </w:pPr>
      <w:r w:rsidRPr="00CC16A0">
        <w:rPr>
          <w:rFonts w:ascii="Arial Narrow" w:hAnsi="Arial Narrow"/>
          <w:b/>
          <w:bCs/>
        </w:rPr>
        <w:t>confirmarea inexistenţei unei profesionist sau constatarea radierii.</w:t>
      </w:r>
    </w:p>
    <w:p w:rsidR="00264861" w:rsidRPr="00CC16A0" w:rsidRDefault="00264861" w:rsidP="004940CA">
      <w:pPr>
        <w:pStyle w:val="Default"/>
        <w:ind w:left="1800"/>
        <w:jc w:val="both"/>
        <w:rPr>
          <w:rFonts w:ascii="Arial Narrow" w:hAnsi="Arial Narrow"/>
        </w:rPr>
      </w:pPr>
    </w:p>
    <w:p w:rsidR="00264861" w:rsidRPr="00CC16A0" w:rsidRDefault="00264861" w:rsidP="004940CA">
      <w:pPr>
        <w:pStyle w:val="Titlu1"/>
        <w:spacing w:line="240" w:lineRule="auto"/>
        <w:jc w:val="both"/>
        <w:rPr>
          <w:rFonts w:ascii="Arial Narrow" w:hAnsi="Arial Narrow" w:cs="Calibri"/>
          <w:sz w:val="24"/>
          <w:szCs w:val="24"/>
        </w:rPr>
      </w:pPr>
      <w:bookmarkStart w:id="20" w:name="_Toc502769131"/>
      <w:bookmarkStart w:id="21" w:name="_Toc508363674"/>
      <w:r w:rsidRPr="00CC16A0">
        <w:rPr>
          <w:rFonts w:ascii="Arial Narrow" w:hAnsi="Arial Narrow" w:cs="Calibri"/>
          <w:sz w:val="24"/>
          <w:szCs w:val="24"/>
        </w:rPr>
        <w:t>Obiectivul achiziţiei</w:t>
      </w:r>
      <w:bookmarkEnd w:id="20"/>
      <w:bookmarkEnd w:id="21"/>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pStyle w:val="Titlu2"/>
        <w:spacing w:line="240" w:lineRule="auto"/>
        <w:jc w:val="both"/>
        <w:rPr>
          <w:rFonts w:ascii="Arial Narrow" w:hAnsi="Arial Narrow" w:cs="Calibri"/>
          <w:sz w:val="24"/>
          <w:szCs w:val="24"/>
        </w:rPr>
      </w:pPr>
      <w:bookmarkStart w:id="22" w:name="_Toc502769132"/>
      <w:bookmarkStart w:id="23" w:name="_Toc508363675"/>
      <w:r w:rsidRPr="00CC16A0">
        <w:rPr>
          <w:rFonts w:ascii="Arial Narrow" w:hAnsi="Arial Narrow" w:cs="Calibri"/>
          <w:sz w:val="24"/>
          <w:szCs w:val="24"/>
        </w:rPr>
        <w:t>Obiectivul general</w:t>
      </w:r>
      <w:bookmarkEnd w:id="22"/>
      <w:bookmarkEnd w:id="23"/>
    </w:p>
    <w:p w:rsidR="00264861" w:rsidRPr="00CC16A0" w:rsidRDefault="00264861" w:rsidP="004940CA">
      <w:pPr>
        <w:spacing w:line="240" w:lineRule="auto"/>
        <w:jc w:val="both"/>
        <w:rPr>
          <w:rFonts w:ascii="Arial Narrow" w:hAnsi="Arial Narrow" w:cs="Calibri"/>
          <w:sz w:val="24"/>
          <w:szCs w:val="24"/>
        </w:rPr>
      </w:pPr>
    </w:p>
    <w:p w:rsidR="00264861" w:rsidRPr="006B19BA" w:rsidRDefault="00264861" w:rsidP="006B19BA">
      <w:pPr>
        <w:tabs>
          <w:tab w:val="left" w:pos="1905"/>
        </w:tabs>
        <w:spacing w:line="240" w:lineRule="auto"/>
        <w:ind w:firstLine="709"/>
        <w:jc w:val="both"/>
        <w:rPr>
          <w:rFonts w:ascii="Arial Narrow" w:hAnsi="Arial Narrow" w:cs="Calibri"/>
          <w:sz w:val="24"/>
          <w:szCs w:val="24"/>
        </w:rPr>
      </w:pPr>
      <w:r w:rsidRPr="00AD1E8E">
        <w:rPr>
          <w:rFonts w:ascii="Arial Narrow" w:hAnsi="Arial Narrow" w:cs="Calibri"/>
          <w:b/>
          <w:sz w:val="24"/>
          <w:szCs w:val="24"/>
        </w:rPr>
        <w:t>Obiectivul general</w:t>
      </w:r>
      <w:r w:rsidRPr="006B19BA">
        <w:rPr>
          <w:rFonts w:ascii="Arial Narrow" w:hAnsi="Arial Narrow" w:cs="Calibri"/>
          <w:sz w:val="24"/>
          <w:szCs w:val="24"/>
        </w:rPr>
        <w:t xml:space="preserve"> al proiectului este realizarea sistemului informatic pentru implementarea Directivei Europene nr.  17/2012 care prevede interconectarea la nivel european o tuturor registrelor comerțului ale țărilor Uniunii Europene (</w:t>
      </w:r>
      <w:r>
        <w:rPr>
          <w:rFonts w:ascii="Arial Narrow" w:hAnsi="Arial Narrow" w:cs="Calibri"/>
          <w:sz w:val="24"/>
          <w:szCs w:val="24"/>
        </w:rPr>
        <w:t>SII</w:t>
      </w:r>
      <w:r w:rsidRPr="006B19BA">
        <w:rPr>
          <w:rFonts w:ascii="Arial Narrow" w:hAnsi="Arial Narrow" w:cs="Calibri"/>
          <w:sz w:val="24"/>
          <w:szCs w:val="24"/>
        </w:rPr>
        <w:t xml:space="preserve">BRIS). </w:t>
      </w:r>
    </w:p>
    <w:p w:rsidR="00264861" w:rsidRPr="00CC16A0" w:rsidRDefault="00264861" w:rsidP="004940CA">
      <w:pPr>
        <w:tabs>
          <w:tab w:val="left" w:pos="1905"/>
        </w:tabs>
        <w:spacing w:line="240" w:lineRule="auto"/>
        <w:jc w:val="both"/>
        <w:rPr>
          <w:rFonts w:ascii="Arial Narrow" w:hAnsi="Arial Narrow" w:cs="Calibri"/>
          <w:sz w:val="24"/>
          <w:szCs w:val="24"/>
        </w:rPr>
      </w:pPr>
    </w:p>
    <w:p w:rsidR="00264861" w:rsidRPr="00CC16A0" w:rsidRDefault="00264861" w:rsidP="004940CA">
      <w:pPr>
        <w:pStyle w:val="Titlu2"/>
        <w:spacing w:line="240" w:lineRule="auto"/>
        <w:jc w:val="both"/>
        <w:rPr>
          <w:rFonts w:ascii="Arial Narrow" w:hAnsi="Arial Narrow" w:cs="Calibri"/>
          <w:sz w:val="24"/>
          <w:szCs w:val="24"/>
        </w:rPr>
      </w:pPr>
      <w:bookmarkStart w:id="24" w:name="_Toc502769133"/>
      <w:bookmarkStart w:id="25" w:name="_Toc508363676"/>
      <w:r w:rsidRPr="00CC16A0">
        <w:rPr>
          <w:rFonts w:ascii="Arial Narrow" w:hAnsi="Arial Narrow" w:cs="Calibri"/>
          <w:sz w:val="24"/>
          <w:szCs w:val="24"/>
        </w:rPr>
        <w:t>Scopul achiziţiei</w:t>
      </w:r>
      <w:bookmarkEnd w:id="24"/>
      <w:bookmarkEnd w:id="25"/>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6B19BA">
      <w:pPr>
        <w:overflowPunct w:val="0"/>
        <w:autoSpaceDE w:val="0"/>
        <w:autoSpaceDN w:val="0"/>
        <w:adjustRightInd w:val="0"/>
        <w:spacing w:after="120" w:line="240" w:lineRule="auto"/>
        <w:ind w:firstLine="709"/>
        <w:jc w:val="both"/>
        <w:textAlignment w:val="baseline"/>
        <w:rPr>
          <w:rFonts w:ascii="Arial Narrow" w:hAnsi="Arial Narrow" w:cs="Calibri"/>
          <w:sz w:val="24"/>
          <w:szCs w:val="24"/>
        </w:rPr>
      </w:pPr>
      <w:r w:rsidRPr="00CC16A0">
        <w:rPr>
          <w:rFonts w:ascii="Arial Narrow" w:hAnsi="Arial Narrow" w:cs="Calibri"/>
          <w:b/>
          <w:sz w:val="24"/>
          <w:szCs w:val="24"/>
        </w:rPr>
        <w:t>Scopul</w:t>
      </w:r>
      <w:r w:rsidRPr="00CC16A0">
        <w:rPr>
          <w:rFonts w:ascii="Arial Narrow" w:hAnsi="Arial Narrow" w:cs="Calibri"/>
          <w:sz w:val="24"/>
          <w:szCs w:val="24"/>
        </w:rPr>
        <w:t xml:space="preserve"> este achiziția de produse hardware și software și servicii de dezvoltare software în vederea realizării sistemului informatic prin care va fi implementată Directiva 17/2012 care prevede interconectarea la nivel european a tuturor registrelor comerțului ale țărilor Uniunii Europene (</w:t>
      </w:r>
      <w:r>
        <w:rPr>
          <w:rFonts w:ascii="Arial Narrow" w:hAnsi="Arial Narrow" w:cs="Calibri"/>
          <w:sz w:val="24"/>
          <w:szCs w:val="24"/>
        </w:rPr>
        <w:t>SII</w:t>
      </w:r>
      <w:r w:rsidRPr="00CC16A0">
        <w:rPr>
          <w:rFonts w:ascii="Arial Narrow" w:hAnsi="Arial Narrow" w:cs="Calibri"/>
          <w:sz w:val="24"/>
          <w:szCs w:val="24"/>
        </w:rPr>
        <w:t>BRIS).</w:t>
      </w:r>
    </w:p>
    <w:p w:rsidR="00264861" w:rsidRPr="00CC16A0" w:rsidRDefault="00264861" w:rsidP="004940CA">
      <w:pPr>
        <w:pStyle w:val="Listparagraf1"/>
        <w:overflowPunct w:val="0"/>
        <w:autoSpaceDE w:val="0"/>
        <w:autoSpaceDN w:val="0"/>
        <w:adjustRightInd w:val="0"/>
        <w:spacing w:after="120" w:line="240" w:lineRule="auto"/>
        <w:ind w:left="0"/>
        <w:jc w:val="both"/>
        <w:textAlignment w:val="baseline"/>
        <w:rPr>
          <w:rFonts w:ascii="Arial Narrow" w:hAnsi="Arial Narrow" w:cs="Calibri"/>
          <w:sz w:val="24"/>
          <w:szCs w:val="24"/>
        </w:rPr>
      </w:pPr>
    </w:p>
    <w:p w:rsidR="00264861" w:rsidRPr="00CC16A0" w:rsidRDefault="00264861" w:rsidP="004940CA">
      <w:pPr>
        <w:pStyle w:val="Titlu2"/>
        <w:spacing w:line="240" w:lineRule="auto"/>
        <w:jc w:val="both"/>
        <w:rPr>
          <w:rFonts w:ascii="Arial Narrow" w:hAnsi="Arial Narrow" w:cs="Calibri"/>
          <w:sz w:val="24"/>
          <w:szCs w:val="24"/>
        </w:rPr>
      </w:pPr>
      <w:bookmarkStart w:id="26" w:name="_Toc502769134"/>
      <w:bookmarkStart w:id="27" w:name="_Toc508363677"/>
      <w:r w:rsidRPr="00CC16A0">
        <w:rPr>
          <w:rFonts w:ascii="Arial Narrow" w:hAnsi="Arial Narrow" w:cs="Calibri"/>
          <w:sz w:val="24"/>
          <w:szCs w:val="24"/>
        </w:rPr>
        <w:t>Situaţia actuală</w:t>
      </w:r>
      <w:bookmarkEnd w:id="26"/>
      <w:bookmarkEnd w:id="27"/>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AD1E8E">
      <w:pPr>
        <w:overflowPunct w:val="0"/>
        <w:autoSpaceDE w:val="0"/>
        <w:autoSpaceDN w:val="0"/>
        <w:adjustRightInd w:val="0"/>
        <w:spacing w:after="120" w:line="240" w:lineRule="auto"/>
        <w:ind w:firstLine="709"/>
        <w:jc w:val="both"/>
        <w:textAlignment w:val="baseline"/>
        <w:rPr>
          <w:rFonts w:ascii="Arial Narrow" w:hAnsi="Arial Narrow" w:cs="Calibri"/>
          <w:sz w:val="24"/>
          <w:szCs w:val="24"/>
        </w:rPr>
      </w:pPr>
      <w:r w:rsidRPr="00CC16A0">
        <w:rPr>
          <w:rFonts w:ascii="Arial Narrow" w:hAnsi="Arial Narrow" w:cs="Calibri"/>
          <w:sz w:val="24"/>
          <w:szCs w:val="24"/>
        </w:rPr>
        <w:t>Începând cu data de 06 februarie 2012, ONRC utilizează la nivel naţional, atât la sediul central, cat si la sediile celor 42 de oficii ale registrului comerţului de pe lângă tribunale (ORCT) organizate în subordinea ONRC, inclusiv sediile birourilor teritoriale care funcţionează pe lângă ORCT, un nou sistem informatic integrat, pentru asigurarea de servicii on line destinate comunităţii de afaceri prin intermediul unui portal dedicat.</w:t>
      </w:r>
    </w:p>
    <w:p w:rsidR="00264861" w:rsidRPr="00CC16A0" w:rsidRDefault="00264861" w:rsidP="00AD1E8E">
      <w:pPr>
        <w:overflowPunct w:val="0"/>
        <w:autoSpaceDE w:val="0"/>
        <w:autoSpaceDN w:val="0"/>
        <w:adjustRightInd w:val="0"/>
        <w:spacing w:after="120" w:line="240" w:lineRule="auto"/>
        <w:ind w:firstLine="709"/>
        <w:jc w:val="both"/>
        <w:textAlignment w:val="baseline"/>
        <w:rPr>
          <w:rFonts w:ascii="Arial Narrow" w:hAnsi="Arial Narrow" w:cs="Calibri"/>
          <w:sz w:val="24"/>
          <w:szCs w:val="24"/>
        </w:rPr>
      </w:pPr>
      <w:r w:rsidRPr="00CC16A0">
        <w:rPr>
          <w:rFonts w:ascii="Arial Narrow" w:hAnsi="Arial Narrow" w:cs="Calibri"/>
          <w:sz w:val="24"/>
          <w:szCs w:val="24"/>
        </w:rPr>
        <w:t xml:space="preserve">Sistemul informatic integrat ONRC este rezultatul proiectului </w:t>
      </w:r>
      <w:r w:rsidRPr="00CC16A0">
        <w:rPr>
          <w:rFonts w:ascii="Arial Narrow" w:hAnsi="Arial Narrow" w:cs="Calibri"/>
          <w:i/>
          <w:sz w:val="24"/>
          <w:szCs w:val="24"/>
        </w:rPr>
        <w:t>“Servicii on-line (de e-Guvernare) oferite de ONRC pentru comunitatea de afaceri prin intermediul unui portal dedicate”</w:t>
      </w:r>
      <w:r w:rsidRPr="00CC16A0">
        <w:rPr>
          <w:rFonts w:ascii="Arial Narrow" w:hAnsi="Arial Narrow" w:cs="Calibri"/>
          <w:sz w:val="24"/>
          <w:szCs w:val="24"/>
        </w:rPr>
        <w:t xml:space="preserve">, derulat in perioada 2009 - 2012, scopul fiind acela de a crea beneficii atât pentru utilizatori (cetăţeni şi mediul de afaceri), cât şi pentru administraţia publică. </w:t>
      </w:r>
    </w:p>
    <w:p w:rsidR="00264861" w:rsidRPr="00CC16A0" w:rsidRDefault="00264861" w:rsidP="004940CA">
      <w:pPr>
        <w:tabs>
          <w:tab w:val="left" w:pos="570"/>
        </w:tabs>
        <w:autoSpaceDE w:val="0"/>
        <w:autoSpaceDN w:val="0"/>
        <w:adjustRightInd w:val="0"/>
        <w:spacing w:after="120" w:line="240" w:lineRule="auto"/>
        <w:jc w:val="both"/>
        <w:rPr>
          <w:rFonts w:ascii="Arial Narrow" w:hAnsi="Arial Narrow" w:cs="Calibri"/>
          <w:sz w:val="24"/>
          <w:szCs w:val="24"/>
        </w:rPr>
      </w:pPr>
    </w:p>
    <w:p w:rsidR="00264861" w:rsidRPr="00CC16A0" w:rsidRDefault="00264861" w:rsidP="007B480E">
      <w:pPr>
        <w:autoSpaceDE w:val="0"/>
        <w:autoSpaceDN w:val="0"/>
        <w:adjustRightInd w:val="0"/>
        <w:spacing w:after="120" w:line="240" w:lineRule="auto"/>
        <w:jc w:val="both"/>
        <w:rPr>
          <w:rFonts w:ascii="Arial Narrow" w:hAnsi="Arial Narrow" w:cs="Calibri"/>
          <w:sz w:val="24"/>
          <w:szCs w:val="24"/>
        </w:rPr>
      </w:pPr>
      <w:r>
        <w:rPr>
          <w:rFonts w:ascii="Arial Narrow" w:hAnsi="Arial Narrow" w:cs="Calibri"/>
          <w:b/>
          <w:sz w:val="24"/>
          <w:szCs w:val="24"/>
        </w:rPr>
        <w:t>B</w:t>
      </w:r>
      <w:r w:rsidRPr="00CC16A0">
        <w:rPr>
          <w:rFonts w:ascii="Arial Narrow" w:hAnsi="Arial Narrow" w:cs="Calibri"/>
          <w:b/>
          <w:sz w:val="24"/>
          <w:szCs w:val="24"/>
        </w:rPr>
        <w:t xml:space="preserve">eneficiarii direcţi </w:t>
      </w:r>
      <w:r w:rsidRPr="00CC16A0">
        <w:rPr>
          <w:rFonts w:ascii="Arial Narrow" w:hAnsi="Arial Narrow" w:cs="Calibri"/>
          <w:sz w:val="24"/>
          <w:szCs w:val="24"/>
        </w:rPr>
        <w:t>ai proiectului sunt reprezentaţi de următoarele categorii:</w:t>
      </w:r>
    </w:p>
    <w:p w:rsidR="00264861" w:rsidRPr="00CC16A0" w:rsidRDefault="00264861" w:rsidP="00DC01D0">
      <w:pPr>
        <w:pStyle w:val="ListParagraph1"/>
        <w:numPr>
          <w:ilvl w:val="0"/>
          <w:numId w:val="9"/>
        </w:numPr>
        <w:autoSpaceDE w:val="0"/>
        <w:autoSpaceDN w:val="0"/>
        <w:adjustRightInd w:val="0"/>
        <w:spacing w:after="120"/>
        <w:rPr>
          <w:rFonts w:ascii="Arial Narrow" w:hAnsi="Arial Narrow" w:cs="Calibri"/>
          <w:szCs w:val="24"/>
          <w:lang w:val="ro-RO"/>
        </w:rPr>
      </w:pPr>
      <w:r w:rsidRPr="00CC16A0">
        <w:rPr>
          <w:rFonts w:ascii="Arial Narrow" w:hAnsi="Arial Narrow" w:cs="Calibri"/>
          <w:szCs w:val="24"/>
          <w:lang w:val="ro-RO"/>
        </w:rPr>
        <w:t xml:space="preserve">Solicitanţii de servicii publice: </w:t>
      </w:r>
    </w:p>
    <w:p w:rsidR="00264861" w:rsidRPr="00CC16A0" w:rsidRDefault="00264861" w:rsidP="00DC01D0">
      <w:pPr>
        <w:numPr>
          <w:ilvl w:val="1"/>
          <w:numId w:val="16"/>
        </w:numPr>
        <w:tabs>
          <w:tab w:val="clear" w:pos="2463"/>
          <w:tab w:val="num" w:pos="1560"/>
        </w:tabs>
        <w:spacing w:after="0" w:line="240" w:lineRule="auto"/>
        <w:ind w:left="1560" w:hanging="426"/>
        <w:jc w:val="both"/>
        <w:rPr>
          <w:rFonts w:ascii="Arial Narrow" w:hAnsi="Arial Narrow" w:cs="Calibri"/>
          <w:sz w:val="24"/>
          <w:szCs w:val="24"/>
        </w:rPr>
      </w:pPr>
      <w:r w:rsidRPr="00CC16A0">
        <w:rPr>
          <w:rFonts w:ascii="Arial Narrow" w:hAnsi="Arial Narrow" w:cs="Calibri"/>
          <w:sz w:val="24"/>
          <w:szCs w:val="24"/>
        </w:rPr>
        <w:t xml:space="preserve">persoane juridice  - servicii destinate mediului de afaceri - “Government to Business” (G2B); </w:t>
      </w:r>
    </w:p>
    <w:p w:rsidR="00264861" w:rsidRPr="00CC16A0" w:rsidRDefault="00264861" w:rsidP="00DC01D0">
      <w:pPr>
        <w:numPr>
          <w:ilvl w:val="1"/>
          <w:numId w:val="16"/>
        </w:numPr>
        <w:tabs>
          <w:tab w:val="clear" w:pos="2463"/>
          <w:tab w:val="num" w:pos="1560"/>
        </w:tabs>
        <w:spacing w:after="0" w:line="240" w:lineRule="auto"/>
        <w:ind w:left="1560" w:hanging="426"/>
        <w:jc w:val="both"/>
        <w:rPr>
          <w:rFonts w:ascii="Arial Narrow" w:hAnsi="Arial Narrow" w:cs="Calibri"/>
          <w:sz w:val="24"/>
          <w:szCs w:val="24"/>
        </w:rPr>
      </w:pPr>
      <w:r w:rsidRPr="00CC16A0">
        <w:rPr>
          <w:rFonts w:ascii="Arial Narrow" w:hAnsi="Arial Narrow" w:cs="Calibri"/>
          <w:sz w:val="24"/>
          <w:szCs w:val="24"/>
        </w:rPr>
        <w:t xml:space="preserve">persoane fizice - servicii destinate persoanelor fizice - “Government to Citizen” (G2C) </w:t>
      </w:r>
    </w:p>
    <w:p w:rsidR="00264861" w:rsidRPr="00CC16A0" w:rsidRDefault="00264861" w:rsidP="00DC01D0">
      <w:pPr>
        <w:numPr>
          <w:ilvl w:val="1"/>
          <w:numId w:val="16"/>
        </w:numPr>
        <w:tabs>
          <w:tab w:val="clear" w:pos="2463"/>
          <w:tab w:val="num" w:pos="1560"/>
        </w:tabs>
        <w:spacing w:after="0" w:line="240" w:lineRule="auto"/>
        <w:ind w:left="1560" w:hanging="426"/>
        <w:jc w:val="both"/>
        <w:rPr>
          <w:rFonts w:ascii="Arial Narrow" w:hAnsi="Arial Narrow" w:cs="Calibri"/>
          <w:sz w:val="24"/>
          <w:szCs w:val="24"/>
        </w:rPr>
      </w:pPr>
      <w:r w:rsidRPr="00CC16A0">
        <w:rPr>
          <w:rFonts w:ascii="Arial Narrow" w:hAnsi="Arial Narrow" w:cs="Calibri"/>
          <w:sz w:val="24"/>
          <w:szCs w:val="24"/>
        </w:rPr>
        <w:t>instituţii publice - servicii destinate institutţilor guvernamentale - “Government to Government”  (G2G)</w:t>
      </w:r>
    </w:p>
    <w:p w:rsidR="00264861" w:rsidRPr="00CC16A0" w:rsidRDefault="00264861" w:rsidP="00DC01D0">
      <w:pPr>
        <w:pStyle w:val="ListParagraph1"/>
        <w:numPr>
          <w:ilvl w:val="0"/>
          <w:numId w:val="9"/>
        </w:numPr>
        <w:autoSpaceDE w:val="0"/>
        <w:autoSpaceDN w:val="0"/>
        <w:adjustRightInd w:val="0"/>
        <w:spacing w:after="120"/>
        <w:rPr>
          <w:rFonts w:ascii="Arial Narrow" w:hAnsi="Arial Narrow" w:cs="Calibri"/>
          <w:szCs w:val="24"/>
          <w:lang w:val="ro-RO"/>
        </w:rPr>
      </w:pPr>
      <w:r w:rsidRPr="00CC16A0">
        <w:rPr>
          <w:rFonts w:ascii="Arial Narrow" w:hAnsi="Arial Narrow" w:cs="Calibri"/>
          <w:szCs w:val="24"/>
          <w:lang w:val="ro-RO"/>
        </w:rPr>
        <w:t xml:space="preserve">Instituţiile publice colaboratoare, cu care ONRC dezvoltă relaţii de tip G2G </w:t>
      </w:r>
    </w:p>
    <w:p w:rsidR="00264861" w:rsidRPr="00CC16A0" w:rsidRDefault="00264861" w:rsidP="004940CA">
      <w:pPr>
        <w:autoSpaceDE w:val="0"/>
        <w:autoSpaceDN w:val="0"/>
        <w:adjustRightInd w:val="0"/>
        <w:spacing w:after="120" w:line="240" w:lineRule="auto"/>
        <w:ind w:firstLine="720"/>
        <w:jc w:val="both"/>
        <w:rPr>
          <w:rFonts w:ascii="Arial Narrow" w:hAnsi="Arial Narrow" w:cs="Calibri"/>
          <w:b/>
          <w:sz w:val="24"/>
          <w:szCs w:val="24"/>
        </w:rPr>
      </w:pPr>
    </w:p>
    <w:p w:rsidR="00264861" w:rsidRPr="00CC16A0" w:rsidRDefault="00264861" w:rsidP="004940CA">
      <w:pPr>
        <w:autoSpaceDE w:val="0"/>
        <w:autoSpaceDN w:val="0"/>
        <w:adjustRightInd w:val="0"/>
        <w:spacing w:after="120" w:line="240" w:lineRule="auto"/>
        <w:jc w:val="both"/>
        <w:rPr>
          <w:rFonts w:ascii="Arial Narrow" w:hAnsi="Arial Narrow" w:cs="Calibri"/>
          <w:sz w:val="24"/>
          <w:szCs w:val="24"/>
        </w:rPr>
      </w:pPr>
      <w:r w:rsidRPr="00CC16A0">
        <w:rPr>
          <w:rFonts w:ascii="Arial Narrow" w:hAnsi="Arial Narrow" w:cs="Calibri"/>
          <w:b/>
          <w:sz w:val="24"/>
          <w:szCs w:val="24"/>
        </w:rPr>
        <w:t xml:space="preserve">Beneficiarii indirecţi </w:t>
      </w:r>
      <w:r w:rsidRPr="00CC16A0">
        <w:rPr>
          <w:rFonts w:ascii="Arial Narrow" w:hAnsi="Arial Narrow" w:cs="Calibri"/>
          <w:sz w:val="24"/>
          <w:szCs w:val="24"/>
        </w:rPr>
        <w:t xml:space="preserve">ai proiectului sunt următorii: </w:t>
      </w:r>
    </w:p>
    <w:p w:rsidR="00264861" w:rsidRPr="00CC16A0" w:rsidRDefault="00264861" w:rsidP="00DC01D0">
      <w:pPr>
        <w:pStyle w:val="ListParagraph1"/>
        <w:numPr>
          <w:ilvl w:val="0"/>
          <w:numId w:val="9"/>
        </w:numPr>
        <w:autoSpaceDE w:val="0"/>
        <w:autoSpaceDN w:val="0"/>
        <w:adjustRightInd w:val="0"/>
        <w:spacing w:after="120"/>
        <w:rPr>
          <w:rFonts w:ascii="Arial Narrow" w:hAnsi="Arial Narrow" w:cs="Calibri"/>
          <w:b/>
          <w:szCs w:val="24"/>
          <w:lang w:val="ro-RO"/>
        </w:rPr>
      </w:pPr>
      <w:r w:rsidRPr="00CC16A0">
        <w:rPr>
          <w:rFonts w:ascii="Arial Narrow" w:hAnsi="Arial Narrow" w:cs="Calibri"/>
          <w:snapToGrid w:val="0"/>
          <w:szCs w:val="24"/>
          <w:lang w:val="ro-RO"/>
        </w:rPr>
        <w:t>Administraţia publică, datorită eficientizării furnizării serviciilor publice şi contribuţiei proiectului la reducerea birocraţiei;</w:t>
      </w:r>
    </w:p>
    <w:p w:rsidR="00264861" w:rsidRPr="00CC16A0" w:rsidRDefault="00264861" w:rsidP="00DC01D0">
      <w:pPr>
        <w:pStyle w:val="ListParagraph1"/>
        <w:numPr>
          <w:ilvl w:val="0"/>
          <w:numId w:val="9"/>
        </w:numPr>
        <w:autoSpaceDE w:val="0"/>
        <w:autoSpaceDN w:val="0"/>
        <w:adjustRightInd w:val="0"/>
        <w:spacing w:after="120"/>
        <w:rPr>
          <w:rFonts w:ascii="Arial Narrow" w:hAnsi="Arial Narrow" w:cs="Calibri"/>
          <w:b/>
          <w:szCs w:val="24"/>
          <w:lang w:val="ro-RO"/>
        </w:rPr>
      </w:pPr>
      <w:r w:rsidRPr="00CC16A0">
        <w:rPr>
          <w:rFonts w:ascii="Arial Narrow" w:hAnsi="Arial Narrow" w:cs="Calibri"/>
          <w:snapToGrid w:val="0"/>
          <w:szCs w:val="24"/>
          <w:lang w:val="ro-RO"/>
        </w:rPr>
        <w:t>Angajaţii companiilor, datorită eliminării timpului alocat deplasării la sediile ONRC precum şi reducerii costurilor aferente utilizării serviciilor instituţiei.</w:t>
      </w:r>
    </w:p>
    <w:p w:rsidR="00264861" w:rsidRPr="00CC16A0" w:rsidRDefault="00264861" w:rsidP="004940CA">
      <w:pPr>
        <w:pStyle w:val="ListParagraph1"/>
        <w:autoSpaceDE w:val="0"/>
        <w:autoSpaceDN w:val="0"/>
        <w:adjustRightInd w:val="0"/>
        <w:spacing w:after="120"/>
        <w:ind w:left="0"/>
        <w:rPr>
          <w:rFonts w:ascii="Arial Narrow" w:hAnsi="Arial Narrow" w:cs="Calibri"/>
          <w:snapToGrid w:val="0"/>
          <w:szCs w:val="24"/>
          <w:lang w:val="ro-RO"/>
        </w:rPr>
      </w:pPr>
    </w:p>
    <w:p w:rsidR="00264861" w:rsidRPr="00CC16A0" w:rsidRDefault="00264861" w:rsidP="004940CA">
      <w:pPr>
        <w:spacing w:line="240" w:lineRule="auto"/>
        <w:ind w:firstLine="709"/>
        <w:jc w:val="both"/>
        <w:rPr>
          <w:rFonts w:ascii="Arial Narrow" w:hAnsi="Arial Narrow" w:cs="Calibri"/>
          <w:sz w:val="24"/>
          <w:szCs w:val="24"/>
          <w:lang w:val="pt-BR"/>
        </w:rPr>
      </w:pPr>
      <w:r w:rsidRPr="00CC16A0">
        <w:rPr>
          <w:rFonts w:ascii="Arial Narrow" w:hAnsi="Arial Narrow" w:cs="Calibri"/>
          <w:sz w:val="24"/>
          <w:szCs w:val="24"/>
          <w:lang w:val="pt-BR"/>
        </w:rPr>
        <w:t>Oferta de servicii a ONRC în raport cu segmentele mai sus menţionate este după cum urmează:</w:t>
      </w: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t>Servicii destinate mediului de afaceri (G2B)</w:t>
      </w:r>
    </w:p>
    <w:p w:rsidR="00264861" w:rsidRPr="00CC16A0" w:rsidRDefault="00264861" w:rsidP="00DC01D0">
      <w:pPr>
        <w:numPr>
          <w:ilvl w:val="0"/>
          <w:numId w:val="17"/>
        </w:numPr>
        <w:spacing w:after="0" w:line="240" w:lineRule="auto"/>
        <w:jc w:val="both"/>
        <w:rPr>
          <w:rFonts w:ascii="Arial Narrow" w:hAnsi="Arial Narrow" w:cs="Calibri"/>
          <w:sz w:val="24"/>
          <w:szCs w:val="24"/>
          <w:lang w:val="pt-BR"/>
        </w:rPr>
      </w:pPr>
      <w:r w:rsidRPr="00CC16A0">
        <w:rPr>
          <w:rFonts w:ascii="Arial Narrow" w:hAnsi="Arial Narrow" w:cs="Calibri"/>
          <w:sz w:val="24"/>
          <w:szCs w:val="24"/>
          <w:lang w:val="pt-BR"/>
        </w:rPr>
        <w:t>Înregistrarea tuturor persoanelor juridice supuse obligaţiei de înregistrare, a persoanelor fizice autorizate şi asociaţiiilor familiale, care desfaşoară activităţi economice</w:t>
      </w:r>
    </w:p>
    <w:p w:rsidR="00264861" w:rsidRPr="00CC16A0" w:rsidRDefault="00264861" w:rsidP="00DC01D0">
      <w:pPr>
        <w:numPr>
          <w:ilvl w:val="0"/>
          <w:numId w:val="17"/>
        </w:numPr>
        <w:spacing w:after="0" w:line="240" w:lineRule="auto"/>
        <w:jc w:val="both"/>
        <w:rPr>
          <w:rFonts w:ascii="Arial Narrow" w:hAnsi="Arial Narrow" w:cs="Calibri"/>
          <w:sz w:val="24"/>
          <w:szCs w:val="24"/>
          <w:lang w:val="it-IT"/>
        </w:rPr>
      </w:pPr>
      <w:r w:rsidRPr="00CC16A0">
        <w:rPr>
          <w:rFonts w:ascii="Arial Narrow" w:hAnsi="Arial Narrow" w:cs="Calibri"/>
          <w:sz w:val="24"/>
          <w:szCs w:val="24"/>
          <w:lang w:val="it-IT"/>
        </w:rPr>
        <w:t>Înscrierea de menţiuni pentru toate persoanele juridice, persoane fizice autorizate şi asociaţii familiale, care au fost supuse înregistrării</w:t>
      </w:r>
    </w:p>
    <w:p w:rsidR="00264861" w:rsidRPr="00CC16A0" w:rsidRDefault="00264861" w:rsidP="00DC01D0">
      <w:pPr>
        <w:numPr>
          <w:ilvl w:val="0"/>
          <w:numId w:val="17"/>
        </w:numPr>
        <w:spacing w:after="0" w:line="240" w:lineRule="auto"/>
        <w:jc w:val="both"/>
        <w:rPr>
          <w:rFonts w:ascii="Arial Narrow" w:hAnsi="Arial Narrow" w:cs="Calibri"/>
          <w:sz w:val="24"/>
          <w:szCs w:val="24"/>
          <w:lang w:val="pt-BR"/>
        </w:rPr>
      </w:pPr>
      <w:r w:rsidRPr="00CC16A0">
        <w:rPr>
          <w:rFonts w:ascii="Arial Narrow" w:hAnsi="Arial Narrow" w:cs="Calibri"/>
          <w:sz w:val="24"/>
          <w:szCs w:val="24"/>
          <w:lang w:val="pt-BR"/>
        </w:rPr>
        <w:t>Eliberarea de certificate constatatoare, extrase de registru şi alte înscrisuri pentru comercianţi</w:t>
      </w:r>
    </w:p>
    <w:p w:rsidR="00264861" w:rsidRPr="00CC16A0" w:rsidRDefault="00264861" w:rsidP="00DC01D0">
      <w:pPr>
        <w:numPr>
          <w:ilvl w:val="0"/>
          <w:numId w:val="17"/>
        </w:numPr>
        <w:spacing w:after="0" w:line="240" w:lineRule="auto"/>
        <w:jc w:val="both"/>
        <w:rPr>
          <w:rFonts w:ascii="Arial Narrow" w:hAnsi="Arial Narrow" w:cs="Calibri"/>
          <w:sz w:val="24"/>
          <w:szCs w:val="24"/>
          <w:lang w:val="pt-BR"/>
        </w:rPr>
      </w:pPr>
      <w:r w:rsidRPr="00CC16A0">
        <w:rPr>
          <w:rFonts w:ascii="Arial Narrow" w:hAnsi="Arial Narrow" w:cs="Calibri"/>
          <w:sz w:val="24"/>
          <w:szCs w:val="24"/>
          <w:lang w:val="pt-BR"/>
        </w:rPr>
        <w:t>Editarea Buletinului Procedurilor de Insolvenţă în care se publică citaţiile, convocările şi notificările actelor de procedură efectuate de instanţele judecătoreşti, practicienii în insolvență și alte persoane interesate</w:t>
      </w:r>
    </w:p>
    <w:p w:rsidR="00264861" w:rsidRPr="00CC16A0" w:rsidRDefault="00264861" w:rsidP="00DC01D0">
      <w:pPr>
        <w:numPr>
          <w:ilvl w:val="0"/>
          <w:numId w:val="17"/>
        </w:numPr>
        <w:spacing w:after="0" w:line="240" w:lineRule="auto"/>
        <w:jc w:val="both"/>
        <w:rPr>
          <w:rFonts w:ascii="Arial Narrow" w:hAnsi="Arial Narrow" w:cs="Calibri"/>
          <w:sz w:val="24"/>
          <w:szCs w:val="24"/>
          <w:lang w:val="it-IT"/>
        </w:rPr>
      </w:pPr>
      <w:r w:rsidRPr="00CC16A0">
        <w:rPr>
          <w:rFonts w:ascii="Arial Narrow" w:hAnsi="Arial Narrow" w:cs="Calibri"/>
          <w:sz w:val="24"/>
          <w:szCs w:val="24"/>
          <w:lang w:val="it-IT"/>
        </w:rPr>
        <w:t xml:space="preserve">Furnizarea de statistici cu privire la comercianţi </w:t>
      </w:r>
    </w:p>
    <w:p w:rsidR="00264861" w:rsidRPr="00CC16A0" w:rsidRDefault="00264861" w:rsidP="00DC01D0">
      <w:pPr>
        <w:numPr>
          <w:ilvl w:val="0"/>
          <w:numId w:val="17"/>
        </w:numPr>
        <w:spacing w:after="0" w:line="240" w:lineRule="auto"/>
        <w:jc w:val="both"/>
        <w:rPr>
          <w:rFonts w:ascii="Arial Narrow" w:hAnsi="Arial Narrow" w:cs="Calibri"/>
          <w:sz w:val="24"/>
          <w:szCs w:val="24"/>
          <w:lang w:val="it-IT"/>
        </w:rPr>
      </w:pPr>
      <w:r w:rsidRPr="00CC16A0">
        <w:rPr>
          <w:rFonts w:ascii="Arial Narrow" w:hAnsi="Arial Narrow" w:cs="Calibri"/>
          <w:sz w:val="24"/>
          <w:szCs w:val="24"/>
          <w:lang w:val="it-IT"/>
        </w:rPr>
        <w:t>Punerea la dispoziţie de informaţii legale despre firme din registrul central al comerţului</w:t>
      </w:r>
    </w:p>
    <w:p w:rsidR="00264861" w:rsidRPr="00CC16A0" w:rsidRDefault="00264861" w:rsidP="00DC01D0">
      <w:pPr>
        <w:numPr>
          <w:ilvl w:val="0"/>
          <w:numId w:val="17"/>
        </w:numPr>
        <w:spacing w:after="0" w:line="240" w:lineRule="auto"/>
        <w:jc w:val="both"/>
        <w:rPr>
          <w:rFonts w:ascii="Arial Narrow" w:hAnsi="Arial Narrow" w:cs="Calibri"/>
          <w:sz w:val="24"/>
          <w:szCs w:val="24"/>
          <w:lang w:val="es-ES_tradnl"/>
        </w:rPr>
      </w:pPr>
      <w:r w:rsidRPr="00CC16A0">
        <w:rPr>
          <w:rFonts w:ascii="Arial Narrow" w:hAnsi="Arial Narrow" w:cs="Calibri"/>
          <w:sz w:val="24"/>
          <w:szCs w:val="24"/>
          <w:lang w:val="es-ES_tradnl"/>
        </w:rPr>
        <w:lastRenderedPageBreak/>
        <w:t>Asigurarea liberului acces la informaţii de interes public.</w:t>
      </w:r>
    </w:p>
    <w:p w:rsidR="00264861" w:rsidRPr="00CC16A0" w:rsidRDefault="00264861" w:rsidP="004940CA">
      <w:pPr>
        <w:spacing w:line="240" w:lineRule="auto"/>
        <w:ind w:left="360"/>
        <w:jc w:val="both"/>
        <w:rPr>
          <w:rFonts w:ascii="Arial Narrow" w:hAnsi="Arial Narrow" w:cs="Calibri"/>
          <w:sz w:val="24"/>
          <w:szCs w:val="24"/>
          <w:lang w:val="es-ES_tradnl"/>
        </w:rPr>
      </w:pP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t>Servicii destinate instituţiilor guvernamentale (G2G)</w:t>
      </w:r>
    </w:p>
    <w:p w:rsidR="00264861" w:rsidRPr="00CC16A0" w:rsidRDefault="00264861" w:rsidP="00DC01D0">
      <w:pPr>
        <w:numPr>
          <w:ilvl w:val="0"/>
          <w:numId w:val="17"/>
        </w:numPr>
        <w:spacing w:after="0" w:line="240" w:lineRule="auto"/>
        <w:jc w:val="both"/>
        <w:rPr>
          <w:rFonts w:ascii="Arial Narrow" w:hAnsi="Arial Narrow" w:cs="Calibri"/>
          <w:sz w:val="24"/>
          <w:szCs w:val="24"/>
          <w:lang w:val="pt-BR"/>
        </w:rPr>
      </w:pPr>
      <w:r w:rsidRPr="00CC16A0">
        <w:rPr>
          <w:rFonts w:ascii="Arial Narrow" w:hAnsi="Arial Narrow" w:cs="Calibri"/>
          <w:sz w:val="24"/>
          <w:szCs w:val="24"/>
          <w:lang w:val="pt-BR"/>
        </w:rPr>
        <w:t>Colaborarea cu autorităţile şi instituţiile publice responsabile pentru elaborarea, actualizarea şi utilizarea unor nomenclatoare unitare pe plan naţional</w:t>
      </w:r>
    </w:p>
    <w:p w:rsidR="00264861" w:rsidRPr="00CC16A0" w:rsidRDefault="00264861" w:rsidP="00DC01D0">
      <w:pPr>
        <w:numPr>
          <w:ilvl w:val="0"/>
          <w:numId w:val="17"/>
        </w:numPr>
        <w:spacing w:after="0" w:line="240" w:lineRule="auto"/>
        <w:jc w:val="both"/>
        <w:rPr>
          <w:rFonts w:ascii="Arial Narrow" w:hAnsi="Arial Narrow" w:cs="Calibri"/>
          <w:sz w:val="24"/>
          <w:szCs w:val="24"/>
          <w:lang w:val="pt-BR"/>
        </w:rPr>
      </w:pPr>
      <w:r w:rsidRPr="00CC16A0">
        <w:rPr>
          <w:rFonts w:ascii="Arial Narrow" w:hAnsi="Arial Narrow" w:cs="Calibri"/>
          <w:sz w:val="24"/>
          <w:szCs w:val="24"/>
          <w:lang w:val="pt-BR"/>
        </w:rPr>
        <w:t>Colaborarea cu autorităţile şi instituţiile publice implicate în constituirea şi autorizarea funcţionării comercianţilor, pentru simplificarea procedurilor specifice</w:t>
      </w:r>
    </w:p>
    <w:p w:rsidR="00264861" w:rsidRPr="00CC16A0" w:rsidRDefault="00264861" w:rsidP="00DC01D0">
      <w:pPr>
        <w:numPr>
          <w:ilvl w:val="0"/>
          <w:numId w:val="17"/>
        </w:numPr>
        <w:spacing w:after="0" w:line="240" w:lineRule="auto"/>
        <w:jc w:val="both"/>
        <w:rPr>
          <w:rFonts w:ascii="Arial Narrow" w:hAnsi="Arial Narrow" w:cs="Calibri"/>
          <w:sz w:val="24"/>
          <w:szCs w:val="24"/>
          <w:lang w:val="pt-BR"/>
        </w:rPr>
      </w:pPr>
      <w:r w:rsidRPr="00CC16A0">
        <w:rPr>
          <w:rFonts w:ascii="Arial Narrow" w:hAnsi="Arial Narrow" w:cs="Calibri"/>
          <w:sz w:val="24"/>
          <w:szCs w:val="24"/>
          <w:lang w:val="pt-BR"/>
        </w:rPr>
        <w:t>Obţinerea şi asigurarea evidenţei acordurilor privind folosirea denumirii firmei</w:t>
      </w:r>
    </w:p>
    <w:p w:rsidR="00264861" w:rsidRPr="00CC16A0" w:rsidRDefault="00264861" w:rsidP="00DC01D0">
      <w:pPr>
        <w:numPr>
          <w:ilvl w:val="0"/>
          <w:numId w:val="17"/>
        </w:numPr>
        <w:spacing w:after="0" w:line="240" w:lineRule="auto"/>
        <w:jc w:val="both"/>
        <w:rPr>
          <w:rFonts w:ascii="Arial Narrow" w:hAnsi="Arial Narrow" w:cs="Calibri"/>
          <w:sz w:val="24"/>
          <w:szCs w:val="24"/>
          <w:lang w:val="pt-BR"/>
        </w:rPr>
      </w:pPr>
      <w:r w:rsidRPr="00CC16A0">
        <w:rPr>
          <w:rFonts w:ascii="Arial Narrow" w:hAnsi="Arial Narrow" w:cs="Calibri"/>
          <w:sz w:val="24"/>
          <w:szCs w:val="24"/>
          <w:lang w:val="pt-BR"/>
        </w:rPr>
        <w:t>Editarea Buletinului Procedurilor de Insolvenţă în care se publică citaţiile, convocările şi notificările actelor de procedură efectuate de instanţele judecătoreşti, practicienii în insolvență și alte persoane interesate</w:t>
      </w:r>
    </w:p>
    <w:p w:rsidR="00264861" w:rsidRPr="00CC16A0" w:rsidRDefault="00264861" w:rsidP="00DC01D0">
      <w:pPr>
        <w:numPr>
          <w:ilvl w:val="0"/>
          <w:numId w:val="17"/>
        </w:numPr>
        <w:spacing w:after="0" w:line="240" w:lineRule="auto"/>
        <w:jc w:val="both"/>
        <w:rPr>
          <w:rFonts w:ascii="Arial Narrow" w:hAnsi="Arial Narrow" w:cs="Calibri"/>
          <w:sz w:val="24"/>
          <w:szCs w:val="24"/>
          <w:lang w:val="it-IT"/>
        </w:rPr>
      </w:pPr>
      <w:r w:rsidRPr="00CC16A0">
        <w:rPr>
          <w:rFonts w:ascii="Arial Narrow" w:hAnsi="Arial Narrow" w:cs="Calibri"/>
          <w:sz w:val="24"/>
          <w:szCs w:val="24"/>
          <w:lang w:val="it-IT"/>
        </w:rPr>
        <w:t>Punerea la dispoziţie de informatţi legale despre firme din registrul central al comerţului</w:t>
      </w:r>
    </w:p>
    <w:p w:rsidR="00264861" w:rsidRPr="00CC16A0" w:rsidRDefault="00264861" w:rsidP="00DC01D0">
      <w:pPr>
        <w:numPr>
          <w:ilvl w:val="0"/>
          <w:numId w:val="17"/>
        </w:numPr>
        <w:spacing w:after="0" w:line="240" w:lineRule="auto"/>
        <w:jc w:val="both"/>
        <w:rPr>
          <w:rFonts w:ascii="Arial Narrow" w:hAnsi="Arial Narrow" w:cs="Calibri"/>
          <w:sz w:val="24"/>
          <w:szCs w:val="24"/>
          <w:lang w:val="it-IT"/>
        </w:rPr>
      </w:pPr>
      <w:r w:rsidRPr="00CC16A0">
        <w:rPr>
          <w:rFonts w:ascii="Arial Narrow" w:hAnsi="Arial Narrow" w:cs="Calibri"/>
          <w:sz w:val="24"/>
          <w:szCs w:val="24"/>
          <w:lang w:val="it-IT"/>
        </w:rPr>
        <w:t>Furnizarea de statistici cu privire la comercianţi</w:t>
      </w:r>
    </w:p>
    <w:p w:rsidR="00264861" w:rsidRPr="00CC16A0" w:rsidRDefault="00264861" w:rsidP="00DC01D0">
      <w:pPr>
        <w:numPr>
          <w:ilvl w:val="0"/>
          <w:numId w:val="17"/>
        </w:numPr>
        <w:spacing w:after="0" w:line="240" w:lineRule="auto"/>
        <w:jc w:val="both"/>
        <w:rPr>
          <w:rFonts w:ascii="Arial Narrow" w:hAnsi="Arial Narrow" w:cs="Calibri"/>
          <w:sz w:val="24"/>
          <w:szCs w:val="24"/>
          <w:lang w:val="es-ES_tradnl"/>
        </w:rPr>
      </w:pPr>
      <w:r w:rsidRPr="00CC16A0">
        <w:rPr>
          <w:rFonts w:ascii="Arial Narrow" w:hAnsi="Arial Narrow" w:cs="Calibri"/>
          <w:sz w:val="24"/>
          <w:szCs w:val="24"/>
          <w:lang w:val="es-ES_tradnl"/>
        </w:rPr>
        <w:t>Asigurarea liberului acces la informaţii de interes public.</w:t>
      </w:r>
    </w:p>
    <w:p w:rsidR="00264861" w:rsidRPr="00CC16A0" w:rsidRDefault="00264861" w:rsidP="004940CA">
      <w:pPr>
        <w:spacing w:line="240" w:lineRule="auto"/>
        <w:jc w:val="both"/>
        <w:rPr>
          <w:rFonts w:ascii="Arial Narrow" w:hAnsi="Arial Narrow" w:cs="Calibri"/>
          <w:b/>
          <w:sz w:val="24"/>
          <w:szCs w:val="24"/>
          <w:lang w:val="es-ES_tradnl"/>
        </w:rPr>
      </w:pP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t>Servicii destinate persoanelor fizice (G2C)</w:t>
      </w:r>
    </w:p>
    <w:p w:rsidR="00264861" w:rsidRPr="00CC16A0" w:rsidRDefault="00264861" w:rsidP="00DC01D0">
      <w:pPr>
        <w:numPr>
          <w:ilvl w:val="0"/>
          <w:numId w:val="17"/>
        </w:numPr>
        <w:spacing w:after="0" w:line="240" w:lineRule="auto"/>
        <w:jc w:val="both"/>
        <w:rPr>
          <w:rFonts w:ascii="Arial Narrow" w:hAnsi="Arial Narrow" w:cs="Calibri"/>
          <w:sz w:val="24"/>
          <w:szCs w:val="24"/>
          <w:lang w:val="it-IT"/>
        </w:rPr>
      </w:pPr>
      <w:r w:rsidRPr="00CC16A0">
        <w:rPr>
          <w:rFonts w:ascii="Arial Narrow" w:hAnsi="Arial Narrow" w:cs="Calibri"/>
          <w:sz w:val="24"/>
          <w:szCs w:val="24"/>
          <w:lang w:val="it-IT"/>
        </w:rPr>
        <w:t>Punerea la dispoziţie de informaţii legale despre firme din registrul central al comerţului</w:t>
      </w:r>
    </w:p>
    <w:p w:rsidR="00264861" w:rsidRPr="00CC16A0" w:rsidRDefault="00264861" w:rsidP="00DC01D0">
      <w:pPr>
        <w:numPr>
          <w:ilvl w:val="0"/>
          <w:numId w:val="17"/>
        </w:numPr>
        <w:spacing w:after="0" w:line="240" w:lineRule="auto"/>
        <w:jc w:val="both"/>
        <w:rPr>
          <w:rFonts w:ascii="Arial Narrow" w:hAnsi="Arial Narrow" w:cs="Calibri"/>
          <w:sz w:val="24"/>
          <w:szCs w:val="24"/>
          <w:lang w:val="it-IT"/>
        </w:rPr>
      </w:pPr>
      <w:r w:rsidRPr="00CC16A0">
        <w:rPr>
          <w:rFonts w:ascii="Arial Narrow" w:hAnsi="Arial Narrow" w:cs="Calibri"/>
          <w:sz w:val="24"/>
          <w:szCs w:val="24"/>
          <w:lang w:val="it-IT"/>
        </w:rPr>
        <w:t>Furnizarea de statistici cu privire la comercianţi</w:t>
      </w:r>
    </w:p>
    <w:p w:rsidR="00264861" w:rsidRPr="00CC16A0" w:rsidRDefault="00264861" w:rsidP="00DC01D0">
      <w:pPr>
        <w:numPr>
          <w:ilvl w:val="0"/>
          <w:numId w:val="17"/>
        </w:numPr>
        <w:spacing w:after="0" w:line="240" w:lineRule="auto"/>
        <w:jc w:val="both"/>
        <w:rPr>
          <w:rFonts w:ascii="Arial Narrow" w:hAnsi="Arial Narrow" w:cs="Calibri"/>
          <w:sz w:val="24"/>
          <w:szCs w:val="24"/>
          <w:lang w:val="es-ES_tradnl"/>
        </w:rPr>
      </w:pPr>
      <w:r w:rsidRPr="00CC16A0">
        <w:rPr>
          <w:rFonts w:ascii="Arial Narrow" w:hAnsi="Arial Narrow" w:cs="Calibri"/>
          <w:sz w:val="24"/>
          <w:szCs w:val="24"/>
          <w:lang w:val="es-ES_tradnl"/>
        </w:rPr>
        <w:t>Asigurarea liberului acces la informaţiile de interes public.</w:t>
      </w:r>
    </w:p>
    <w:p w:rsidR="00264861" w:rsidRPr="00CC16A0" w:rsidRDefault="00264861" w:rsidP="004940CA">
      <w:pPr>
        <w:overflowPunct w:val="0"/>
        <w:autoSpaceDE w:val="0"/>
        <w:autoSpaceDN w:val="0"/>
        <w:adjustRightInd w:val="0"/>
        <w:spacing w:after="120" w:line="240" w:lineRule="auto"/>
        <w:jc w:val="both"/>
        <w:textAlignment w:val="baseline"/>
        <w:rPr>
          <w:rFonts w:ascii="Arial Narrow" w:hAnsi="Arial Narrow" w:cs="Calibri"/>
          <w:sz w:val="24"/>
          <w:szCs w:val="24"/>
        </w:rPr>
      </w:pPr>
    </w:p>
    <w:p w:rsidR="00264861" w:rsidRPr="00CC16A0" w:rsidRDefault="00264861" w:rsidP="004940CA">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Prin intermediul portalului de servicii online se asigură următoarele servicii:</w:t>
      </w: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t>Secţiunea G2B şi G2C:</w:t>
      </w:r>
    </w:p>
    <w:p w:rsidR="00264861" w:rsidRPr="00CC16A0" w:rsidRDefault="00264861" w:rsidP="00DC01D0">
      <w:pPr>
        <w:widowControl w:val="0"/>
        <w:numPr>
          <w:ilvl w:val="0"/>
          <w:numId w:val="2"/>
        </w:numPr>
        <w:tabs>
          <w:tab w:val="clear" w:pos="360"/>
          <w:tab w:val="left" w:pos="720"/>
          <w:tab w:val="left" w:pos="1200"/>
        </w:tabs>
        <w:suppressAutoHyphens/>
        <w:autoSpaceDE w:val="0"/>
        <w:spacing w:after="120" w:line="240" w:lineRule="auto"/>
        <w:ind w:left="1080"/>
        <w:jc w:val="both"/>
        <w:rPr>
          <w:rFonts w:ascii="Arial Narrow" w:hAnsi="Arial Narrow" w:cs="Calibri"/>
          <w:b/>
          <w:bCs/>
          <w:sz w:val="24"/>
          <w:szCs w:val="24"/>
        </w:rPr>
      </w:pPr>
      <w:r w:rsidRPr="00CC16A0">
        <w:rPr>
          <w:rFonts w:ascii="Arial Narrow" w:hAnsi="Arial Narrow" w:cs="Calibri"/>
          <w:b/>
          <w:bCs/>
          <w:sz w:val="24"/>
          <w:szCs w:val="24"/>
        </w:rPr>
        <w:t xml:space="preserve">Servicii on-line specifice Registrul Comerţului </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Informarea iniţială on-line a solicitanţilor despre categoriile de informaţii/ servicii furnizate de ONRC;</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Asistenţa acordată solicitanţilor prin intermediul portalului;</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Formulare accesibile on-line;</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Atenţionarea comercianţilor privind situaţia firmei;</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Furnizarea de informaţii on-line cu privire la stadiul dosarului;</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Publicarea lunară a publicaţiilor statistice de sinteză;</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Publicitatea pe internet a informaţiilor / documentelor prevăzute de lege;</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iCs/>
          <w:sz w:val="24"/>
          <w:szCs w:val="24"/>
        </w:rPr>
      </w:pPr>
      <w:r w:rsidRPr="00CC16A0">
        <w:rPr>
          <w:rFonts w:ascii="Arial Narrow" w:hAnsi="Arial Narrow" w:cs="Calibri"/>
          <w:sz w:val="24"/>
          <w:szCs w:val="24"/>
        </w:rPr>
        <w:t xml:space="preserve">RECOM on-line - furnizarea de informaţii la zi din bazele de date privind comercianţii înregistraţi </w:t>
      </w:r>
      <w:smartTag w:uri="urn:schemas-microsoft-com:office:smarttags" w:element="PersonName">
        <w:smartTagPr>
          <w:attr w:name="ProductID" w:val="la Registrul Comerţului"/>
        </w:smartTagPr>
        <w:r w:rsidRPr="00CC16A0">
          <w:rPr>
            <w:rFonts w:ascii="Arial Narrow" w:hAnsi="Arial Narrow" w:cs="Calibri"/>
            <w:sz w:val="24"/>
            <w:szCs w:val="24"/>
          </w:rPr>
          <w:t>la Registrul Comerţului</w:t>
        </w:r>
      </w:smartTag>
      <w:r w:rsidRPr="00CC16A0">
        <w:rPr>
          <w:rFonts w:ascii="Arial Narrow" w:hAnsi="Arial Narrow" w:cs="Calibri"/>
          <w:sz w:val="24"/>
          <w:szCs w:val="24"/>
        </w:rPr>
        <w:t xml:space="preserve"> –</w:t>
      </w:r>
      <w:r w:rsidRPr="00CC16A0">
        <w:rPr>
          <w:rFonts w:ascii="Arial Narrow" w:hAnsi="Arial Narrow" w:cs="Calibri"/>
          <w:iCs/>
          <w:sz w:val="24"/>
          <w:szCs w:val="24"/>
        </w:rPr>
        <w:t xml:space="preserve"> cu un grad de complexitate ridicat prin introducerea plăţii on-line;</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Verificarea şi rezervarea on-line a disponibilităţii firmei;</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Verificarea şi rezervarea disponibilităţii emblemei;</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Verificarea unicităţii sediului social şi asociatului;</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iCs/>
          <w:sz w:val="24"/>
          <w:szCs w:val="24"/>
        </w:rPr>
      </w:pPr>
      <w:r w:rsidRPr="00CC16A0">
        <w:rPr>
          <w:rFonts w:ascii="Arial Narrow" w:hAnsi="Arial Narrow" w:cs="Calibri"/>
          <w:sz w:val="24"/>
          <w:szCs w:val="24"/>
        </w:rPr>
        <w:t xml:space="preserve">Completarea on-line şi offline şi transmiterea electronică a tuturor cererilor / formularelor </w:t>
      </w:r>
      <w:r w:rsidRPr="00CC16A0">
        <w:rPr>
          <w:rFonts w:ascii="Arial Narrow" w:hAnsi="Arial Narrow" w:cs="Calibri"/>
          <w:sz w:val="24"/>
          <w:szCs w:val="24"/>
        </w:rPr>
        <w:lastRenderedPageBreak/>
        <w:t xml:space="preserve">(înmatriculări, menţiuni, cereri de informaţii şi documente etc.) utilizate în activitatea registrului comerţului, inclusiv a documentelor doveditoare, necesare pentru susţinerea cererilor, documente şi informaţii ce vor fi încărcate în baze de date specifice, utilizând tehnologii hardware şi software moderne şi performante – </w:t>
      </w:r>
      <w:r w:rsidRPr="00CC16A0">
        <w:rPr>
          <w:rFonts w:ascii="Arial Narrow" w:hAnsi="Arial Narrow" w:cs="Calibri"/>
          <w:iCs/>
          <w:sz w:val="24"/>
          <w:szCs w:val="24"/>
        </w:rPr>
        <w:t>cu un grad de complexitate ridicat prin introducerea plăţii on-line;</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Furnizarea de statistici on-line personalizate, pe baza datelor înregistrate în registrul comerţului central computerizat - RCCC (informaţii la zi şi din istoric);</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Furnizarea de informaţii privind istoricul firmei, depus prin portal „furnizare informatii la zi, privind istoricul firmei, statistici”, inclusiv plăţi on-line;</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Eliberarea de copii semnate electronic cu certificat digital calificat din arhiva electronică de documente constituită din dosarele comercianţilor – cu plata on-line;</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Plăţi on-line;</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Atenţionarea comercianţilor, prin mijloace electronice, asupra unor acte normative cu incidenţă în relaţia cu registrul comerţului;</w:t>
      </w:r>
    </w:p>
    <w:p w:rsidR="00264861" w:rsidRPr="00CC16A0"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Actualizarea datelor de contact firmă (telefon, fax, e-mail, web-site).</w:t>
      </w:r>
    </w:p>
    <w:p w:rsidR="00264861" w:rsidRPr="00CC16A0" w:rsidRDefault="00264861" w:rsidP="004940CA">
      <w:pPr>
        <w:tabs>
          <w:tab w:val="left" w:pos="5040"/>
        </w:tabs>
        <w:autoSpaceDE w:val="0"/>
        <w:spacing w:after="120" w:line="240" w:lineRule="auto"/>
        <w:ind w:left="360"/>
        <w:jc w:val="both"/>
        <w:rPr>
          <w:rFonts w:ascii="Arial Narrow" w:hAnsi="Arial Narrow" w:cs="Calibri"/>
          <w:b/>
          <w:bCs/>
          <w:sz w:val="24"/>
          <w:szCs w:val="24"/>
        </w:rPr>
      </w:pPr>
    </w:p>
    <w:p w:rsidR="00264861" w:rsidRPr="00CC16A0" w:rsidRDefault="00264861" w:rsidP="00DC01D0">
      <w:pPr>
        <w:widowControl w:val="0"/>
        <w:numPr>
          <w:ilvl w:val="0"/>
          <w:numId w:val="2"/>
        </w:numPr>
        <w:tabs>
          <w:tab w:val="clear" w:pos="360"/>
          <w:tab w:val="left" w:pos="720"/>
          <w:tab w:val="left" w:pos="1200"/>
        </w:tabs>
        <w:suppressAutoHyphens/>
        <w:autoSpaceDE w:val="0"/>
        <w:spacing w:after="120" w:line="240" w:lineRule="auto"/>
        <w:ind w:left="1080"/>
        <w:jc w:val="both"/>
        <w:rPr>
          <w:rFonts w:ascii="Arial Narrow" w:hAnsi="Arial Narrow" w:cs="Calibri"/>
          <w:b/>
          <w:bCs/>
          <w:sz w:val="24"/>
          <w:szCs w:val="24"/>
        </w:rPr>
      </w:pPr>
      <w:r w:rsidRPr="00CC16A0">
        <w:rPr>
          <w:rFonts w:ascii="Arial Narrow" w:hAnsi="Arial Narrow" w:cs="Calibri"/>
          <w:b/>
          <w:bCs/>
          <w:sz w:val="24"/>
          <w:szCs w:val="24"/>
        </w:rPr>
        <w:t>Servicii on-line specifice Buletinului Procedurilor de Insolvenţă (BPI)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Transmiterea electronică automată din sistemul judiciar şi din alte sisteme (ex. practicieni în insolvenţă) în baza BPI, în format electronic, cu semnătură electronică, a actelor de procedură gestionate în cadrul publicării BPI şi informaţiilor din baze de date;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Completarea şi transmiterea on-line, cu semnătură electronica, a formularelor, a actelor de procedură şi a informaţiilor pentru publicare în BPI, inclusiv plata on-line;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Asistenţă BPI acordată solicitanţilor la completarea şi transmiterea on-line a actelor de procedură şi formularelor BPI;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Transmiterea electronică automată din bazele BPI în sistemul judiciar şi în alte sisteme (ex. practicieni în insolvenţă), în format electronic, cu semnătură electronică, a dovezilor de publicare şi informaţiilor aferente;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Acces on-line la informaţiile BPI gratuite prin extinderea categoriilor şi criteriilor de selectare disponibile utilizatorilor;</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Înştiinţarea comercianţilor, prin mijloace electronice, asupra unor acte normative cu incidenţă în relaţia cu BPI (newsletter pe adresa de e-mail, mesaj pe cont personal);</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Furnizare on-line a publicaţiei BPI prin extinderea criteriilor de selectare disponibile utilizatorilor, inclusiv plata on-line;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 xml:space="preserve">Completarea şi transmiterea on-line, cu semnătură electronică, a comenzilor pentru abonament BPI şi a cererilor de furnizare informaţii, inclusiv plata on-line; </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Furnizarea on-line de informaţii din bazele de date ale BPI;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Publicarea lunară a situaţiilor statistice de sinteză din BPI.</w:t>
      </w:r>
    </w:p>
    <w:p w:rsidR="00264861" w:rsidRPr="00CC16A0" w:rsidRDefault="00264861" w:rsidP="004940CA">
      <w:pPr>
        <w:tabs>
          <w:tab w:val="left" w:pos="1080"/>
          <w:tab w:val="left" w:pos="7560"/>
        </w:tabs>
        <w:autoSpaceDE w:val="0"/>
        <w:spacing w:after="120" w:line="240" w:lineRule="auto"/>
        <w:jc w:val="both"/>
        <w:rPr>
          <w:rFonts w:ascii="Arial Narrow" w:hAnsi="Arial Narrow" w:cs="Calibri"/>
          <w:sz w:val="24"/>
          <w:szCs w:val="24"/>
        </w:rPr>
      </w:pPr>
    </w:p>
    <w:p w:rsidR="00264861" w:rsidRDefault="00264861" w:rsidP="004940CA">
      <w:pPr>
        <w:autoSpaceDE w:val="0"/>
        <w:autoSpaceDN w:val="0"/>
        <w:adjustRightInd w:val="0"/>
        <w:spacing w:after="120" w:line="240" w:lineRule="auto"/>
        <w:jc w:val="both"/>
        <w:rPr>
          <w:rFonts w:ascii="Arial Narrow" w:hAnsi="Arial Narrow" w:cs="Calibri"/>
          <w:b/>
          <w:sz w:val="24"/>
          <w:szCs w:val="24"/>
        </w:rPr>
      </w:pP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t>Secţiunea G2G</w:t>
      </w:r>
    </w:p>
    <w:p w:rsidR="00264861" w:rsidRPr="00CC16A0" w:rsidRDefault="00264861" w:rsidP="00DC01D0">
      <w:pPr>
        <w:widowControl w:val="0"/>
        <w:numPr>
          <w:ilvl w:val="1"/>
          <w:numId w:val="4"/>
        </w:numPr>
        <w:tabs>
          <w:tab w:val="clear" w:pos="1506"/>
          <w:tab w:val="left" w:pos="720"/>
          <w:tab w:val="num" w:pos="1200"/>
          <w:tab w:val="left" w:pos="5040"/>
        </w:tabs>
        <w:suppressAutoHyphens/>
        <w:autoSpaceDE w:val="0"/>
        <w:spacing w:after="120" w:line="240" w:lineRule="auto"/>
        <w:ind w:hanging="786"/>
        <w:jc w:val="both"/>
        <w:rPr>
          <w:rFonts w:ascii="Arial Narrow" w:hAnsi="Arial Narrow" w:cs="Calibri"/>
          <w:b/>
          <w:bCs/>
          <w:sz w:val="24"/>
          <w:szCs w:val="24"/>
        </w:rPr>
      </w:pPr>
      <w:r w:rsidRPr="00CC16A0">
        <w:rPr>
          <w:rFonts w:ascii="Arial Narrow" w:hAnsi="Arial Narrow" w:cs="Calibri"/>
          <w:b/>
          <w:bCs/>
          <w:sz w:val="24"/>
          <w:szCs w:val="24"/>
        </w:rPr>
        <w:t xml:space="preserve">Servicii specifice Registrul Comerţului </w:t>
      </w:r>
    </w:p>
    <w:p w:rsidR="00264861" w:rsidRPr="00CC16A0"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Gestiunea denumirii de firma pentru care este nevoie de acordul Secretariatul General al Guvernului;</w:t>
      </w:r>
    </w:p>
    <w:p w:rsidR="00264861" w:rsidRPr="00CC16A0"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Transmiterea electronică a actelor spre publicare în Monitorul Oficial;</w:t>
      </w:r>
    </w:p>
    <w:p w:rsidR="00264861" w:rsidRPr="00CC16A0"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Transmiterea electronică a datelor şi declaraţiilor tip pe proprie răspundere către ministerele avizatoare;</w:t>
      </w:r>
    </w:p>
    <w:p w:rsidR="00264861" w:rsidRPr="00CC16A0"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Transmiterea electronică automată de date către Institutul Naţional de Statistică, Garda Financiară etc. (16 instituţii)</w:t>
      </w:r>
    </w:p>
    <w:p w:rsidR="00264861" w:rsidRPr="00CC16A0"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Transmiterea electronică de informaţii către Ministerul Finanţelor Publice - DGTI (date şi documente) necesare înregistrării în registrul comerţului (CUI şi informaţii din cazierul fiscal);</w:t>
      </w:r>
    </w:p>
    <w:p w:rsidR="00264861" w:rsidRPr="00CC16A0"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Transmiterea electronică de informaţii şi înştiinţări către Administraţiile Financiare.</w:t>
      </w:r>
    </w:p>
    <w:p w:rsidR="00264861" w:rsidRPr="00CC16A0" w:rsidRDefault="00264861" w:rsidP="004940CA">
      <w:pPr>
        <w:tabs>
          <w:tab w:val="left" w:pos="720"/>
        </w:tabs>
        <w:autoSpaceDE w:val="0"/>
        <w:spacing w:after="120" w:line="240" w:lineRule="auto"/>
        <w:jc w:val="both"/>
        <w:rPr>
          <w:rFonts w:ascii="Arial Narrow" w:hAnsi="Arial Narrow" w:cs="Calibri"/>
          <w:b/>
          <w:bCs/>
          <w:sz w:val="24"/>
          <w:szCs w:val="24"/>
        </w:rPr>
      </w:pPr>
    </w:p>
    <w:p w:rsidR="00264861" w:rsidRPr="00CC16A0" w:rsidRDefault="00264861" w:rsidP="00DC01D0">
      <w:pPr>
        <w:widowControl w:val="0"/>
        <w:numPr>
          <w:ilvl w:val="1"/>
          <w:numId w:val="4"/>
        </w:numPr>
        <w:tabs>
          <w:tab w:val="clear" w:pos="1506"/>
          <w:tab w:val="left" w:pos="720"/>
          <w:tab w:val="num" w:pos="1200"/>
          <w:tab w:val="left" w:pos="5040"/>
        </w:tabs>
        <w:suppressAutoHyphens/>
        <w:autoSpaceDE w:val="0"/>
        <w:spacing w:after="120" w:line="240" w:lineRule="auto"/>
        <w:ind w:hanging="786"/>
        <w:jc w:val="both"/>
        <w:rPr>
          <w:rFonts w:ascii="Arial Narrow" w:hAnsi="Arial Narrow" w:cs="Calibri"/>
          <w:b/>
          <w:bCs/>
          <w:sz w:val="24"/>
          <w:szCs w:val="24"/>
        </w:rPr>
      </w:pPr>
      <w:r w:rsidRPr="00CC16A0">
        <w:rPr>
          <w:rFonts w:ascii="Arial Narrow" w:hAnsi="Arial Narrow" w:cs="Calibri"/>
          <w:b/>
          <w:bCs/>
          <w:sz w:val="24"/>
          <w:szCs w:val="24"/>
        </w:rPr>
        <w:t>Servicii specifice BPI</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Transmiterea electronică automată din sistemul judiciar şi din alte sisteme (ex. practicieni în insolvenţă) în baza BPI, în format electronic, cu semnătură electronică, a actelor de procedură gestionate în cadrul publicării BPI şi informaţiilor baze de date;</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Completarea şi transmiterea on-line, cu semnătură electronica, a formularelor, a actelor de procedură şi a informaţiilor pentru publicare în BPI, inclusiv plata on-line;</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Asistenţă BPI acordată solicitanţilor la completarea şi transmiterea on-line a actelor de procedură şi formularelor BPI;</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Transmiterea electronică automată din bazele BPI în sistemul judiciar şi în alte sisteme (ex. practicieni în insolvenţă), în format electronic, cu semnătură electronică, a dovezilor de publicare şi informaţiilor aferente;</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Acces on-line la informaţiile BPI gratuite prin extinderea categoriilor şi criteriilor de selectare disponibile utilizatorilor;</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Furnizarea on-line a publicaţiei BPI prin extinderea criteriilor de selectare disponibile utilizatorilor, inclusiv plata on-line;</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 xml:space="preserve">Completarea şi transmiterea on-line, cu semnătură electronică, a comenzilor pentru abonament BPI şi a cererilor de furnizare informaţii, inclusiv plata on-line; </w:t>
      </w:r>
    </w:p>
    <w:p w:rsidR="00264861" w:rsidRPr="00CC16A0" w:rsidRDefault="00264861" w:rsidP="00DC01D0">
      <w:pPr>
        <w:widowControl w:val="0"/>
        <w:numPr>
          <w:ilvl w:val="0"/>
          <w:numId w:val="7"/>
        </w:numPr>
        <w:tabs>
          <w:tab w:val="clear" w:pos="1800"/>
          <w:tab w:val="left" w:pos="1560"/>
        </w:tabs>
        <w:autoSpaceDE w:val="0"/>
        <w:spacing w:after="120" w:line="240" w:lineRule="auto"/>
        <w:ind w:hanging="600"/>
        <w:jc w:val="both"/>
        <w:rPr>
          <w:rFonts w:ascii="Arial Narrow" w:hAnsi="Arial Narrow" w:cs="Calibri"/>
          <w:sz w:val="24"/>
          <w:szCs w:val="24"/>
        </w:rPr>
      </w:pPr>
      <w:r w:rsidRPr="00CC16A0">
        <w:rPr>
          <w:rFonts w:ascii="Arial Narrow" w:hAnsi="Arial Narrow" w:cs="Calibri"/>
          <w:sz w:val="24"/>
          <w:szCs w:val="24"/>
        </w:rPr>
        <w:t>Furnizarea on-line de informaţii din bazele de date ale BPI;</w:t>
      </w:r>
    </w:p>
    <w:p w:rsidR="00264861" w:rsidRPr="00CC16A0" w:rsidRDefault="00264861" w:rsidP="00DC01D0">
      <w:pPr>
        <w:widowControl w:val="0"/>
        <w:numPr>
          <w:ilvl w:val="0"/>
          <w:numId w:val="8"/>
        </w:numPr>
        <w:tabs>
          <w:tab w:val="clear" w:pos="1800"/>
          <w:tab w:val="left" w:pos="1560"/>
        </w:tabs>
        <w:autoSpaceDE w:val="0"/>
        <w:spacing w:after="120" w:line="240" w:lineRule="auto"/>
        <w:ind w:hanging="600"/>
        <w:jc w:val="both"/>
        <w:rPr>
          <w:rFonts w:ascii="Arial Narrow" w:hAnsi="Arial Narrow" w:cs="Calibri"/>
          <w:sz w:val="24"/>
          <w:szCs w:val="24"/>
        </w:rPr>
      </w:pPr>
      <w:r w:rsidRPr="00CC16A0">
        <w:rPr>
          <w:rFonts w:ascii="Arial Narrow" w:hAnsi="Arial Narrow" w:cs="Calibri"/>
          <w:sz w:val="24"/>
          <w:szCs w:val="24"/>
        </w:rPr>
        <w:t>Publicarea lunară a situaţiilor statistice de sinteză din BPI.</w:t>
      </w:r>
    </w:p>
    <w:p w:rsidR="00264861" w:rsidRPr="00CC16A0" w:rsidRDefault="00264861" w:rsidP="004940CA">
      <w:pPr>
        <w:overflowPunct w:val="0"/>
        <w:autoSpaceDE w:val="0"/>
        <w:autoSpaceDN w:val="0"/>
        <w:adjustRightInd w:val="0"/>
        <w:spacing w:after="120" w:line="240" w:lineRule="auto"/>
        <w:jc w:val="both"/>
        <w:textAlignment w:val="baseline"/>
        <w:rPr>
          <w:rFonts w:ascii="Arial Narrow" w:hAnsi="Arial Narrow" w:cs="Calibri"/>
          <w:sz w:val="24"/>
          <w:szCs w:val="24"/>
        </w:rPr>
      </w:pPr>
    </w:p>
    <w:p w:rsidR="00264861" w:rsidRPr="00CC16A0" w:rsidRDefault="00264861" w:rsidP="004940CA">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Obiectivele specifice ale proiectului de implementare au fost:</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 xml:space="preserve">Facilitarea accesului utilizatorilor (cetăţeni, mediul de afaceri şi administraţia publică) şi </w:t>
      </w:r>
      <w:r w:rsidRPr="00CC16A0">
        <w:rPr>
          <w:rFonts w:ascii="Arial Narrow" w:hAnsi="Arial Narrow" w:cs="Calibri"/>
          <w:sz w:val="24"/>
          <w:szCs w:val="24"/>
        </w:rPr>
        <w:lastRenderedPageBreak/>
        <w:t>creşterea celerităţii în furnizarea serviciilor prin punerea la dispoziţia acestora a serviciilor publice prin mijloace electronice, on-line, oferind un număr de 34 servicii publice on-line prin intermediul unui portal dedicat, dintre care 24 servicii publice on-line nou create în cadrul proiectului implementat;</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Creşterea numărului de utilizatori ai serviciilor publice on-line oferite de ONRC, estimându-se un ritm anual de creştere de 5% a numărului de utilizatori în perioada ulterioara implementării proiectului, atingându-se un procent de 25% în al cincilea an;</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Eficientizarea fluxului de informaţii în relaţiile cu instituţiile avizatoare şi cele guvernamentale cu care ONRC are încheiate protocoale de colaborare - 16 instituţii publice vor beneficia de reducerea timpului necesar obţinerii informaţiilor din registrul central al comertului conform acordurilor inter-instituţionale încheiate;</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Creşterea gradului de instruire a personalului ONRC în vederea utilizării noii infrastructuri TIC implementate, prin instruirea unui număr de 100 persoane, atât la nivel central cât şi local;</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Implementarea unui serviciu de plăţi on-line (e-payment) pentru gestionarea completă a serviciilor electronice comerciale oferite de ONRC, asigurându-se cel mai înalt nivel de complexitate al noului sistem informatic.;</w:t>
      </w:r>
    </w:p>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Implementarea unei infrastructuri IT&amp;C moderne, care să deservească în mod optim derularea activităţilor specifice ONRC (ex.: creşterea performantelor şi securităţii sistemului,  monitorizarea sistemului informatic, etc.), vizându-se dotarea cu infrastructura IT&amp;C moderna a celor 43 de locaţii în care ONRC oferă servicii publice.</w:t>
      </w:r>
    </w:p>
    <w:p w:rsidR="00264861" w:rsidRPr="00CC16A0" w:rsidRDefault="00264861" w:rsidP="004940CA">
      <w:pPr>
        <w:widowControl w:val="0"/>
        <w:tabs>
          <w:tab w:val="left" w:pos="1560"/>
        </w:tabs>
        <w:autoSpaceDE w:val="0"/>
        <w:spacing w:after="120" w:line="240" w:lineRule="auto"/>
        <w:jc w:val="both"/>
        <w:rPr>
          <w:rFonts w:ascii="Arial Narrow" w:hAnsi="Arial Narrow" w:cs="Calibri"/>
          <w:sz w:val="24"/>
          <w:szCs w:val="24"/>
        </w:rPr>
      </w:pPr>
    </w:p>
    <w:p w:rsidR="00264861" w:rsidRPr="00CC16A0" w:rsidRDefault="00264861" w:rsidP="00156CFC">
      <w:pPr>
        <w:widowControl w:val="0"/>
        <w:tabs>
          <w:tab w:val="left" w:pos="1560"/>
        </w:tabs>
        <w:autoSpaceDE w:val="0"/>
        <w:spacing w:after="120" w:line="240" w:lineRule="auto"/>
        <w:ind w:firstLine="709"/>
        <w:jc w:val="both"/>
        <w:rPr>
          <w:rFonts w:ascii="Arial Narrow" w:hAnsi="Arial Narrow" w:cs="Calibri"/>
          <w:sz w:val="24"/>
          <w:szCs w:val="24"/>
        </w:rPr>
      </w:pPr>
      <w:r w:rsidRPr="00CC16A0">
        <w:rPr>
          <w:rFonts w:ascii="Arial Narrow" w:hAnsi="Arial Narrow" w:cs="Calibri"/>
          <w:sz w:val="24"/>
          <w:szCs w:val="24"/>
        </w:rPr>
        <w:t>Activitatea instituţiei este aproape complet informatizată și este susținută 24x7 prin intermediul sistemului informatic integrat (SII) al ONRC, instituția fiind dotată cu echipamentele, produsele software şi serviciile informatice aferente necesare desfăşurării activităţii.</w:t>
      </w:r>
    </w:p>
    <w:p w:rsidR="00264861" w:rsidRPr="00CC16A0" w:rsidRDefault="00264861" w:rsidP="004940CA">
      <w:pPr>
        <w:widowControl w:val="0"/>
        <w:tabs>
          <w:tab w:val="left" w:pos="1560"/>
        </w:tabs>
        <w:autoSpaceDE w:val="0"/>
        <w:spacing w:after="120" w:line="240" w:lineRule="auto"/>
        <w:jc w:val="both"/>
        <w:rPr>
          <w:rFonts w:ascii="Arial Narrow" w:hAnsi="Arial Narrow" w:cs="Calibri"/>
          <w:sz w:val="24"/>
          <w:szCs w:val="24"/>
        </w:rPr>
      </w:pP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t>Sistemul informatic al ONRC are, în principal, următoarele caracteristici: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este suportul de baza al întregii activități desfășurate la nivel local și central al ONRC;</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este unitar – folosește aceeași metodologie, aceleași proceduri de lucru, nomenclatoare, structuri de date şi programe la toate oficiile registrului comertului teritoriale;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furnizează direct, din datele înregistrate în registrul computerizat, actele eliberate solicitanţilor privind soluţionarea cererilor;</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asigură accesul partajat şi controlat la baza de date atât pentru introducerea datelor cât şi pentru furnizarea rapoartelor;</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este dotat cu sisteme de protecţie fiind permis accesul numai persoanelor autorizate din cadrul sistemului registrului.</w:t>
      </w:r>
    </w:p>
    <w:p w:rsidR="00264861" w:rsidRPr="00CC16A0" w:rsidRDefault="00264861" w:rsidP="004940CA">
      <w:pPr>
        <w:tabs>
          <w:tab w:val="left" w:pos="1560"/>
        </w:tabs>
        <w:autoSpaceDE w:val="0"/>
        <w:spacing w:line="240" w:lineRule="auto"/>
        <w:jc w:val="both"/>
        <w:rPr>
          <w:rFonts w:ascii="Arial Narrow" w:hAnsi="Arial Narrow" w:cs="Calibri"/>
          <w:sz w:val="24"/>
          <w:szCs w:val="24"/>
        </w:rPr>
      </w:pPr>
      <w:r w:rsidRPr="00CC16A0">
        <w:rPr>
          <w:rFonts w:ascii="Arial Narrow" w:hAnsi="Arial Narrow" w:cs="Calibri"/>
          <w:sz w:val="24"/>
          <w:szCs w:val="24"/>
        </w:rPr>
        <w:tab/>
      </w:r>
    </w:p>
    <w:p w:rsidR="00264861" w:rsidRPr="00CC16A0" w:rsidRDefault="00264861" w:rsidP="004940CA">
      <w:pPr>
        <w:autoSpaceDE w:val="0"/>
        <w:spacing w:line="240" w:lineRule="auto"/>
        <w:jc w:val="both"/>
        <w:rPr>
          <w:rFonts w:ascii="Arial Narrow" w:hAnsi="Arial Narrow"/>
          <w:sz w:val="24"/>
          <w:szCs w:val="24"/>
        </w:rPr>
      </w:pPr>
      <w:r w:rsidRPr="00CC16A0">
        <w:rPr>
          <w:rFonts w:ascii="Arial Narrow" w:hAnsi="Arial Narrow"/>
          <w:sz w:val="24"/>
          <w:szCs w:val="24"/>
        </w:rPr>
        <w:t>Sistemul informatic integrat (SII) al ONRC este un sistem cu o viziune și abordare integrată, distribuit teritorial şi ierarhizat pe 2 nivele:</w:t>
      </w:r>
    </w:p>
    <w:p w:rsidR="00264861" w:rsidRPr="00CC16A0" w:rsidRDefault="00264861" w:rsidP="00DC01D0">
      <w:pPr>
        <w:pStyle w:val="Listparagraf1"/>
        <w:numPr>
          <w:ilvl w:val="0"/>
          <w:numId w:val="31"/>
        </w:numPr>
        <w:shd w:val="clear" w:color="auto" w:fill="FFFFFF"/>
        <w:spacing w:after="0" w:line="240" w:lineRule="auto"/>
        <w:jc w:val="both"/>
        <w:rPr>
          <w:rFonts w:ascii="Arial Narrow" w:hAnsi="Arial Narrow"/>
          <w:sz w:val="24"/>
          <w:szCs w:val="24"/>
        </w:rPr>
      </w:pPr>
      <w:r w:rsidRPr="00CC16A0">
        <w:rPr>
          <w:rFonts w:ascii="Arial Narrow" w:hAnsi="Arial Narrow"/>
          <w:b/>
          <w:sz w:val="24"/>
          <w:szCs w:val="24"/>
        </w:rPr>
        <w:lastRenderedPageBreak/>
        <w:t>nivel central</w:t>
      </w:r>
      <w:r w:rsidRPr="00CC16A0">
        <w:rPr>
          <w:rFonts w:ascii="Arial Narrow" w:hAnsi="Arial Narrow"/>
          <w:sz w:val="24"/>
          <w:szCs w:val="24"/>
        </w:rPr>
        <w:t xml:space="preserve"> care asigură în timp real</w:t>
      </w:r>
      <w:r w:rsidRPr="00CC16A0">
        <w:rPr>
          <w:rFonts w:ascii="Arial Narrow" w:hAnsi="Arial Narrow"/>
          <w:sz w:val="24"/>
          <w:szCs w:val="24"/>
          <w:lang w:val="en-US"/>
        </w:rPr>
        <w:t>:</w:t>
      </w:r>
    </w:p>
    <w:p w:rsidR="00264861" w:rsidRPr="00CC16A0" w:rsidRDefault="00264861" w:rsidP="00DC01D0">
      <w:pPr>
        <w:pStyle w:val="Listparagraf1"/>
        <w:numPr>
          <w:ilvl w:val="1"/>
          <w:numId w:val="31"/>
        </w:numPr>
        <w:shd w:val="clear" w:color="auto" w:fill="FFFFFF"/>
        <w:spacing w:after="0" w:line="240" w:lineRule="auto"/>
        <w:jc w:val="both"/>
        <w:rPr>
          <w:rFonts w:ascii="Arial Narrow" w:hAnsi="Arial Narrow"/>
          <w:sz w:val="24"/>
          <w:szCs w:val="24"/>
        </w:rPr>
      </w:pPr>
      <w:r w:rsidRPr="00CC16A0">
        <w:rPr>
          <w:rFonts w:ascii="Arial Narrow" w:hAnsi="Arial Narrow"/>
          <w:sz w:val="24"/>
          <w:szCs w:val="24"/>
        </w:rPr>
        <w:t>centralizarea datelor înregistrate</w:t>
      </w:r>
      <w:r w:rsidRPr="00CC16A0">
        <w:rPr>
          <w:rFonts w:ascii="Arial Narrow" w:hAnsi="Arial Narrow"/>
          <w:sz w:val="24"/>
          <w:szCs w:val="24"/>
          <w:lang w:val="en-US"/>
        </w:rPr>
        <w:t>;</w:t>
      </w:r>
    </w:p>
    <w:p w:rsidR="00264861" w:rsidRPr="00CC16A0" w:rsidRDefault="00264861" w:rsidP="00DC01D0">
      <w:pPr>
        <w:pStyle w:val="Listparagraf1"/>
        <w:numPr>
          <w:ilvl w:val="1"/>
          <w:numId w:val="31"/>
        </w:numPr>
        <w:shd w:val="clear" w:color="auto" w:fill="FFFFFF"/>
        <w:spacing w:after="0" w:line="240" w:lineRule="auto"/>
        <w:jc w:val="both"/>
        <w:rPr>
          <w:rFonts w:ascii="Arial Narrow" w:hAnsi="Arial Narrow"/>
          <w:sz w:val="24"/>
          <w:szCs w:val="24"/>
        </w:rPr>
      </w:pPr>
      <w:r w:rsidRPr="00CC16A0">
        <w:rPr>
          <w:rFonts w:ascii="Arial Narrow" w:hAnsi="Arial Narrow"/>
          <w:sz w:val="24"/>
          <w:szCs w:val="24"/>
        </w:rPr>
        <w:t xml:space="preserve">publicarea informațiilor conform prevederilor legale; </w:t>
      </w:r>
    </w:p>
    <w:p w:rsidR="00264861" w:rsidRPr="00CC16A0" w:rsidRDefault="00264861" w:rsidP="00DC01D0">
      <w:pPr>
        <w:pStyle w:val="Listparagraf1"/>
        <w:numPr>
          <w:ilvl w:val="1"/>
          <w:numId w:val="31"/>
        </w:numPr>
        <w:shd w:val="clear" w:color="auto" w:fill="FFFFFF"/>
        <w:spacing w:after="0" w:line="240" w:lineRule="auto"/>
        <w:jc w:val="both"/>
        <w:rPr>
          <w:rFonts w:ascii="Arial Narrow" w:hAnsi="Arial Narrow"/>
          <w:sz w:val="24"/>
          <w:szCs w:val="24"/>
        </w:rPr>
      </w:pPr>
      <w:r w:rsidRPr="00CC16A0">
        <w:rPr>
          <w:rFonts w:ascii="Arial Narrow" w:hAnsi="Arial Narrow"/>
          <w:sz w:val="24"/>
          <w:szCs w:val="24"/>
        </w:rPr>
        <w:t>depunerea/eliberarea documentelor on-line prin intermediul portalului de servicii online</w:t>
      </w:r>
      <w:r w:rsidRPr="00CC16A0">
        <w:rPr>
          <w:rFonts w:ascii="Arial Narrow" w:hAnsi="Arial Narrow"/>
          <w:sz w:val="24"/>
          <w:szCs w:val="24"/>
          <w:lang w:val="en-US"/>
        </w:rPr>
        <w:t>;</w:t>
      </w:r>
    </w:p>
    <w:p w:rsidR="00264861" w:rsidRPr="00CC16A0" w:rsidRDefault="00264861" w:rsidP="00DC01D0">
      <w:pPr>
        <w:pStyle w:val="Listparagraf1"/>
        <w:numPr>
          <w:ilvl w:val="1"/>
          <w:numId w:val="31"/>
        </w:numPr>
        <w:shd w:val="clear" w:color="auto" w:fill="FFFFFF"/>
        <w:spacing w:after="0" w:line="240" w:lineRule="auto"/>
        <w:jc w:val="both"/>
        <w:rPr>
          <w:rFonts w:ascii="Arial Narrow" w:hAnsi="Arial Narrow"/>
          <w:sz w:val="24"/>
          <w:szCs w:val="24"/>
        </w:rPr>
      </w:pPr>
      <w:r w:rsidRPr="00CC16A0">
        <w:rPr>
          <w:rFonts w:ascii="Arial Narrow" w:hAnsi="Arial Narrow"/>
          <w:sz w:val="24"/>
          <w:szCs w:val="24"/>
        </w:rPr>
        <w:t>interconectarea cu alte sisteme informatice la nivel național/local (G2G);</w:t>
      </w:r>
    </w:p>
    <w:p w:rsidR="00264861" w:rsidRPr="00CC16A0" w:rsidRDefault="00264861" w:rsidP="00DC01D0">
      <w:pPr>
        <w:pStyle w:val="Listparagraf1"/>
        <w:numPr>
          <w:ilvl w:val="1"/>
          <w:numId w:val="31"/>
        </w:numPr>
        <w:shd w:val="clear" w:color="auto" w:fill="FFFFFF"/>
        <w:spacing w:after="0" w:line="240" w:lineRule="auto"/>
        <w:jc w:val="both"/>
        <w:rPr>
          <w:rFonts w:ascii="Arial Narrow" w:hAnsi="Arial Narrow"/>
          <w:sz w:val="24"/>
          <w:szCs w:val="24"/>
        </w:rPr>
      </w:pPr>
      <w:r w:rsidRPr="00CC16A0">
        <w:rPr>
          <w:rFonts w:ascii="Arial Narrow" w:hAnsi="Arial Narrow"/>
          <w:sz w:val="24"/>
          <w:szCs w:val="24"/>
        </w:rPr>
        <w:t>administrarea la nivel teritorial</w:t>
      </w:r>
      <w:r w:rsidRPr="00CC16A0">
        <w:rPr>
          <w:rFonts w:ascii="Arial Narrow" w:hAnsi="Arial Narrow"/>
          <w:sz w:val="24"/>
          <w:szCs w:val="24"/>
          <w:lang w:val="en-US"/>
        </w:rPr>
        <w:t>;</w:t>
      </w:r>
    </w:p>
    <w:p w:rsidR="00264861" w:rsidRPr="00CC16A0" w:rsidRDefault="00264861" w:rsidP="00DC01D0">
      <w:pPr>
        <w:pStyle w:val="Listparagraf1"/>
        <w:numPr>
          <w:ilvl w:val="0"/>
          <w:numId w:val="31"/>
        </w:numPr>
        <w:shd w:val="clear" w:color="auto" w:fill="FFFFFF"/>
        <w:spacing w:after="0" w:line="240" w:lineRule="auto"/>
        <w:jc w:val="both"/>
        <w:rPr>
          <w:rFonts w:ascii="Arial Narrow" w:hAnsi="Arial Narrow"/>
          <w:sz w:val="24"/>
          <w:szCs w:val="24"/>
        </w:rPr>
      </w:pPr>
      <w:r w:rsidRPr="00CC16A0">
        <w:rPr>
          <w:rFonts w:ascii="Arial Narrow" w:hAnsi="Arial Narrow"/>
          <w:b/>
          <w:sz w:val="24"/>
          <w:szCs w:val="24"/>
        </w:rPr>
        <w:t>nivel teritorial</w:t>
      </w:r>
      <w:r w:rsidRPr="00CC16A0">
        <w:rPr>
          <w:rFonts w:ascii="Arial Narrow" w:hAnsi="Arial Narrow"/>
          <w:sz w:val="24"/>
          <w:szCs w:val="24"/>
        </w:rPr>
        <w:t xml:space="preserve"> care gestionează întregul proces de înregistrare a profesioniștilor – inclusiv comunicaţia cu alte instituţii pe plan local, în vederea efectuării înregistrărilor, eliberarea de certificate constatatoare şi furnizarea de informaţii.</w:t>
      </w: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p>
    <w:p w:rsidR="00264861" w:rsidRPr="00CC16A0" w:rsidRDefault="00264861" w:rsidP="004940CA">
      <w:pPr>
        <w:autoSpaceDE w:val="0"/>
        <w:autoSpaceDN w:val="0"/>
        <w:adjustRightInd w:val="0"/>
        <w:spacing w:after="120" w:line="240" w:lineRule="auto"/>
        <w:jc w:val="both"/>
        <w:rPr>
          <w:rFonts w:ascii="Arial Narrow" w:hAnsi="Arial Narrow" w:cs="Calibri"/>
          <w:b/>
          <w:sz w:val="24"/>
          <w:szCs w:val="24"/>
        </w:rPr>
      </w:pPr>
      <w:r w:rsidRPr="00CC16A0">
        <w:rPr>
          <w:rFonts w:ascii="Arial Narrow" w:hAnsi="Arial Narrow" w:cs="Calibri"/>
          <w:b/>
          <w:sz w:val="24"/>
          <w:szCs w:val="24"/>
        </w:rPr>
        <w:t>Sistemul informatic integrat al ONRC conţine următoarele componente:</w:t>
      </w:r>
    </w:p>
    <w:p w:rsidR="00264861" w:rsidRPr="00CC16A0" w:rsidRDefault="00264861" w:rsidP="004940CA">
      <w:pPr>
        <w:tabs>
          <w:tab w:val="left" w:pos="851"/>
        </w:tabs>
        <w:spacing w:line="240" w:lineRule="auto"/>
        <w:jc w:val="both"/>
        <w:rPr>
          <w:rFonts w:ascii="Arial Narrow" w:hAnsi="Arial Narrow" w:cs="Calibri"/>
          <w:b/>
          <w:sz w:val="24"/>
          <w:szCs w:val="24"/>
        </w:rPr>
      </w:pPr>
    </w:p>
    <w:p w:rsidR="00264861" w:rsidRPr="00CC16A0" w:rsidRDefault="00264861" w:rsidP="00DC01D0">
      <w:pPr>
        <w:pStyle w:val="Listparagraf1"/>
        <w:widowControl w:val="0"/>
        <w:numPr>
          <w:ilvl w:val="0"/>
          <w:numId w:val="18"/>
        </w:numPr>
        <w:tabs>
          <w:tab w:val="left" w:pos="851"/>
        </w:tabs>
        <w:spacing w:after="0" w:line="240" w:lineRule="auto"/>
        <w:jc w:val="both"/>
        <w:rPr>
          <w:rFonts w:ascii="Arial Narrow" w:hAnsi="Arial Narrow" w:cs="Calibri"/>
          <w:sz w:val="24"/>
          <w:szCs w:val="24"/>
        </w:rPr>
      </w:pPr>
      <w:r w:rsidRPr="00CC16A0">
        <w:rPr>
          <w:rFonts w:ascii="Arial Narrow" w:hAnsi="Arial Narrow" w:cs="Calibri"/>
          <w:b/>
          <w:sz w:val="24"/>
          <w:szCs w:val="24"/>
        </w:rPr>
        <w:t>Componenta Registrul Comerţului</w:t>
      </w:r>
      <w:r w:rsidRPr="00CC16A0">
        <w:rPr>
          <w:rFonts w:ascii="Arial Narrow" w:hAnsi="Arial Narrow" w:cs="Calibri"/>
          <w:sz w:val="24"/>
          <w:szCs w:val="24"/>
        </w:rPr>
        <w:t>, distribuită teritorial şi ierarhizată pe 2 nivele: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b/>
          <w:sz w:val="24"/>
          <w:szCs w:val="24"/>
        </w:rPr>
        <w:t>nivelul central</w:t>
      </w:r>
      <w:r w:rsidRPr="00CC16A0">
        <w:rPr>
          <w:rFonts w:ascii="Arial Narrow" w:hAnsi="Arial Narrow" w:cs="Calibri"/>
          <w:sz w:val="24"/>
          <w:szCs w:val="24"/>
        </w:rPr>
        <w:t>, care asigură centralizarea, corelarea şi administrarea informaţiilor de la nivel teritorial, în termen de 48 ore de la înregistrare;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b/>
          <w:sz w:val="24"/>
          <w:szCs w:val="24"/>
        </w:rPr>
        <w:t>nivelul teritorial</w:t>
      </w:r>
      <w:r w:rsidRPr="00CC16A0">
        <w:rPr>
          <w:rFonts w:ascii="Arial Narrow" w:hAnsi="Arial Narrow" w:cs="Calibri"/>
          <w:sz w:val="24"/>
          <w:szCs w:val="24"/>
        </w:rPr>
        <w:t>, care gestionează întregul proces de înregistrare a comercianţilor – inclusiv comunicaţia cu alte instituţii pe plan local, în vederea efectuării înregistrărilor, eliberarea de certificate constatatoare şi furnizarea de informaţii.</w:t>
      </w:r>
    </w:p>
    <w:p w:rsidR="00264861" w:rsidRPr="00CC16A0" w:rsidRDefault="00264861" w:rsidP="004940CA">
      <w:pPr>
        <w:pStyle w:val="Listparagraf1"/>
        <w:suppressAutoHyphens/>
        <w:spacing w:before="120" w:line="240" w:lineRule="auto"/>
        <w:ind w:left="1440"/>
        <w:jc w:val="both"/>
        <w:rPr>
          <w:rFonts w:ascii="Arial Narrow" w:hAnsi="Arial Narrow" w:cs="Calibri"/>
          <w:sz w:val="24"/>
          <w:szCs w:val="24"/>
        </w:rPr>
      </w:pP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b/>
          <w:sz w:val="24"/>
          <w:szCs w:val="24"/>
        </w:rPr>
        <w:t>Baza de date</w:t>
      </w:r>
      <w:r w:rsidRPr="00CC16A0">
        <w:rPr>
          <w:rFonts w:ascii="Arial Narrow" w:hAnsi="Arial Narrow" w:cs="Calibri"/>
          <w:sz w:val="24"/>
          <w:szCs w:val="24"/>
        </w:rPr>
        <w:t xml:space="preserve"> a registrului comerţului, la nivel local şi la nivel central, se structurează în 2 componente: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baza de date cu informaţiile la zi ale persoanelor fizice şi juridice înregistrate în registrul comerţului, supusă frecvent interogărilor şi prelucrărilor statistice;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baza de date de arhivă conţinând istoricul firmei cu datele iniţiale de la înmatriculare şi toate menţiunile ulterioare, supusă interogărilor şi prelucrărilor statistice.</w:t>
      </w:r>
    </w:p>
    <w:p w:rsidR="00264861" w:rsidRPr="00CC16A0" w:rsidRDefault="00264861" w:rsidP="004940CA">
      <w:pPr>
        <w:pStyle w:val="Listparagraf1"/>
        <w:spacing w:line="240" w:lineRule="auto"/>
        <w:ind w:left="1440" w:right="1100"/>
        <w:jc w:val="both"/>
        <w:rPr>
          <w:rFonts w:ascii="Arial Narrow" w:hAnsi="Arial Narrow" w:cs="Calibri"/>
          <w:sz w:val="24"/>
          <w:szCs w:val="24"/>
        </w:rPr>
      </w:pP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b/>
          <w:sz w:val="24"/>
          <w:szCs w:val="24"/>
        </w:rPr>
        <w:t>Componenta Registrul Litigiilor</w:t>
      </w:r>
      <w:r w:rsidRPr="00CC16A0">
        <w:rPr>
          <w:rFonts w:ascii="Arial Narrow" w:hAnsi="Arial Narrow" w:cs="Calibri"/>
          <w:sz w:val="24"/>
          <w:szCs w:val="24"/>
        </w:rPr>
        <w:t>, care este un sistem centralizat, utilizat la nivel naţional de ONRC şi ORCT-uri.</w:t>
      </w:r>
    </w:p>
    <w:p w:rsidR="00264861" w:rsidRPr="00CC16A0" w:rsidRDefault="00264861" w:rsidP="004940CA">
      <w:pPr>
        <w:pStyle w:val="Listparagraf1"/>
        <w:spacing w:line="240" w:lineRule="auto"/>
        <w:ind w:right="1100"/>
        <w:jc w:val="both"/>
        <w:rPr>
          <w:rFonts w:ascii="Arial Narrow" w:hAnsi="Arial Narrow" w:cs="Calibri"/>
          <w:sz w:val="24"/>
          <w:szCs w:val="24"/>
        </w:rPr>
      </w:pP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b/>
          <w:sz w:val="24"/>
          <w:szCs w:val="24"/>
        </w:rPr>
        <w:t>Componenta Buletinul Procedurilor de Insolvenţă</w:t>
      </w:r>
      <w:r w:rsidRPr="00CC16A0">
        <w:rPr>
          <w:rFonts w:ascii="Arial Narrow" w:hAnsi="Arial Narrow" w:cs="Calibri"/>
          <w:sz w:val="24"/>
          <w:szCs w:val="24"/>
        </w:rPr>
        <w:t>, care este un sistem centralizat, utilizat la nivel naţional de ONRC şi ORCT-uri.</w:t>
      </w:r>
    </w:p>
    <w:p w:rsidR="00264861" w:rsidRPr="00CC16A0" w:rsidRDefault="00264861" w:rsidP="004940CA">
      <w:pPr>
        <w:pStyle w:val="Listparagraf1"/>
        <w:spacing w:line="240" w:lineRule="auto"/>
        <w:ind w:right="1100"/>
        <w:jc w:val="both"/>
        <w:rPr>
          <w:rFonts w:ascii="Arial Narrow" w:hAnsi="Arial Narrow" w:cs="Calibri"/>
          <w:b/>
          <w:sz w:val="24"/>
          <w:szCs w:val="24"/>
        </w:rPr>
      </w:pPr>
    </w:p>
    <w:p w:rsidR="00264861" w:rsidRPr="00CC16A0" w:rsidRDefault="00264861" w:rsidP="004940CA">
      <w:pPr>
        <w:pStyle w:val="Listparagraf1"/>
        <w:spacing w:line="240" w:lineRule="auto"/>
        <w:ind w:right="1100"/>
        <w:jc w:val="both"/>
        <w:rPr>
          <w:rFonts w:ascii="Arial Narrow" w:hAnsi="Arial Narrow" w:cs="Calibri"/>
          <w:sz w:val="24"/>
          <w:szCs w:val="24"/>
        </w:rPr>
      </w:pPr>
    </w:p>
    <w:p w:rsidR="00264861" w:rsidRPr="00CC16A0" w:rsidRDefault="00264861" w:rsidP="004940CA">
      <w:pPr>
        <w:tabs>
          <w:tab w:val="left" w:pos="851"/>
        </w:tabs>
        <w:spacing w:line="240" w:lineRule="auto"/>
        <w:jc w:val="both"/>
        <w:rPr>
          <w:rFonts w:ascii="Arial Narrow" w:hAnsi="Arial Narrow" w:cs="Calibri"/>
          <w:sz w:val="24"/>
          <w:szCs w:val="24"/>
        </w:rPr>
      </w:pPr>
      <w:r w:rsidRPr="00CC16A0">
        <w:rPr>
          <w:rFonts w:ascii="Arial Narrow" w:hAnsi="Arial Narrow" w:cs="Calibri"/>
          <w:sz w:val="24"/>
          <w:szCs w:val="24"/>
        </w:rPr>
        <w:t>Pe lângă componentele descrise, la nivel central există şi următoarele sub-sisteme:</w:t>
      </w:r>
    </w:p>
    <w:p w:rsidR="00264861" w:rsidRPr="00CC16A0" w:rsidRDefault="00264861" w:rsidP="004940CA">
      <w:pPr>
        <w:tabs>
          <w:tab w:val="left" w:pos="851"/>
        </w:tabs>
        <w:spacing w:line="240" w:lineRule="auto"/>
        <w:jc w:val="both"/>
        <w:rPr>
          <w:rFonts w:ascii="Arial Narrow" w:hAnsi="Arial Narrow" w:cs="Calibri"/>
          <w:sz w:val="24"/>
          <w:szCs w:val="24"/>
        </w:rPr>
      </w:pPr>
    </w:p>
    <w:p w:rsidR="00264861" w:rsidRPr="00CC16A0" w:rsidRDefault="00264861" w:rsidP="00DC01D0">
      <w:pPr>
        <w:numPr>
          <w:ilvl w:val="0"/>
          <w:numId w:val="19"/>
        </w:numPr>
        <w:spacing w:after="0" w:line="240" w:lineRule="auto"/>
        <w:jc w:val="both"/>
        <w:rPr>
          <w:rFonts w:ascii="Arial Narrow" w:hAnsi="Arial Narrow" w:cs="Calibri"/>
          <w:sz w:val="24"/>
          <w:szCs w:val="24"/>
        </w:rPr>
      </w:pPr>
      <w:r w:rsidRPr="00CC16A0">
        <w:rPr>
          <w:rFonts w:ascii="Arial Narrow" w:hAnsi="Arial Narrow" w:cs="Calibri"/>
          <w:b/>
          <w:sz w:val="24"/>
          <w:szCs w:val="24"/>
        </w:rPr>
        <w:t>Sistemul de arhivare electronică (SAE) a documentelor</w:t>
      </w:r>
      <w:r w:rsidRPr="00CC16A0">
        <w:rPr>
          <w:rFonts w:ascii="Arial Narrow" w:hAnsi="Arial Narrow" w:cs="Calibri"/>
          <w:sz w:val="24"/>
          <w:szCs w:val="24"/>
        </w:rPr>
        <w:t>, cuprinzând imaginea în format electronic (.PDF) a cererilor de înregistrare şi a documentelor care au stat la baza înregistrărilor care sunt scanate şi indexate la nivel local şi apoi transmise la nivel central; acest sistem este supus interogărilor utilizatorilor din ORCT</w:t>
      </w:r>
    </w:p>
    <w:p w:rsidR="00264861" w:rsidRPr="00CC16A0" w:rsidRDefault="00264861" w:rsidP="004940CA">
      <w:pPr>
        <w:spacing w:line="240" w:lineRule="auto"/>
        <w:ind w:left="360"/>
        <w:jc w:val="both"/>
        <w:rPr>
          <w:rFonts w:ascii="Arial Narrow" w:hAnsi="Arial Narrow" w:cs="Calibri"/>
          <w:sz w:val="24"/>
          <w:szCs w:val="24"/>
        </w:rPr>
      </w:pPr>
    </w:p>
    <w:p w:rsidR="00264861" w:rsidRPr="00CC16A0" w:rsidRDefault="00264861" w:rsidP="00DC01D0">
      <w:pPr>
        <w:numPr>
          <w:ilvl w:val="0"/>
          <w:numId w:val="19"/>
        </w:numPr>
        <w:spacing w:after="0" w:line="240" w:lineRule="auto"/>
        <w:jc w:val="both"/>
        <w:rPr>
          <w:rFonts w:ascii="Arial Narrow" w:hAnsi="Arial Narrow" w:cs="Calibri"/>
          <w:sz w:val="24"/>
          <w:szCs w:val="24"/>
        </w:rPr>
      </w:pPr>
      <w:r w:rsidRPr="00CC16A0">
        <w:rPr>
          <w:rFonts w:ascii="Arial Narrow" w:hAnsi="Arial Narrow" w:cs="Calibri"/>
          <w:b/>
          <w:sz w:val="24"/>
          <w:szCs w:val="24"/>
        </w:rPr>
        <w:lastRenderedPageBreak/>
        <w:t>Bazele de date financiar contabile şi pentru managementul resurselor umane</w:t>
      </w:r>
      <w:r w:rsidRPr="00CC16A0">
        <w:rPr>
          <w:rFonts w:ascii="Arial Narrow" w:hAnsi="Arial Narrow" w:cs="Calibri"/>
          <w:sz w:val="24"/>
          <w:szCs w:val="24"/>
        </w:rPr>
        <w:t xml:space="preserve"> sunt formate din două componente: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componenta "resurse umane şi calcul salarii" se constituie numai la nivel central şi este formată din înregistrări în tabele FOXPRO care sunt supuse prelucrărilor şi interogărilor, generându-se documente, declaraţii către autorităţi şi către ordonatorul principal de credite, precum şi diverse statistici în format DOC şi XLS. Componenta "resurse umane" are o subcomponenta ce include foaia colectivă de prezenţă care se generează local şi se transmite la sediul central;</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componenta "financiar contabilă" se constituie din subcomponente la nivel local unde se realizează înregistrarea încasărilor şi facturarea clienţilor în baza notelor de calcul, evidenţa materialelor, obiectelor de inventar şi mijloacelor fixe, înregistrarea diverselor documente şi a plăţilor între subunităţi, şi se generează balanţa de verificare. Baza de date este transmisă la sediul central unde se verifică datele înregistrate, se centralizează balanţele de verificare şi se generează documente, declaraţii către autorităţi şi către ordonatorul principal de credite, se fac plăţi pentru furnizori, precum şi pregătirea de statistici în format DOC şi XLS.</w:t>
      </w:r>
    </w:p>
    <w:p w:rsidR="00264861" w:rsidRPr="00CC16A0" w:rsidRDefault="00264861" w:rsidP="004940CA">
      <w:pPr>
        <w:spacing w:line="240" w:lineRule="auto"/>
        <w:ind w:right="1100"/>
        <w:jc w:val="both"/>
        <w:rPr>
          <w:rFonts w:ascii="Arial Narrow" w:hAnsi="Arial Narrow" w:cs="Calibri"/>
          <w:sz w:val="24"/>
          <w:szCs w:val="24"/>
        </w:rPr>
      </w:pPr>
    </w:p>
    <w:p w:rsidR="00264861" w:rsidRPr="00CC16A0" w:rsidRDefault="00264861" w:rsidP="00103C29">
      <w:pPr>
        <w:spacing w:line="240" w:lineRule="auto"/>
        <w:jc w:val="both"/>
        <w:rPr>
          <w:rFonts w:ascii="Arial Narrow" w:hAnsi="Arial Narrow" w:cs="Calibri"/>
          <w:bCs/>
          <w:sz w:val="24"/>
          <w:szCs w:val="24"/>
        </w:rPr>
      </w:pPr>
      <w:r w:rsidRPr="00CC16A0">
        <w:rPr>
          <w:rFonts w:ascii="Arial Narrow" w:hAnsi="Arial Narrow" w:cs="Calibri"/>
          <w:bCs/>
          <w:sz w:val="24"/>
          <w:szCs w:val="24"/>
        </w:rPr>
        <w:t>Sistemul este dezvoltat pe tehnologii Oracle şi Java</w:t>
      </w:r>
      <w:r w:rsidRPr="00CC16A0">
        <w:rPr>
          <w:rFonts w:ascii="Arial Narrow" w:hAnsi="Arial Narrow" w:cs="Calibri"/>
          <w:sz w:val="24"/>
          <w:szCs w:val="24"/>
        </w:rPr>
        <w:t>. Aplicaţiile care fac parte din Sistemul Informatic Integrat al ONRC (SII) sunt următoarele: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Registratura Locaţie (REG)</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Registrul Litigiilor (RL)</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Registrul Comerţului (RC)</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Buletinul Procedurilor de Insolvenţă (BPI)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Portalul Serviciilor Online al instituţiei ONRC (include servicii online RC şi BPI)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Nomenclatoare (centrale – RC+RL, BPI şi locale)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Taxe (TAX)</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Publicare date pentru alte instituţii (prin intermediul portalului)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Sistem de securitate internă (central şi local) şi externă (Aplicația Centralizată de Management Utilizatori - ACMU)</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Raportare Analitică</w:t>
      </w:r>
      <w:bookmarkStart w:id="28" w:name="_Toc347356950"/>
    </w:p>
    <w:p w:rsidR="00264861" w:rsidRPr="00CC16A0" w:rsidRDefault="00264861" w:rsidP="004940CA">
      <w:pPr>
        <w:suppressAutoHyphens/>
        <w:spacing w:before="120" w:line="240" w:lineRule="auto"/>
        <w:jc w:val="both"/>
        <w:rPr>
          <w:rFonts w:ascii="Arial Narrow" w:hAnsi="Arial Narrow" w:cs="Calibri"/>
          <w:sz w:val="24"/>
          <w:szCs w:val="24"/>
          <w:lang w:val="pt-BR"/>
        </w:rPr>
      </w:pPr>
    </w:p>
    <w:p w:rsidR="00264861" w:rsidRPr="00CC16A0" w:rsidRDefault="00264861" w:rsidP="004940CA">
      <w:pPr>
        <w:suppressAutoHyphens/>
        <w:spacing w:before="120" w:line="240" w:lineRule="auto"/>
        <w:jc w:val="both"/>
        <w:rPr>
          <w:rFonts w:ascii="Arial Narrow" w:hAnsi="Arial Narrow" w:cs="Calibri"/>
          <w:b/>
          <w:sz w:val="24"/>
          <w:szCs w:val="24"/>
          <w:lang w:val="pt-BR"/>
        </w:rPr>
      </w:pPr>
      <w:r w:rsidRPr="00CC16A0">
        <w:rPr>
          <w:rFonts w:ascii="Arial Narrow" w:hAnsi="Arial Narrow" w:cs="Calibri"/>
          <w:b/>
          <w:sz w:val="24"/>
          <w:szCs w:val="24"/>
        </w:rPr>
        <w:t>Aria de acoperire geografică şi funcțională a sistemului informatic al ONRC</w:t>
      </w:r>
      <w:bookmarkEnd w:id="28"/>
    </w:p>
    <w:p w:rsidR="00264861" w:rsidRPr="00CC16A0" w:rsidRDefault="00264861" w:rsidP="004940CA">
      <w:pPr>
        <w:tabs>
          <w:tab w:val="left" w:pos="1560"/>
        </w:tabs>
        <w:autoSpaceDE w:val="0"/>
        <w:spacing w:line="240" w:lineRule="auto"/>
        <w:jc w:val="both"/>
        <w:rPr>
          <w:rFonts w:ascii="Arial Narrow" w:hAnsi="Arial Narrow" w:cs="Calibri"/>
          <w:sz w:val="24"/>
          <w:szCs w:val="24"/>
        </w:rPr>
      </w:pPr>
      <w:r w:rsidRPr="00CC16A0">
        <w:rPr>
          <w:rFonts w:ascii="Arial Narrow" w:hAnsi="Arial Narrow" w:cs="Calibri"/>
          <w:sz w:val="24"/>
          <w:szCs w:val="24"/>
        </w:rPr>
        <w:t>Locatiile, sistemele si aplicatiile care fac parte din Sistemul Informatic Integrat sunt următoarele: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Locatii: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Sediul central al ONRC Bucuresti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Sediile ORCT din tara si din Bucuresti (42 locatii)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Birourile teritoriale ale ORCT</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Aplicatii SII: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Registratura Locatie (RG)</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Registrul Litigiilor (RL)</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lastRenderedPageBreak/>
        <w:t>Registrul Comertului (RC)</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Buletinul Procedurilor de Insolventa (BPI)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Portalul Serviciilor Online al institutiei ONRC</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Nomenclatoare (RC+RL, BPI)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Taxe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Publicare date catre alte institutii</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Sistem de securitate interna (central si local) si externa (Aplicatia Centralizata de Management Utilizatori - ACMU)</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Raportare Analitica</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Alte aplicatii istorice (implementate anterior proiectului e-Guvernare):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Casierie – aplicatie ce ruleaza la nivel central si local (FOXPro)</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 xml:space="preserve">CAPTIVA – aplicatie de arhivare </w:t>
      </w:r>
      <w:r>
        <w:rPr>
          <w:rFonts w:ascii="Arial Narrow" w:hAnsi="Arial Narrow" w:cs="Calibri"/>
          <w:sz w:val="24"/>
          <w:szCs w:val="24"/>
        </w:rPr>
        <w:t xml:space="preserve">(scanare / import) </w:t>
      </w:r>
      <w:r w:rsidRPr="00CC16A0">
        <w:rPr>
          <w:rFonts w:ascii="Arial Narrow" w:hAnsi="Arial Narrow" w:cs="Calibri"/>
          <w:sz w:val="24"/>
          <w:szCs w:val="24"/>
        </w:rPr>
        <w:t>ce ruleaza la nivel local si central (EMC Captiva)</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SAE (Sistemul de Arhivare Electronica) – aplicatie ce ruleaza la nivel central (WebSphere AS, DB2 Content Manager, Java, UDB DB2)</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Clienti/ facturi – aplicatie din suita ERP ce ruleaza la nivel central si local (FOXPro) si care administreaza din punct de vedere contabil clientii ONRC generand facturi si monitorizand stadiul acestor facturi.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Aplicatii externe:</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Obtinere CUI – MFP</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Obtinere cazier fiscal – MFP</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Monitorul Oficial</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ECRIS - MJ</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SEN - „Platformă pentru integrarea serviciilor de e-guvernare în Sistemul Electronic Naţional” din cadrul Ministerului Comunicaţiilor şi Societăţii Informaţionale reprezentate de PCU şi OneStopShop</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Lista practicieni in insolventa – UNPIR</w:t>
      </w:r>
    </w:p>
    <w:p w:rsidR="00264861" w:rsidRPr="00CC16A0"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Calibri"/>
          <w:sz w:val="24"/>
          <w:szCs w:val="24"/>
        </w:rPr>
      </w:pPr>
      <w:r w:rsidRPr="00CC16A0">
        <w:rPr>
          <w:rFonts w:ascii="Arial Narrow" w:hAnsi="Arial Narrow" w:cs="Calibri"/>
          <w:sz w:val="24"/>
          <w:szCs w:val="24"/>
        </w:rPr>
        <w:t>Autoritati certificate digitale calificare</w:t>
      </w:r>
      <w:bookmarkStart w:id="29" w:name="_Toc347356951"/>
    </w:p>
    <w:bookmarkEnd w:id="29"/>
    <w:p w:rsidR="00264861" w:rsidRPr="00CC16A0" w:rsidRDefault="00264861" w:rsidP="004940CA">
      <w:pPr>
        <w:suppressAutoHyphens/>
        <w:spacing w:before="120" w:line="240" w:lineRule="auto"/>
        <w:jc w:val="both"/>
        <w:rPr>
          <w:rFonts w:ascii="Arial Narrow" w:hAnsi="Arial Narrow" w:cs="Calibri"/>
          <w:b/>
          <w:sz w:val="24"/>
          <w:szCs w:val="24"/>
        </w:rPr>
      </w:pPr>
      <w:r w:rsidRPr="00CC16A0">
        <w:rPr>
          <w:rFonts w:ascii="Arial Narrow" w:hAnsi="Arial Narrow" w:cs="Calibri"/>
          <w:b/>
          <w:sz w:val="24"/>
          <w:szCs w:val="24"/>
        </w:rPr>
        <w:t>Infrastructura hardware</w:t>
      </w: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sz w:val="24"/>
          <w:szCs w:val="24"/>
          <w:lang w:eastAsia="ar-SA"/>
        </w:rPr>
        <w:t>În fiecare ORCT funcţionează reţele locale proprii, cablare structurată voce-date, în general.</w:t>
      </w: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sz w:val="24"/>
          <w:szCs w:val="24"/>
          <w:lang w:eastAsia="ar-SA"/>
        </w:rPr>
        <w:t>Principalele echipamente din dotarea fiecărui ORCT:</w:t>
      </w:r>
    </w:p>
    <w:p w:rsidR="00264861" w:rsidRPr="00CC16A0" w:rsidRDefault="00264861" w:rsidP="004940CA">
      <w:pPr>
        <w:spacing w:line="240" w:lineRule="auto"/>
        <w:ind w:firstLine="567"/>
        <w:jc w:val="both"/>
        <w:rPr>
          <w:rFonts w:ascii="Arial Narrow" w:hAnsi="Arial Narrow" w:cs="Calibri"/>
          <w:b/>
          <w:sz w:val="24"/>
          <w:szCs w:val="24"/>
        </w:rPr>
      </w:pPr>
      <w:r w:rsidRPr="00CC16A0">
        <w:rPr>
          <w:rFonts w:ascii="Arial Narrow" w:hAnsi="Arial Narrow" w:cs="Calibri"/>
          <w:b/>
          <w:sz w:val="24"/>
          <w:szCs w:val="24"/>
        </w:rPr>
        <w:t>LAN</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două servere de baze de date cu sisteme de operare Linux (RedHat, Fedora etc.), Samba şi emulator Novell (MARS NWE);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 xml:space="preserve">un server de comunicaţii (Internet) cu sistem de operare Linux (RedHat, Fedora etc.) </w:t>
      </w:r>
      <w:r w:rsidRPr="00CC16A0">
        <w:rPr>
          <w:rFonts w:ascii="Arial Narrow" w:hAnsi="Arial Narrow" w:cs="Calibri"/>
          <w:sz w:val="24"/>
          <w:szCs w:val="24"/>
        </w:rPr>
        <w:lastRenderedPageBreak/>
        <w:t>pe care sunt instalate: server de mail, proxy, server HTTP etc.;</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un server/o staţie de lucru dedicat/dedicată cu sistem de operare Windows Server/Windows XP pentru sistemul de arhivare electronică a documentelor;</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staţii de lucru cu sistem de operare Windows XP Professional şi Windows Vista Ultimate, Windows 7, Windows 8.x;</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echipamente de reţea (dulapuri de conexiuni, switch-uri);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echipamente de comunicaţie (routere CISCO);</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alte echipamente: imprimante, scanere, inscripţionatoare DVD, switch-uri KVM, copiatoare etc.</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tabs>
          <w:tab w:val="left" w:pos="1800"/>
        </w:tabs>
        <w:spacing w:line="240" w:lineRule="auto"/>
        <w:jc w:val="both"/>
        <w:rPr>
          <w:rFonts w:ascii="Arial Narrow" w:hAnsi="Arial Narrow" w:cs="Calibri"/>
          <w:b/>
          <w:sz w:val="24"/>
          <w:szCs w:val="24"/>
        </w:rPr>
      </w:pPr>
      <w:r w:rsidRPr="00CC16A0">
        <w:rPr>
          <w:rFonts w:ascii="Arial Narrow" w:hAnsi="Arial Narrow" w:cs="Calibri"/>
          <w:sz w:val="24"/>
          <w:szCs w:val="24"/>
        </w:rPr>
        <w:t xml:space="preserve">        </w:t>
      </w:r>
      <w:r w:rsidRPr="00CC16A0">
        <w:rPr>
          <w:rFonts w:ascii="Arial Narrow" w:hAnsi="Arial Narrow" w:cs="Calibri"/>
          <w:b/>
          <w:sz w:val="24"/>
          <w:szCs w:val="24"/>
        </w:rPr>
        <w:t>DMZ</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Infrastructura SII</w:t>
      </w:r>
    </w:p>
    <w:p w:rsidR="00264861" w:rsidRPr="00CC16A0" w:rsidRDefault="00264861" w:rsidP="004940CA">
      <w:pPr>
        <w:spacing w:line="240" w:lineRule="auto"/>
        <w:jc w:val="both"/>
        <w:rPr>
          <w:rFonts w:ascii="Arial Narrow" w:hAnsi="Arial Narrow" w:cs="Calibri"/>
          <w:sz w:val="24"/>
          <w:szCs w:val="24"/>
          <w:lang w:eastAsia="ar-SA"/>
        </w:rPr>
      </w:pP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sz w:val="24"/>
          <w:szCs w:val="24"/>
          <w:lang w:eastAsia="ar-SA"/>
        </w:rPr>
        <w:t>La sediul ORCT este implementată o arhitectura bazată pe un firewall (un cluster cu 2 noduri), care împarte reţeaua în trei zone:</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 xml:space="preserve">zona demilitarizată (DMZ) – în care sunt amplasate echipamentele SII; </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reţeaua internă care cuprinde serverele interne (file servere şi baze de date), staţii de lucru, imprimante, scanere, echipamente active de reţea (switch-uri) – care nu sunt accesibile din exterior sau din ORCT, ci numai din reţeaua internă, având adrese IP din clase private;</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zona reţelei virtuale private (VPN) a sistemului registrului comerţului.</w:t>
      </w:r>
    </w:p>
    <w:p w:rsidR="00264861" w:rsidRPr="00CC16A0" w:rsidRDefault="00264861" w:rsidP="004940CA">
      <w:pPr>
        <w:spacing w:line="240" w:lineRule="auto"/>
        <w:ind w:firstLine="720"/>
        <w:jc w:val="both"/>
        <w:rPr>
          <w:rFonts w:ascii="Arial Narrow" w:hAnsi="Arial Narrow" w:cs="Calibri"/>
          <w:sz w:val="24"/>
          <w:szCs w:val="24"/>
          <w:lang w:eastAsia="ar-SA"/>
        </w:rPr>
      </w:pP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sz w:val="24"/>
          <w:szCs w:val="24"/>
          <w:lang w:eastAsia="ar-SA"/>
        </w:rPr>
        <w:t xml:space="preserve">La sediul central al ONRC există o reţea locală proprie, cablare structurată voce-date, cat. 6. </w:t>
      </w: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sz w:val="24"/>
          <w:szCs w:val="24"/>
          <w:lang w:eastAsia="ar-SA"/>
        </w:rPr>
        <w:t>Principalele echipamente din dotarea ONRC sunt următoarele:</w:t>
      </w:r>
    </w:p>
    <w:p w:rsidR="00264861" w:rsidRPr="00CC16A0" w:rsidRDefault="00264861" w:rsidP="004940CA">
      <w:pPr>
        <w:spacing w:line="240" w:lineRule="auto"/>
        <w:ind w:firstLine="567"/>
        <w:jc w:val="both"/>
        <w:rPr>
          <w:rFonts w:ascii="Arial Narrow" w:hAnsi="Arial Narrow" w:cs="Calibri"/>
          <w:b/>
          <w:sz w:val="24"/>
          <w:szCs w:val="24"/>
        </w:rPr>
      </w:pPr>
      <w:r w:rsidRPr="00CC16A0">
        <w:rPr>
          <w:rFonts w:ascii="Arial Narrow" w:hAnsi="Arial Narrow" w:cs="Calibri"/>
          <w:b/>
          <w:sz w:val="24"/>
          <w:szCs w:val="24"/>
        </w:rPr>
        <w:t>LAN si DMZ</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servere de reţea locală şi baze de date cu sisteme de operare Linux (RedHat) şi SGBD FoxPro şi Oracle;</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servere care asigură servicii Internet şi Intranet (servere de mail, DNS, web etc.) cu sisteme de operare Linux (Red Hat);</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servere dedicate pentru aplicaţii/soluţii;</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servere de baze de date;</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servere pentru sistemul de arhivare electronică a documentelor;</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servere pentru Buletinul Procedurilor de Insolvenţă;</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echipamente de reţea: dulapuri de conexiuni, switch-uri;</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echipamente de comunicaţie (routere CISCO);</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staţii de lucru cu sistem de operare Windows XP Professional şi Windows Vista Ultimate, Windows 7, Windows 8.x;</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alte echipamente: imprimante, scanere, inscripţionatoare DVD, switch-uri KVM, copiatoare etc.</w:t>
      </w:r>
    </w:p>
    <w:p w:rsidR="00264861" w:rsidRPr="00CC16A0" w:rsidRDefault="00264861" w:rsidP="004940CA">
      <w:pPr>
        <w:tabs>
          <w:tab w:val="left" w:pos="1080"/>
        </w:tabs>
        <w:spacing w:line="240" w:lineRule="auto"/>
        <w:jc w:val="both"/>
        <w:rPr>
          <w:rFonts w:ascii="Arial Narrow" w:hAnsi="Arial Narrow" w:cs="Calibri"/>
          <w:sz w:val="24"/>
          <w:szCs w:val="24"/>
          <w:lang w:eastAsia="ar-SA"/>
        </w:rPr>
      </w:pPr>
    </w:p>
    <w:p w:rsidR="00264861" w:rsidRPr="00CC16A0" w:rsidRDefault="00264861" w:rsidP="004940CA">
      <w:pPr>
        <w:tabs>
          <w:tab w:val="left" w:pos="1080"/>
        </w:tabs>
        <w:spacing w:line="240" w:lineRule="auto"/>
        <w:jc w:val="both"/>
        <w:rPr>
          <w:rFonts w:ascii="Arial Narrow" w:hAnsi="Arial Narrow" w:cs="Calibri"/>
          <w:b/>
          <w:sz w:val="24"/>
          <w:szCs w:val="24"/>
        </w:rPr>
      </w:pPr>
      <w:r w:rsidRPr="00CC16A0">
        <w:rPr>
          <w:rFonts w:ascii="Arial Narrow" w:hAnsi="Arial Narrow" w:cs="Calibri"/>
          <w:b/>
          <w:sz w:val="24"/>
          <w:szCs w:val="24"/>
        </w:rPr>
        <w:lastRenderedPageBreak/>
        <w:t xml:space="preserve">         DMZ-uri SII</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Infrastructura SII.</w:t>
      </w:r>
    </w:p>
    <w:p w:rsidR="00264861" w:rsidRPr="00CC16A0" w:rsidRDefault="00264861" w:rsidP="004940CA">
      <w:pPr>
        <w:tabs>
          <w:tab w:val="left" w:pos="1080"/>
        </w:tabs>
        <w:spacing w:line="240" w:lineRule="auto"/>
        <w:jc w:val="both"/>
        <w:rPr>
          <w:rFonts w:ascii="Arial Narrow" w:hAnsi="Arial Narrow" w:cs="Calibri"/>
          <w:sz w:val="24"/>
          <w:szCs w:val="24"/>
          <w:lang w:eastAsia="ar-SA"/>
        </w:rPr>
      </w:pP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sz w:val="24"/>
          <w:szCs w:val="24"/>
          <w:lang w:eastAsia="ar-SA"/>
        </w:rPr>
        <w:t>La sediul central este implementată o arhitectura bazată pe un firewall (un cluster cu 2 noduri), care împarte reţeaua ONRC în mai multe zone:</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zona demilitarizată (DMZ) – în care sunt amplasate echipamentele (în principal servere) care trebuie să fie accesibile din exterior şi din ORCT (din Internet şi Intranet);</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DMZ-uri infrastructura SII;</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reţeaua internă care cuprinde serverele interne (file servere şi baze de date), staţii de lucru, imprimante, scanere, echipamente active de reţea (switch-uri) – care nu sunt accesibile din exterior sau din ORCT, ci numai din reţeaua internă, având adrese IP din clase private;</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zona reţelei virtuale private (VPN) a sistemului registrului comerţului;</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zona reţelei virtuale private (Extranet VPN) cu instituțiile publice;</w:t>
      </w:r>
      <w:bookmarkStart w:id="30" w:name="_Toc347356952"/>
    </w:p>
    <w:p w:rsidR="00264861" w:rsidRPr="00CC16A0" w:rsidRDefault="00264861" w:rsidP="004940CA">
      <w:pPr>
        <w:suppressAutoHyphens/>
        <w:spacing w:before="120" w:line="240" w:lineRule="auto"/>
        <w:jc w:val="both"/>
        <w:rPr>
          <w:rFonts w:ascii="Arial Narrow" w:hAnsi="Arial Narrow" w:cs="Calibri"/>
          <w:b/>
          <w:sz w:val="24"/>
          <w:szCs w:val="24"/>
          <w:lang w:eastAsia="ar-SA"/>
        </w:rPr>
      </w:pPr>
      <w:r w:rsidRPr="00CC16A0">
        <w:rPr>
          <w:rFonts w:ascii="Arial Narrow" w:hAnsi="Arial Narrow" w:cs="Calibri"/>
          <w:b/>
          <w:sz w:val="24"/>
          <w:szCs w:val="24"/>
        </w:rPr>
        <w:t>Infrastructura de comunicaţii</w:t>
      </w:r>
      <w:bookmarkEnd w:id="30"/>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sz w:val="24"/>
          <w:szCs w:val="24"/>
          <w:lang w:eastAsia="ar-SA"/>
        </w:rPr>
        <w:t>În sistemul registrului comerţului sunt instalate două tipuri de comunicaţii: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în cadrul sistemului registrului comerţului: între ONRC şi ORCT precum şi cele între birourile teritoriale şi biroul ORCT de care aparţin şi ONRC;</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comunicaţii Internet – cu alte instituţii şi clienţi.</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b/>
          <w:bCs/>
          <w:sz w:val="24"/>
          <w:szCs w:val="24"/>
          <w:lang w:val="it-IT"/>
        </w:rPr>
        <w:t>Comunicaţiile în cadrul sistemului registrului comerţului</w:t>
      </w:r>
      <w:r w:rsidRPr="00CC16A0">
        <w:rPr>
          <w:rFonts w:ascii="Arial Narrow" w:hAnsi="Arial Narrow" w:cs="Calibri"/>
          <w:sz w:val="24"/>
          <w:szCs w:val="24"/>
          <w:lang w:eastAsia="ar-SA"/>
        </w:rPr>
        <w:t xml:space="preserve"> sunt necesare, în principal, pentru:</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 xml:space="preserve">transmisia permanentă de informaţii şi documente de </w:t>
      </w:r>
      <w:smartTag w:uri="urn:schemas-microsoft-com:office:smarttags" w:element="PersonName">
        <w:smartTagPr>
          <w:attr w:name="ProductID" w:val="la ORCT"/>
        </w:smartTagPr>
        <w:r w:rsidRPr="00CC16A0">
          <w:rPr>
            <w:rFonts w:ascii="Arial Narrow" w:hAnsi="Arial Narrow" w:cs="Calibri"/>
            <w:sz w:val="24"/>
            <w:szCs w:val="24"/>
          </w:rPr>
          <w:t>la ORCT</w:t>
        </w:r>
      </w:smartTag>
      <w:r w:rsidRPr="00CC16A0">
        <w:rPr>
          <w:rFonts w:ascii="Arial Narrow" w:hAnsi="Arial Narrow" w:cs="Calibri"/>
          <w:sz w:val="24"/>
          <w:szCs w:val="24"/>
        </w:rPr>
        <w:t xml:space="preserve"> către ONRC, inclusiv a informaţiilor necesare obţinerii codului unic de înregistrare (CUI) şi a cazierului fiscal de </w:t>
      </w:r>
      <w:smartTag w:uri="urn:schemas-microsoft-com:office:smarttags" w:element="PersonName">
        <w:smartTagPr>
          <w:attr w:name="ProductID" w:val="la Ministerul Finanţelor"/>
        </w:smartTagPr>
        <w:r w:rsidRPr="00CC16A0">
          <w:rPr>
            <w:rFonts w:ascii="Arial Narrow" w:hAnsi="Arial Narrow" w:cs="Calibri"/>
            <w:sz w:val="24"/>
            <w:szCs w:val="24"/>
          </w:rPr>
          <w:t>la Ministerul Finanţelor</w:t>
        </w:r>
      </w:smartTag>
      <w:r w:rsidRPr="00CC16A0">
        <w:rPr>
          <w:rFonts w:ascii="Arial Narrow" w:hAnsi="Arial Narrow" w:cs="Calibri"/>
          <w:sz w:val="24"/>
          <w:szCs w:val="24"/>
        </w:rPr>
        <w:t xml:space="preserve"> Publice (MFP);</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difuzarea de documente, adrese, aplicaţii, manuale etc., în special prin tehnologia web (intranet);</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acces la sistemul informatic integrat (SII);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acces la sistemul de arhivare electronică a documentelor (SAE);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intervenţii tehnice si configurări realizate de la distanţă de către Serviciul IT, DTI din cadrul ONRC, pe echipamentele din cadrul ORCT;</w:t>
      </w:r>
    </w:p>
    <w:p w:rsidR="00264861" w:rsidRPr="00CC16A0" w:rsidRDefault="00264861" w:rsidP="004940CA">
      <w:pPr>
        <w:spacing w:line="240" w:lineRule="auto"/>
        <w:jc w:val="both"/>
        <w:rPr>
          <w:rFonts w:ascii="Arial Narrow" w:hAnsi="Arial Narrow" w:cs="Calibri"/>
          <w:sz w:val="24"/>
          <w:szCs w:val="24"/>
          <w:lang w:eastAsia="ar-SA"/>
        </w:rPr>
      </w:pP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b/>
          <w:sz w:val="24"/>
          <w:szCs w:val="24"/>
        </w:rPr>
        <w:t>Comunicaţiile Internet</w:t>
      </w:r>
      <w:r w:rsidRPr="00CC16A0">
        <w:rPr>
          <w:rFonts w:ascii="Arial Narrow" w:hAnsi="Arial Narrow" w:cs="Calibri"/>
          <w:sz w:val="24"/>
          <w:szCs w:val="24"/>
          <w:lang w:eastAsia="ar-SA"/>
        </w:rPr>
        <w:t xml:space="preserve"> sunt necesare, în principal, pentru:</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 xml:space="preserve">acces la site-ul </w:t>
      </w:r>
      <w:hyperlink r:id="rId10" w:history="1">
        <w:r w:rsidRPr="00CC16A0">
          <w:rPr>
            <w:rFonts w:ascii="Arial Narrow" w:hAnsi="Arial Narrow" w:cs="Calibri"/>
            <w:sz w:val="24"/>
            <w:szCs w:val="24"/>
          </w:rPr>
          <w:t>www.onrc.ro</w:t>
        </w:r>
      </w:hyperlink>
      <w:r w:rsidRPr="00CC16A0">
        <w:rPr>
          <w:rFonts w:ascii="Arial Narrow" w:hAnsi="Arial Narrow" w:cs="Calibri"/>
          <w:sz w:val="24"/>
          <w:szCs w:val="24"/>
        </w:rPr>
        <w:t xml:space="preserve">, la serviciile SII oferite prin </w:t>
      </w:r>
      <w:hyperlink r:id="rId11" w:history="1">
        <w:r w:rsidRPr="00CC16A0">
          <w:rPr>
            <w:rFonts w:ascii="Arial Narrow" w:hAnsi="Arial Narrow" w:cs="Calibri"/>
            <w:sz w:val="24"/>
            <w:szCs w:val="24"/>
          </w:rPr>
          <w:t>portal.onrc.ro</w:t>
        </w:r>
      </w:hyperlink>
      <w:r w:rsidRPr="00CC16A0">
        <w:rPr>
          <w:rFonts w:ascii="Arial Narrow" w:hAnsi="Arial Narrow" w:cs="Calibri"/>
          <w:sz w:val="24"/>
          <w:szCs w:val="24"/>
        </w:rPr>
        <w:t xml:space="preserve">, la site-ul Buletinului procedurilor de insolvenţă </w:t>
      </w:r>
      <w:hyperlink r:id="rId12" w:history="1">
        <w:r w:rsidRPr="00CC16A0">
          <w:rPr>
            <w:rFonts w:ascii="Arial Narrow" w:hAnsi="Arial Narrow" w:cs="Calibri"/>
            <w:sz w:val="24"/>
            <w:szCs w:val="24"/>
          </w:rPr>
          <w:t>www.buletinulinsolventei.ro</w:t>
        </w:r>
      </w:hyperlink>
      <w:r w:rsidRPr="00CC16A0">
        <w:rPr>
          <w:rFonts w:ascii="Arial Narrow" w:hAnsi="Arial Narrow" w:cs="Calibri"/>
          <w:sz w:val="24"/>
          <w:szCs w:val="24"/>
        </w:rPr>
        <w:t xml:space="preserve">, </w:t>
      </w:r>
      <w:hyperlink r:id="rId13" w:history="1">
        <w:r w:rsidRPr="00CC16A0">
          <w:rPr>
            <w:rFonts w:ascii="Arial Narrow" w:hAnsi="Arial Narrow" w:cs="Calibri"/>
            <w:sz w:val="24"/>
            <w:szCs w:val="24"/>
          </w:rPr>
          <w:t>www.bpi.ro</w:t>
        </w:r>
      </w:hyperlink>
      <w:r w:rsidRPr="00CC16A0">
        <w:rPr>
          <w:rFonts w:ascii="Arial Narrow" w:hAnsi="Arial Narrow" w:cs="Calibri"/>
          <w:sz w:val="24"/>
          <w:szCs w:val="24"/>
        </w:rPr>
        <w:t xml:space="preserve">; </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schimb de informaţii şi documente cu alte instituţii;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comunicarea cu furnizorii şi prestatorii de servicii;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realizarea update-urilor la sisteme de operare, produse software, drivere, semnături la produsele antivirus, produse legislative, etc;</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acces la informaţii necesare în activitatea instituţiei;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lastRenderedPageBreak/>
        <w:t>comunicarea cu clienţii serviciilor ONRC;</w:t>
      </w:r>
    </w:p>
    <w:p w:rsidR="00264861" w:rsidRPr="00CC16A0" w:rsidRDefault="00264861" w:rsidP="004940CA">
      <w:pPr>
        <w:tabs>
          <w:tab w:val="left" w:pos="1080"/>
        </w:tabs>
        <w:spacing w:line="240" w:lineRule="auto"/>
        <w:jc w:val="both"/>
        <w:rPr>
          <w:rFonts w:ascii="Arial Narrow" w:hAnsi="Arial Narrow" w:cs="Calibri"/>
          <w:sz w:val="24"/>
          <w:szCs w:val="24"/>
          <w:lang w:eastAsia="ar-SA"/>
        </w:rPr>
      </w:pP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sz w:val="24"/>
          <w:szCs w:val="24"/>
          <w:lang w:eastAsia="ar-SA"/>
        </w:rPr>
        <w:t>Comunicaţiile în cadrul sistemului registrului comerţului sunt realizate prin reţeaua virtuală privata (VPN) a registrului comerţului implementată, în baza H.G. nr. 1213/2005, prin Serviciul de Telecomunicaţii Speciale. Toate comunicaţiile sunt criptate (prin protocolul IPSec) utilizând modulul de criptare din router-ele CISCO instalate în toate locaţiile.</w:t>
      </w: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sz w:val="24"/>
          <w:szCs w:val="24"/>
          <w:lang w:eastAsia="ar-SA"/>
        </w:rPr>
        <w:t>Pentru BPI şi înregistrarea hotărârilor judecătoreşti în registrul comerţului, altele decât cele în materia insolvenţei, trebuie activată reţeaua de comunicaţii VPN – ONRC/ORCT – instanţe judecătoreşti, Ministerul Justiţiei, alte structuri din sistemul judiciar, prin STS.</w:t>
      </w:r>
    </w:p>
    <w:p w:rsidR="00264861" w:rsidRPr="00CC16A0" w:rsidRDefault="00264861" w:rsidP="004940CA">
      <w:pPr>
        <w:spacing w:line="240" w:lineRule="auto"/>
        <w:jc w:val="both"/>
        <w:rPr>
          <w:rFonts w:ascii="Arial Narrow" w:hAnsi="Arial Narrow" w:cs="Calibri"/>
          <w:sz w:val="24"/>
          <w:szCs w:val="24"/>
          <w:lang w:eastAsia="ar-SA"/>
        </w:rPr>
      </w:pPr>
    </w:p>
    <w:p w:rsidR="00264861" w:rsidRPr="00CC16A0" w:rsidRDefault="00264861" w:rsidP="004940CA">
      <w:pPr>
        <w:spacing w:line="240" w:lineRule="auto"/>
        <w:contextualSpacing/>
        <w:jc w:val="both"/>
        <w:rPr>
          <w:rFonts w:ascii="Arial Narrow" w:hAnsi="Arial Narrow" w:cs="Calibri"/>
          <w:sz w:val="24"/>
          <w:szCs w:val="24"/>
          <w:lang w:eastAsia="ar-SA"/>
        </w:rPr>
      </w:pPr>
      <w:r w:rsidRPr="00CC16A0">
        <w:rPr>
          <w:rFonts w:ascii="Arial Narrow" w:hAnsi="Arial Narrow" w:cs="Calibri"/>
          <w:sz w:val="24"/>
          <w:szCs w:val="24"/>
          <w:lang w:eastAsia="ar-SA"/>
        </w:rPr>
        <w:t>Fiecare locaţie are 2 conexiuni VPN :</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o conexiune principală, în majoritatea locaţiilor pe fibră optică;</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o conexiune de backup pe diferite medii de comunicaţie.</w:t>
      </w:r>
    </w:p>
    <w:p w:rsidR="00264861" w:rsidRPr="00CC16A0" w:rsidRDefault="00264861" w:rsidP="004940CA">
      <w:pPr>
        <w:spacing w:line="240" w:lineRule="auto"/>
        <w:ind w:firstLine="720"/>
        <w:contextualSpacing/>
        <w:jc w:val="both"/>
        <w:rPr>
          <w:rFonts w:ascii="Arial Narrow" w:hAnsi="Arial Narrow" w:cs="Calibri"/>
          <w:sz w:val="24"/>
          <w:szCs w:val="24"/>
          <w:lang w:eastAsia="ar-SA"/>
        </w:rPr>
      </w:pPr>
    </w:p>
    <w:p w:rsidR="00264861" w:rsidRPr="00CC16A0" w:rsidRDefault="00264861" w:rsidP="004940CA">
      <w:pPr>
        <w:spacing w:line="240" w:lineRule="auto"/>
        <w:jc w:val="both"/>
        <w:rPr>
          <w:rFonts w:ascii="Arial Narrow" w:hAnsi="Arial Narrow" w:cs="Calibri"/>
          <w:sz w:val="24"/>
          <w:szCs w:val="24"/>
          <w:lang w:eastAsia="ar-SA"/>
        </w:rPr>
      </w:pPr>
      <w:r w:rsidRPr="00CC16A0">
        <w:rPr>
          <w:rFonts w:ascii="Arial Narrow" w:hAnsi="Arial Narrow" w:cs="Calibri"/>
          <w:sz w:val="24"/>
          <w:szCs w:val="24"/>
          <w:lang w:eastAsia="ar-SA"/>
        </w:rPr>
        <w:t>La aceasta reţea virtuală privată sunt conectate şi birourile teritoriale ale ORCT.</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b/>
          <w:sz w:val="24"/>
          <w:szCs w:val="24"/>
        </w:rPr>
      </w:pPr>
      <w:r w:rsidRPr="00CC16A0">
        <w:rPr>
          <w:rFonts w:ascii="Arial Narrow" w:hAnsi="Arial Narrow" w:cs="Calibri"/>
          <w:b/>
          <w:sz w:val="24"/>
          <w:szCs w:val="24"/>
        </w:rPr>
        <w:t>Comunicaţiile Internet</w:t>
      </w: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 xml:space="preserve">Sunt asigurate de diferiţi furnizori de servicii Internet, selectaţi prin licitaţii publice: </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ONRC are două conexiuni permanente pe fibră optică (principală şi de backup);</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ORCT Bucureşti are o conexiune permanentă;</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celelalte ORCT au conexiuni permanente pe medii fizice diferite (fibră optică, linie telefonică închiriată) cu rate de transfer optime activităţii.</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Birourile teritoriale nu au conexiuni Internet proprii, utilizând comunicaţiile Internet de la sediul ORCT de care aparţin.</w:t>
      </w:r>
    </w:p>
    <w:p w:rsidR="00264861" w:rsidRPr="00CC16A0" w:rsidRDefault="00264861" w:rsidP="004940CA">
      <w:pPr>
        <w:suppressAutoHyphens/>
        <w:spacing w:before="120" w:line="240" w:lineRule="auto"/>
        <w:jc w:val="both"/>
        <w:rPr>
          <w:rFonts w:ascii="Arial Narrow" w:hAnsi="Arial Narrow" w:cs="Calibri"/>
          <w:sz w:val="24"/>
          <w:szCs w:val="24"/>
        </w:rPr>
      </w:pPr>
    </w:p>
    <w:p w:rsidR="00264861" w:rsidRPr="00CC16A0" w:rsidRDefault="00264861" w:rsidP="004940CA">
      <w:pPr>
        <w:suppressAutoHyphens/>
        <w:spacing w:before="120" w:line="240" w:lineRule="auto"/>
        <w:jc w:val="both"/>
        <w:rPr>
          <w:rFonts w:ascii="Arial Narrow" w:hAnsi="Arial Narrow" w:cs="Calibri"/>
          <w:b/>
          <w:sz w:val="24"/>
          <w:szCs w:val="24"/>
        </w:rPr>
      </w:pPr>
      <w:r w:rsidRPr="00CC16A0">
        <w:rPr>
          <w:rFonts w:ascii="Arial Narrow" w:hAnsi="Arial Narrow" w:cs="Calibri"/>
          <w:b/>
          <w:sz w:val="24"/>
          <w:szCs w:val="24"/>
        </w:rPr>
        <w:t>Arhitectura hardware-software ONRC – mediul de productie</w:t>
      </w:r>
    </w:p>
    <w:p w:rsidR="00264861" w:rsidRPr="00CC16A0" w:rsidRDefault="00264861" w:rsidP="004940CA">
      <w:pPr>
        <w:spacing w:after="0" w:line="240" w:lineRule="auto"/>
        <w:jc w:val="both"/>
        <w:rPr>
          <w:rFonts w:ascii="Arial Narrow" w:hAnsi="Arial Narrow" w:cs="Calibri"/>
          <w:sz w:val="24"/>
          <w:szCs w:val="24"/>
        </w:rPr>
      </w:pPr>
      <w:r w:rsidRPr="00CC16A0">
        <w:rPr>
          <w:rFonts w:ascii="Arial Narrow" w:hAnsi="Arial Narrow" w:cs="Calibri"/>
          <w:sz w:val="24"/>
          <w:szCs w:val="24"/>
        </w:rPr>
        <w:t>Diagrama urmatoare prezinta sistemele plasate in locatia ONRC, mediul de productie:</w:t>
      </w:r>
    </w:p>
    <w:p w:rsidR="00264861" w:rsidRPr="00CC16A0" w:rsidRDefault="00264861" w:rsidP="004940CA">
      <w:pPr>
        <w:spacing w:after="0" w:line="240" w:lineRule="auto"/>
        <w:jc w:val="both"/>
        <w:rPr>
          <w:rFonts w:ascii="Arial Narrow" w:hAnsi="Arial Narrow" w:cs="Calibri"/>
          <w:sz w:val="24"/>
          <w:szCs w:val="24"/>
        </w:rPr>
      </w:pPr>
    </w:p>
    <w:p w:rsidR="00264861" w:rsidRPr="00CC16A0" w:rsidRDefault="00264861" w:rsidP="004940CA">
      <w:pPr>
        <w:jc w:val="both"/>
        <w:rPr>
          <w:rFonts w:ascii="Arial Narrow" w:hAnsi="Arial Narrow"/>
          <w:sz w:val="24"/>
          <w:szCs w:val="24"/>
        </w:rPr>
      </w:pPr>
      <w:r w:rsidRPr="00CC16A0">
        <w:rPr>
          <w:rFonts w:ascii="Arial Narrow" w:hAnsi="Arial Narrow"/>
          <w:sz w:val="24"/>
          <w:szCs w:val="24"/>
        </w:rPr>
        <w:object w:dxaOrig="15797" w:dyaOrig="11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349.5pt" o:ole="">
            <v:imagedata r:id="rId14" o:title=""/>
          </v:shape>
          <o:OLEObject Type="Embed" ProgID="Visio.Drawing.11" ShapeID="_x0000_i1025" DrawAspect="Content" ObjectID="_1582105853" r:id="rId15"/>
        </w:object>
      </w:r>
    </w:p>
    <w:p w:rsidR="00264861" w:rsidRPr="00CC16A0" w:rsidRDefault="00ED373F" w:rsidP="004940CA">
      <w:pPr>
        <w:jc w:val="both"/>
        <w:rPr>
          <w:rFonts w:ascii="Arial Narrow" w:hAnsi="Arial Narrow" w:cs="Calibri"/>
          <w:sz w:val="24"/>
          <w:szCs w:val="24"/>
        </w:rPr>
      </w:pPr>
      <w:r>
        <w:rPr>
          <w:rFonts w:ascii="Arial Narrow" w:hAnsi="Arial Narrow"/>
          <w:noProof/>
          <w:sz w:val="24"/>
          <w:szCs w:val="24"/>
          <w:lang w:eastAsia="ro-RO"/>
        </w:rPr>
        <w:lastRenderedPageBreak/>
        <w:drawing>
          <wp:inline distT="0" distB="0" distL="0" distR="0">
            <wp:extent cx="5905500" cy="4962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4962525"/>
                    </a:xfrm>
                    <a:prstGeom prst="rect">
                      <a:avLst/>
                    </a:prstGeom>
                    <a:noFill/>
                    <a:ln>
                      <a:noFill/>
                    </a:ln>
                  </pic:spPr>
                </pic:pic>
              </a:graphicData>
            </a:graphic>
          </wp:inline>
        </w:drawing>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95"/>
        <w:gridCol w:w="1417"/>
        <w:gridCol w:w="1819"/>
        <w:gridCol w:w="1134"/>
        <w:gridCol w:w="1418"/>
        <w:gridCol w:w="1843"/>
      </w:tblGrid>
      <w:tr w:rsidR="00264861" w:rsidRPr="00CC16A0" w:rsidTr="00CE57B1">
        <w:trPr>
          <w:cantSplit/>
          <w:trHeight w:val="270"/>
          <w:tblHeader/>
          <w:jc w:val="center"/>
        </w:trPr>
        <w:tc>
          <w:tcPr>
            <w:tcW w:w="1395" w:type="dxa"/>
          </w:tcPr>
          <w:p w:rsidR="00264861" w:rsidRPr="00CC16A0" w:rsidRDefault="00264861" w:rsidP="004940CA">
            <w:pPr>
              <w:pStyle w:val="Default"/>
              <w:jc w:val="both"/>
              <w:rPr>
                <w:rFonts w:ascii="Arial Narrow" w:hAnsi="Arial Narrow" w:cs="Calibri"/>
                <w:b/>
                <w:bCs/>
              </w:rPr>
            </w:pPr>
            <w:r w:rsidRPr="00CC16A0">
              <w:rPr>
                <w:rFonts w:ascii="Arial Narrow" w:hAnsi="Arial Narrow" w:cs="Calibri"/>
                <w:b/>
                <w:bCs/>
              </w:rPr>
              <w:t>Zona</w:t>
            </w:r>
          </w:p>
        </w:tc>
        <w:tc>
          <w:tcPr>
            <w:tcW w:w="1417" w:type="dxa"/>
          </w:tcPr>
          <w:p w:rsidR="00264861" w:rsidRPr="00CC16A0" w:rsidRDefault="00264861" w:rsidP="004940CA">
            <w:pPr>
              <w:pStyle w:val="Default"/>
              <w:jc w:val="both"/>
              <w:rPr>
                <w:rFonts w:ascii="Arial Narrow" w:hAnsi="Arial Narrow" w:cs="Calibri"/>
                <w:b/>
                <w:bCs/>
              </w:rPr>
            </w:pPr>
            <w:r w:rsidRPr="00CC16A0">
              <w:rPr>
                <w:rFonts w:ascii="Arial Narrow" w:hAnsi="Arial Narrow" w:cs="Calibri"/>
                <w:b/>
                <w:bCs/>
              </w:rPr>
              <w:t xml:space="preserve">Denumire,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Rol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Platforma hardware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Sistem de operare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Software </w:t>
            </w:r>
          </w:p>
        </w:tc>
      </w:tr>
      <w:tr w:rsidR="00264861" w:rsidRPr="00CC16A0" w:rsidTr="00CE57B1">
        <w:trPr>
          <w:cantSplit/>
          <w:trHeight w:val="873"/>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Z_DMZ1</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ELBSRV01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Load Balancer acces din internet si extranet - utilizatori si sisteme. Nod activ.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Virtual Server </w:t>
            </w:r>
          </w:p>
        </w:tc>
      </w:tr>
      <w:tr w:rsidR="00264861" w:rsidRPr="00CC16A0" w:rsidTr="00CE57B1">
        <w:trPr>
          <w:cantSplit/>
          <w:trHeight w:val="872"/>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Z_DMZ1</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ELBSRV02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Load Balancer acces din intenet si extranet utilizatori si sisteme. Nod stand-by.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Virtual Server </w:t>
            </w:r>
          </w:p>
        </w:tc>
      </w:tr>
      <w:tr w:rsidR="00264861" w:rsidRPr="00CC16A0" w:rsidTr="00CE57B1">
        <w:trPr>
          <w:cantSplit/>
          <w:trHeight w:val="873"/>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lastRenderedPageBreak/>
              <w:t>Z_DMZ1</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ESCSRV01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HTTP Server si verificare acces pentru utilizatori din Internet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HTTP Server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WebGate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Z_DMZ1</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ESCSRV02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HTTP Server si verificare acces pentru utilizatori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HTTP Server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WebGate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Z_DMZ2</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ILBSRV01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Load Balancer acces utilizatori din Intranet. Nod activ.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Virtual Server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Z_DMZ2</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ILBSRV02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Load Balancer acces utilizatori din Intranet. Nod stand-by.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Virtual Server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Z_DMZ2</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ISCSRV01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HTTP Server si verificare acces pentru utilizatori din Intranet.</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4core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16GB</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HTTP Server Oracle WebGate</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Z_DMZ2</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ISCSRV02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HTTP Server si verificare acces pentru utilizatori din Intranet.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HTTP Server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WebGate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Z_PORTAL</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PRTSRV01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aplicatie portal pentru utilizatori Internet.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partitie logica 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WebLogic Portal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Z_PORTAL</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PRTSRV02</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aplicatie portal pentru utilizatori Internet.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partitie logica 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WebLogic Portal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 PORTAL</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WSCSRV01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test aplicatii interne pentru servicii portal.</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WebLogic Server Enterprise Edition</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Z_PORTAL</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WSCSRV02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test aplicatii interne pentru servicii portal.</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WebLogic Server Enterprise Edition</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lastRenderedPageBreak/>
              <w:t>Z_Aplicatii</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RPTSRV01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de raportare pentru aplicatiile interne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Business Intelligence Enterprise Edition Plus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Z_Aplicatii</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RPTSRV02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de raportare pentru aplicatiile interne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Business Intelligence Enterprise Edition Plus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 Aplicatii</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APSSRV01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aplicatii interne pentru servicii portal BPI si Taxe.</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partitie logica 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WebLogic Server Enterprise Edition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 Aplicatii</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APSSRV02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aplicatii interne pentru servicii portal BPI si Taxe.</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partitie logica 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WebLogic Server Enterprise Edition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Z_Aplicatii</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APSSRV03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aplicatii interne pentru utilizatorii interni. Aplicatiile centrale de Registratura, RC si RL.</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8core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32GB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WebLogic Server Enterprise Edition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Z_Aplicatii</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APSSRV04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aplicatii interne pentru utilizatorii interni. Aplicatiile centrale de Registratura, RC si RL.</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8core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32GB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WebLogic Server Enterprise Edition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Z_Aplicatii</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storage</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stocare de 4.5TB.</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N/A</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Linux</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N/A</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Z_DB_Integrare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RDBSRV03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jc w:val="both"/>
              <w:rPr>
                <w:rFonts w:ascii="Arial Narrow" w:hAnsi="Arial Narrow" w:cs="Calibri"/>
                <w:color w:val="000000"/>
                <w:sz w:val="24"/>
                <w:szCs w:val="24"/>
              </w:rPr>
            </w:pPr>
            <w:r w:rsidRPr="00CC16A0">
              <w:rPr>
                <w:rFonts w:ascii="Arial Narrow" w:hAnsi="Arial Narrow" w:cs="Calibri"/>
                <w:color w:val="000000"/>
                <w:sz w:val="24"/>
                <w:szCs w:val="24"/>
              </w:rPr>
              <w:t xml:space="preserve">Server de baze de date ce va prelua parte din datele din productie.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Database Enterprise Edition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Real Application Clusters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Z_DB_Integrare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RDBSRV04 </w:t>
            </w:r>
          </w:p>
          <w:p w:rsidR="00264861" w:rsidRPr="00CC16A0" w:rsidRDefault="00264861" w:rsidP="004940CA">
            <w:pPr>
              <w:pStyle w:val="Default"/>
              <w:jc w:val="both"/>
              <w:rPr>
                <w:rFonts w:ascii="Arial Narrow" w:hAnsi="Arial Narrow" w:cs="Calibri"/>
              </w:rPr>
            </w:pP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de baze de date ce va prelua parte din datele din productie.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p w:rsidR="00264861" w:rsidRPr="00CC16A0" w:rsidRDefault="00264861" w:rsidP="004940CA">
            <w:pPr>
              <w:pStyle w:val="Default"/>
              <w:jc w:val="both"/>
              <w:rPr>
                <w:rFonts w:ascii="Arial Narrow" w:hAnsi="Arial Narrow" w:cs="Calibri"/>
              </w:rPr>
            </w:pP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Database Enterprise Edition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Real Application Clusters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lastRenderedPageBreak/>
              <w:t>Z_DB_Integrare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AINSRV01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servicii web si procese.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Service Bus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BPEL Process Manager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Business Activity Monitoring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Z_DB_Integrare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AINSRV02 </w:t>
            </w:r>
          </w:p>
          <w:p w:rsidR="00264861" w:rsidRPr="00CC16A0" w:rsidRDefault="00264861" w:rsidP="004940CA">
            <w:pPr>
              <w:pStyle w:val="Default"/>
              <w:jc w:val="both"/>
              <w:rPr>
                <w:rFonts w:ascii="Arial Narrow" w:hAnsi="Arial Narrow" w:cs="Calibri"/>
              </w:rPr>
            </w:pP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servicii web si procese.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Service Bus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BPEL Process Manager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Business Activity Monitoring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Z_DB_Integrare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RDBSRV01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baza de date centrala si integrare la nivel de date.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Instanta SIIHQ1</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VIRT.IP: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8core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64GB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Database Enterprise Edition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Real Application Clusters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Partitioning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Orace Advanced Security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Data Integration Suite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Master Data Management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Z_DB_Integrare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RDBSRV02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baza de date centrala si integrare la nivel de date.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Instanta SIIHQ2.</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VIRT.IP: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8core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64GB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Database Enterprise Edition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Real Application Clusters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Partitioning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Orace Advanced Security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Data Integration Suite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Master Data Management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Z_DB_Integrare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RDBSRVQ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bazede date utilizat pentru Ad-Hoc querys pe baza de date centrala.</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p w:rsidR="00264861" w:rsidRPr="00CC16A0" w:rsidRDefault="00264861" w:rsidP="004940CA">
            <w:pPr>
              <w:pStyle w:val="Default"/>
              <w:jc w:val="both"/>
              <w:rPr>
                <w:rFonts w:ascii="Arial Narrow" w:hAnsi="Arial Narrow" w:cs="Calibri"/>
              </w:rPr>
            </w:pP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Database Enterprise Edition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lastRenderedPageBreak/>
              <w:t>Z_Securitate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ACCSRV01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politici de acces la resurse. Server primar.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Access Manager Access Server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Identity Server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Z_Securitate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ACCSRV02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politici de acces la resurse. Server secundar.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Access Manager Access Server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Identity Server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Z_Securitate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IDMSRV01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director si management identitati. Server primar.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Virtual Directory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Internet Directory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Directory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Integration Platform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Z_Securitate</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IDMSRV02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director si management identitati. Server secundar.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p570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Virtual Directory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Internet Directory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Directory Integration Platform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Z_Management</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MGTSRV01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management sisteme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Enterprise Manager Grid Control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IBM Tivoli Storage Manager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Z_Management</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CDRSRV01 </w:t>
            </w:r>
          </w:p>
          <w:p w:rsidR="00264861" w:rsidRPr="00CC16A0" w:rsidRDefault="00264861" w:rsidP="004940CA">
            <w:pPr>
              <w:pStyle w:val="Default"/>
              <w:jc w:val="both"/>
              <w:rPr>
                <w:rFonts w:ascii="Arial Narrow" w:hAnsi="Arial Narrow" w:cs="Calibri"/>
              </w:rPr>
            </w:pP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pentru controlul datelor replicate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Oracle Data Integrator Operator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lastRenderedPageBreak/>
              <w:t>Z_PKI</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PKISRV01 </w:t>
            </w: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solutie PKI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Windows 2008 Enterprise Edition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Window 2008 Server Enterprise Certification Authority cu rolurile de Agent de inrolare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Certification Authority cu functia de Agent de Recuperare a Cheilor (Key Recovery Agent).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(Enrollment Agent)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Z_PKI</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PKISRV02 </w:t>
            </w: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solutie PKI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p w:rsidR="00264861" w:rsidRPr="00CC16A0" w:rsidRDefault="00264861" w:rsidP="004940CA">
            <w:pPr>
              <w:pStyle w:val="Default"/>
              <w:jc w:val="both"/>
              <w:rPr>
                <w:rFonts w:ascii="Arial Narrow" w:hAnsi="Arial Narrow" w:cs="Calibri"/>
              </w:rPr>
            </w:pP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Windows 2008 Enterprise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Edition </w:t>
            </w:r>
          </w:p>
          <w:p w:rsidR="00264861" w:rsidRPr="00CC16A0" w:rsidRDefault="00264861" w:rsidP="004940CA">
            <w:pPr>
              <w:pStyle w:val="Default"/>
              <w:jc w:val="both"/>
              <w:rPr>
                <w:rFonts w:ascii="Arial Narrow" w:hAnsi="Arial Narrow" w:cs="Calibri"/>
              </w:rPr>
            </w:pP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Windows 2008 Server Enterprise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Certification Authority cu functia de Agent de Recuperare a Cheilor (Key Recovery Agent).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Z_PKI</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PKISRV03 </w:t>
            </w: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solutie PKI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Windows 2008 Enterprise Edition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Window 2008 Server Enterprise Certification Authority cu functia de OCSP Server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STGSRV01 </w:t>
            </w: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stocare externa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IBM DS5100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10 TB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N/A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N/A </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LIBSRV01 </w:t>
            </w:r>
          </w:p>
        </w:tc>
        <w:tc>
          <w:tcPr>
            <w:tcW w:w="1819"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Biblioteca de benzi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IBM TS3310 </w:t>
            </w:r>
          </w:p>
        </w:tc>
        <w:tc>
          <w:tcPr>
            <w:tcW w:w="141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N/A </w:t>
            </w:r>
          </w:p>
        </w:tc>
        <w:tc>
          <w:tcPr>
            <w:tcW w:w="184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N/A </w:t>
            </w:r>
          </w:p>
        </w:tc>
      </w:tr>
    </w:tbl>
    <w:p w:rsidR="00264861" w:rsidRPr="00CC16A0" w:rsidRDefault="00264861" w:rsidP="004940CA">
      <w:pPr>
        <w:keepNext/>
        <w:suppressAutoHyphens/>
        <w:spacing w:before="120" w:line="240" w:lineRule="auto"/>
        <w:jc w:val="both"/>
        <w:rPr>
          <w:rFonts w:ascii="Arial Narrow" w:hAnsi="Arial Narrow" w:cs="Calibri"/>
          <w:b/>
          <w:sz w:val="24"/>
          <w:szCs w:val="24"/>
        </w:rPr>
      </w:pPr>
      <w:r w:rsidRPr="00CC16A0">
        <w:rPr>
          <w:rFonts w:ascii="Arial Narrow" w:hAnsi="Arial Narrow" w:cs="Calibri"/>
          <w:b/>
          <w:sz w:val="24"/>
          <w:szCs w:val="24"/>
        </w:rPr>
        <w:t>Arhitectura hardware-software ORCTB – mediul de productie</w:t>
      </w:r>
    </w:p>
    <w:p w:rsidR="00264861" w:rsidRPr="00CC16A0" w:rsidRDefault="00264861" w:rsidP="004940CA">
      <w:pPr>
        <w:spacing w:after="0" w:line="240" w:lineRule="auto"/>
        <w:jc w:val="both"/>
        <w:rPr>
          <w:rFonts w:ascii="Arial Narrow" w:hAnsi="Arial Narrow" w:cs="Calibri"/>
          <w:sz w:val="24"/>
          <w:szCs w:val="24"/>
        </w:rPr>
      </w:pPr>
      <w:r w:rsidRPr="00CC16A0">
        <w:rPr>
          <w:rFonts w:ascii="Arial Narrow" w:hAnsi="Arial Narrow" w:cs="Calibri"/>
          <w:sz w:val="24"/>
          <w:szCs w:val="24"/>
        </w:rPr>
        <w:t>Diagrama urmatoare prezinta sistemele plasate in Bucuresti, mediul de productie:</w:t>
      </w:r>
    </w:p>
    <w:p w:rsidR="00264861" w:rsidRPr="00CC16A0" w:rsidRDefault="00264861" w:rsidP="004940CA">
      <w:pPr>
        <w:spacing w:after="0" w:line="240" w:lineRule="auto"/>
        <w:jc w:val="both"/>
        <w:rPr>
          <w:rFonts w:ascii="Arial Narrow" w:hAnsi="Arial Narrow" w:cs="Calibri"/>
          <w:sz w:val="24"/>
          <w:szCs w:val="24"/>
        </w:rPr>
      </w:pPr>
    </w:p>
    <w:p w:rsidR="00264861" w:rsidRPr="00CC16A0" w:rsidRDefault="00264861" w:rsidP="004940CA">
      <w:pPr>
        <w:jc w:val="both"/>
        <w:rPr>
          <w:rFonts w:ascii="Arial Narrow" w:hAnsi="Arial Narrow"/>
          <w:sz w:val="24"/>
          <w:szCs w:val="24"/>
        </w:rPr>
      </w:pPr>
      <w:r w:rsidRPr="00CC16A0">
        <w:rPr>
          <w:rFonts w:ascii="Arial Narrow" w:hAnsi="Arial Narrow"/>
          <w:sz w:val="24"/>
          <w:szCs w:val="24"/>
        </w:rPr>
        <w:object w:dxaOrig="10298" w:dyaOrig="7958">
          <v:shape id="_x0000_i1026" type="#_x0000_t75" style="width:442.5pt;height:346.5pt" o:ole="">
            <v:imagedata r:id="rId17" o:title=""/>
          </v:shape>
          <o:OLEObject Type="Embed" ProgID="Visio.Drawing.11" ShapeID="_x0000_i1026" DrawAspect="Content" ObjectID="_1582105854" r:id="rId18"/>
        </w:object>
      </w:r>
    </w:p>
    <w:p w:rsidR="00264861" w:rsidRPr="00CC16A0" w:rsidRDefault="00264861" w:rsidP="004940CA">
      <w:pPr>
        <w:jc w:val="both"/>
        <w:rPr>
          <w:rFonts w:ascii="Arial Narrow" w:hAnsi="Arial Narrow" w:cs="Calibri"/>
          <w:sz w:val="24"/>
          <w:szCs w:val="24"/>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95"/>
        <w:gridCol w:w="1417"/>
        <w:gridCol w:w="2813"/>
        <w:gridCol w:w="992"/>
        <w:gridCol w:w="992"/>
        <w:gridCol w:w="1893"/>
      </w:tblGrid>
      <w:tr w:rsidR="00264861" w:rsidRPr="00CC16A0" w:rsidTr="00CE57B1">
        <w:trPr>
          <w:cantSplit/>
          <w:trHeight w:val="270"/>
          <w:tblHeader/>
          <w:jc w:val="center"/>
        </w:trPr>
        <w:tc>
          <w:tcPr>
            <w:tcW w:w="1395" w:type="dxa"/>
          </w:tcPr>
          <w:p w:rsidR="00264861" w:rsidRPr="00CC16A0" w:rsidRDefault="00264861" w:rsidP="004940CA">
            <w:pPr>
              <w:pStyle w:val="Default"/>
              <w:jc w:val="both"/>
              <w:rPr>
                <w:rFonts w:ascii="Arial Narrow" w:hAnsi="Arial Narrow" w:cs="Calibri"/>
                <w:b/>
                <w:bCs/>
              </w:rPr>
            </w:pPr>
            <w:r w:rsidRPr="00CC16A0">
              <w:rPr>
                <w:rFonts w:ascii="Arial Narrow" w:hAnsi="Arial Narrow" w:cs="Calibri"/>
                <w:b/>
                <w:bCs/>
              </w:rPr>
              <w:t>Zona</w:t>
            </w:r>
          </w:p>
        </w:tc>
        <w:tc>
          <w:tcPr>
            <w:tcW w:w="1417" w:type="dxa"/>
          </w:tcPr>
          <w:p w:rsidR="00264861" w:rsidRPr="00CC16A0" w:rsidRDefault="00264861" w:rsidP="004940CA">
            <w:pPr>
              <w:pStyle w:val="Default"/>
              <w:jc w:val="both"/>
              <w:rPr>
                <w:rFonts w:ascii="Arial Narrow" w:hAnsi="Arial Narrow" w:cs="Calibri"/>
                <w:b/>
                <w:bCs/>
              </w:rPr>
            </w:pPr>
            <w:r w:rsidRPr="00CC16A0">
              <w:rPr>
                <w:rFonts w:ascii="Arial Narrow" w:hAnsi="Arial Narrow" w:cs="Calibri"/>
                <w:b/>
                <w:bCs/>
              </w:rPr>
              <w:t xml:space="preserve">Denumire, </w:t>
            </w:r>
          </w:p>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IP</w:t>
            </w: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Rol </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Platforma hardware </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Sistem de operare </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Software </w:t>
            </w:r>
          </w:p>
        </w:tc>
      </w:tr>
      <w:tr w:rsidR="00264861" w:rsidRPr="00CC16A0" w:rsidTr="00CE57B1">
        <w:trPr>
          <w:cantSplit/>
          <w:trHeight w:val="873"/>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BDBSRV01</w:t>
            </w:r>
          </w:p>
          <w:p w:rsidR="00264861" w:rsidRPr="00CC16A0" w:rsidRDefault="00264861" w:rsidP="004940CA">
            <w:pPr>
              <w:pStyle w:val="Default"/>
              <w:jc w:val="both"/>
              <w:rPr>
                <w:rFonts w:ascii="Arial Narrow" w:hAnsi="Arial Narrow" w:cs="Calibri"/>
              </w:rPr>
            </w:pP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baza de date si integrare la nivel de date. In cluster cu BDBSRV02.</w:t>
            </w:r>
          </w:p>
          <w:p w:rsidR="00264861" w:rsidRPr="00CC16A0" w:rsidRDefault="00264861" w:rsidP="004940CA">
            <w:pPr>
              <w:pStyle w:val="Default"/>
              <w:jc w:val="both"/>
              <w:rPr>
                <w:rFonts w:ascii="Arial Narrow" w:hAnsi="Arial Narrow" w:cs="Calibri"/>
              </w:rPr>
            </w:pP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p570</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8core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64GB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Database Enterprise Edition</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Real Application Clusters</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Partitioning</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Orace Advanced Security</w:t>
            </w:r>
          </w:p>
        </w:tc>
      </w:tr>
      <w:tr w:rsidR="00264861" w:rsidRPr="00CC16A0" w:rsidTr="00CE57B1">
        <w:trPr>
          <w:cantSplit/>
          <w:trHeight w:val="872"/>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lastRenderedPageBreak/>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BDBSRV02</w:t>
            </w:r>
          </w:p>
          <w:p w:rsidR="00264861" w:rsidRPr="00CC16A0" w:rsidRDefault="00264861" w:rsidP="004940CA">
            <w:pPr>
              <w:pStyle w:val="Default"/>
              <w:jc w:val="both"/>
              <w:rPr>
                <w:rFonts w:ascii="Arial Narrow" w:hAnsi="Arial Narrow" w:cs="Calibri"/>
              </w:rPr>
            </w:pP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baza de date si integrare la nivel de date. In cluster cu BDBSRV02.</w:t>
            </w:r>
          </w:p>
          <w:p w:rsidR="00264861" w:rsidRPr="00CC16A0" w:rsidRDefault="00264861" w:rsidP="004940CA">
            <w:pPr>
              <w:pStyle w:val="Default"/>
              <w:jc w:val="both"/>
              <w:rPr>
                <w:rFonts w:ascii="Arial Narrow" w:hAnsi="Arial Narrow" w:cs="Calibri"/>
              </w:rPr>
            </w:pP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p570</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8core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64GB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Database Enterprise Edition</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Real Application Clusters</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Partitioning</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Orace Advanced Security</w:t>
            </w:r>
          </w:p>
        </w:tc>
      </w:tr>
      <w:tr w:rsidR="00264861" w:rsidRPr="00CC16A0" w:rsidTr="00CE57B1">
        <w:trPr>
          <w:cantSplit/>
          <w:trHeight w:val="873"/>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BASSRV01</w:t>
            </w:r>
          </w:p>
          <w:p w:rsidR="00264861" w:rsidRPr="00CC16A0" w:rsidRDefault="00264861" w:rsidP="004940CA">
            <w:pPr>
              <w:pStyle w:val="Default"/>
              <w:jc w:val="both"/>
              <w:rPr>
                <w:rFonts w:ascii="Arial Narrow" w:hAnsi="Arial Narrow" w:cs="Calibri"/>
              </w:rPr>
            </w:pP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de aplicatie pentru aplicatiile locale (RC, RL). Server de aplicatie de backup pentru aplicatiile centrale RC si RL.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In cluster cu serverele BASSRV02,  BASSRV03, BASSRV04.</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p570</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8core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16GB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WebLogic Server Enterprise Edition</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HTTP Server</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Virtual Directory</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BASSRV02</w:t>
            </w:r>
          </w:p>
          <w:p w:rsidR="00264861" w:rsidRPr="00CC16A0" w:rsidRDefault="00264861" w:rsidP="004940CA">
            <w:pPr>
              <w:pStyle w:val="Default"/>
              <w:jc w:val="both"/>
              <w:rPr>
                <w:rFonts w:ascii="Arial Narrow" w:hAnsi="Arial Narrow" w:cs="Calibri"/>
              </w:rPr>
            </w:pP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aplicatie pentru aplicatiile locale (RC, RL). Server de aplicatie de backup pentru aplicatiile centrale RC si RL. In cluster cu serverele BASSRV01,  BASSRV03, BASSRV04.</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p570</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8core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16GB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WebLogic Server Enterprise Edition</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HTTP Server</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Virtual Directory</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BASSRV03</w:t>
            </w:r>
          </w:p>
          <w:p w:rsidR="00264861" w:rsidRPr="00CC16A0" w:rsidRDefault="00264861" w:rsidP="004940CA">
            <w:pPr>
              <w:pStyle w:val="Default"/>
              <w:jc w:val="both"/>
              <w:rPr>
                <w:rFonts w:ascii="Arial Narrow" w:hAnsi="Arial Narrow" w:cs="Calibri"/>
              </w:rPr>
            </w:pP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aplicatie pentru aplicatiile locale (RC, RL). Server de aplicatie de backup pentru aplicatiile centrale RC si RL. In cluter cu cu serverele BASSRV01,  BASSRV02, BASSRV04.</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p570</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8core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16GB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WebLogic Server Enterprise Edition</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HTTP Server</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Virtual Directory</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BASSRV04</w:t>
            </w:r>
          </w:p>
          <w:p w:rsidR="00264861" w:rsidRPr="00CC16A0" w:rsidRDefault="00264861" w:rsidP="004940CA">
            <w:pPr>
              <w:pStyle w:val="Default"/>
              <w:jc w:val="both"/>
              <w:rPr>
                <w:rFonts w:ascii="Arial Narrow" w:hAnsi="Arial Narrow" w:cs="Calibri"/>
              </w:rPr>
            </w:pP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aplicatie pentru aplicatiile locale (RC, RL). Server de aplicatie de backup pentru aplicatiile centrale RC si RL. In cluster cu cu serverele BASSRV01,  BASSRV02, BASSRV03.</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p570</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8core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16GB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AIX </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WebLogic Server Enterprise Edition</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HTTP Server</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Virtual Directory</w:t>
            </w:r>
          </w:p>
        </w:tc>
      </w:tr>
      <w:tr w:rsidR="00264861" w:rsidRPr="00CC16A0" w:rsidTr="00CE57B1">
        <w:trPr>
          <w:cantSplit/>
          <w:trHeight w:val="420"/>
          <w:jc w:val="center"/>
        </w:trPr>
        <w:tc>
          <w:tcPr>
            <w:tcW w:w="1395" w:type="dxa"/>
          </w:tcPr>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WLBSRV01 </w:t>
            </w:r>
          </w:p>
          <w:p w:rsidR="00264861" w:rsidRPr="00CC16A0" w:rsidRDefault="00264861" w:rsidP="004940CA">
            <w:pPr>
              <w:pStyle w:val="Default"/>
              <w:jc w:val="both"/>
              <w:rPr>
                <w:rFonts w:ascii="Arial Narrow" w:hAnsi="Arial Narrow" w:cs="Calibri"/>
                <w:i/>
              </w:rPr>
            </w:pP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Load Balancer acces servicii web. Nod activ. In cluster cu WLBSRV02.</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Virtual Server </w:t>
            </w:r>
          </w:p>
        </w:tc>
      </w:tr>
      <w:tr w:rsidR="00264861" w:rsidRPr="00CC16A0" w:rsidTr="00CE57B1">
        <w:trPr>
          <w:cantSplit/>
          <w:trHeight w:val="420"/>
          <w:jc w:val="center"/>
        </w:trPr>
        <w:tc>
          <w:tcPr>
            <w:tcW w:w="1395" w:type="dxa"/>
          </w:tcPr>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lastRenderedPageBreak/>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WLBSRV02 </w:t>
            </w:r>
          </w:p>
          <w:p w:rsidR="00264861" w:rsidRPr="00CC16A0" w:rsidRDefault="00264861" w:rsidP="004940CA">
            <w:pPr>
              <w:pStyle w:val="Default"/>
              <w:jc w:val="both"/>
              <w:rPr>
                <w:rFonts w:ascii="Arial Narrow" w:hAnsi="Arial Narrow" w:cs="Calibri"/>
                <w:i/>
              </w:rPr>
            </w:pP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Load Balancer acces servicii web. Nod stand-by. In cluster cu WLBSRV01.</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Intel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4core </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6GB </w:t>
            </w:r>
          </w:p>
          <w:p w:rsidR="00264861" w:rsidRPr="00CC16A0" w:rsidRDefault="00264861" w:rsidP="004940CA">
            <w:pPr>
              <w:pStyle w:val="Default"/>
              <w:jc w:val="both"/>
              <w:rPr>
                <w:rFonts w:ascii="Arial Narrow" w:hAnsi="Arial Narrow" w:cs="Calibri"/>
              </w:rPr>
            </w:pP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Virtual Server </w:t>
            </w:r>
          </w:p>
        </w:tc>
      </w:tr>
      <w:tr w:rsidR="00264861" w:rsidRPr="00CC16A0" w:rsidTr="00CE57B1">
        <w:trPr>
          <w:cantSplit/>
          <w:trHeight w:val="420"/>
          <w:jc w:val="center"/>
        </w:trPr>
        <w:tc>
          <w:tcPr>
            <w:tcW w:w="1395" w:type="dxa"/>
          </w:tcPr>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BBKPSRV01</w:t>
            </w: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backup centralizat pentru infrastructura din ORCT Bucuresti.</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Intel</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4core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6GB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Linux</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IBM Tivoli Storage Manager</w:t>
            </w:r>
          </w:p>
        </w:tc>
      </w:tr>
      <w:tr w:rsidR="00264861" w:rsidRPr="00CC16A0" w:rsidTr="00CE57B1">
        <w:trPr>
          <w:cantSplit/>
          <w:trHeight w:val="420"/>
          <w:jc w:val="center"/>
        </w:trPr>
        <w:tc>
          <w:tcPr>
            <w:tcW w:w="1395" w:type="dxa"/>
          </w:tcPr>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BSTSRV01</w:t>
            </w: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stocare externa</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IBM DS5100</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10 TB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N/A</w:t>
            </w:r>
          </w:p>
        </w:tc>
        <w:tc>
          <w:tcPr>
            <w:tcW w:w="189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N/A</w:t>
            </w:r>
          </w:p>
        </w:tc>
      </w:tr>
      <w:tr w:rsidR="00264861" w:rsidRPr="00CC16A0" w:rsidTr="00CE57B1">
        <w:trPr>
          <w:cantSplit/>
          <w:trHeight w:val="420"/>
          <w:jc w:val="center"/>
        </w:trPr>
        <w:tc>
          <w:tcPr>
            <w:tcW w:w="139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Z_ORCTB_Prod</w:t>
            </w:r>
          </w:p>
        </w:tc>
        <w:tc>
          <w:tcPr>
            <w:tcW w:w="1417"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BLISRV01</w:t>
            </w:r>
          </w:p>
        </w:tc>
        <w:tc>
          <w:tcPr>
            <w:tcW w:w="2813"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Biblioteca de benzi</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IBM TS3310</w:t>
            </w:r>
          </w:p>
        </w:tc>
        <w:tc>
          <w:tcPr>
            <w:tcW w:w="992" w:type="dxa"/>
          </w:tcPr>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t>N/A</w:t>
            </w:r>
          </w:p>
        </w:tc>
        <w:tc>
          <w:tcPr>
            <w:tcW w:w="1893" w:type="dxa"/>
          </w:tcPr>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t>N/A</w:t>
            </w:r>
          </w:p>
        </w:tc>
      </w:tr>
    </w:tbl>
    <w:p w:rsidR="00264861" w:rsidRPr="00CC16A0" w:rsidRDefault="00264861" w:rsidP="004940CA">
      <w:pPr>
        <w:keepNext/>
        <w:suppressAutoHyphens/>
        <w:spacing w:before="120" w:line="240" w:lineRule="auto"/>
        <w:jc w:val="both"/>
        <w:rPr>
          <w:rFonts w:ascii="Arial Narrow" w:hAnsi="Arial Narrow" w:cs="Calibri"/>
          <w:b/>
          <w:sz w:val="24"/>
          <w:szCs w:val="24"/>
        </w:rPr>
      </w:pPr>
      <w:r w:rsidRPr="00CC16A0">
        <w:rPr>
          <w:rFonts w:ascii="Arial Narrow" w:hAnsi="Arial Narrow" w:cs="Calibri"/>
          <w:b/>
          <w:sz w:val="24"/>
          <w:szCs w:val="24"/>
        </w:rPr>
        <w:t>Arhitectura Fizica – Locatii ORCT Medii si Mici</w:t>
      </w:r>
    </w:p>
    <w:p w:rsidR="00264861" w:rsidRPr="00CC16A0" w:rsidRDefault="00264861" w:rsidP="004940CA">
      <w:pPr>
        <w:jc w:val="both"/>
        <w:rPr>
          <w:rFonts w:ascii="Arial Narrow" w:hAnsi="Arial Narrow"/>
          <w:sz w:val="24"/>
          <w:szCs w:val="24"/>
        </w:rPr>
      </w:pPr>
      <w:r w:rsidRPr="00CC16A0">
        <w:rPr>
          <w:rFonts w:ascii="Arial Narrow" w:hAnsi="Arial Narrow"/>
          <w:sz w:val="24"/>
          <w:szCs w:val="24"/>
        </w:rPr>
        <w:object w:dxaOrig="6197" w:dyaOrig="5520">
          <v:shape id="_x0000_i1027" type="#_x0000_t75" style="width:276pt;height:246pt" o:ole="">
            <v:imagedata r:id="rId19" o:title=""/>
          </v:shape>
          <o:OLEObject Type="Embed" ProgID="Visio.Drawing.11" ShapeID="_x0000_i1027" DrawAspect="Content" ObjectID="_1582105855" r:id="rId20"/>
        </w:object>
      </w:r>
    </w:p>
    <w:p w:rsidR="00264861" w:rsidRPr="00CC16A0" w:rsidRDefault="00264861" w:rsidP="004940CA">
      <w:pPr>
        <w:jc w:val="both"/>
        <w:rPr>
          <w:rFonts w:ascii="Arial Narrow" w:hAnsi="Arial Narrow" w:cs="Calibri"/>
          <w:sz w:val="24"/>
          <w:szCs w:val="24"/>
        </w:rPr>
      </w:pP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31"/>
        <w:gridCol w:w="1134"/>
        <w:gridCol w:w="1985"/>
        <w:gridCol w:w="1134"/>
        <w:gridCol w:w="992"/>
        <w:gridCol w:w="2268"/>
      </w:tblGrid>
      <w:tr w:rsidR="00264861" w:rsidRPr="00CC16A0" w:rsidTr="00CE57B1">
        <w:trPr>
          <w:cantSplit/>
          <w:trHeight w:val="270"/>
          <w:tblHeader/>
          <w:jc w:val="center"/>
        </w:trPr>
        <w:tc>
          <w:tcPr>
            <w:tcW w:w="1231" w:type="dxa"/>
          </w:tcPr>
          <w:p w:rsidR="00264861" w:rsidRPr="00CC16A0" w:rsidRDefault="00264861" w:rsidP="004940CA">
            <w:pPr>
              <w:pStyle w:val="Default"/>
              <w:jc w:val="both"/>
              <w:rPr>
                <w:rFonts w:ascii="Arial Narrow" w:hAnsi="Arial Narrow" w:cs="Calibri"/>
                <w:b/>
                <w:bCs/>
              </w:rPr>
            </w:pPr>
            <w:r w:rsidRPr="00CC16A0">
              <w:rPr>
                <w:rFonts w:ascii="Arial Narrow" w:hAnsi="Arial Narrow" w:cs="Calibri"/>
                <w:b/>
                <w:bCs/>
              </w:rPr>
              <w:t>Zona</w:t>
            </w:r>
          </w:p>
        </w:tc>
        <w:tc>
          <w:tcPr>
            <w:tcW w:w="1134" w:type="dxa"/>
          </w:tcPr>
          <w:p w:rsidR="00264861" w:rsidRPr="00CC16A0" w:rsidRDefault="00264861" w:rsidP="004940CA">
            <w:pPr>
              <w:pStyle w:val="Default"/>
              <w:jc w:val="both"/>
              <w:rPr>
                <w:rFonts w:ascii="Arial Narrow" w:hAnsi="Arial Narrow" w:cs="Calibri"/>
                <w:b/>
                <w:bCs/>
              </w:rPr>
            </w:pPr>
            <w:r w:rsidRPr="00CC16A0">
              <w:rPr>
                <w:rFonts w:ascii="Arial Narrow" w:hAnsi="Arial Narrow" w:cs="Calibri"/>
                <w:b/>
                <w:bCs/>
              </w:rPr>
              <w:t xml:space="preserve">Denumire, </w:t>
            </w:r>
          </w:p>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IP</w:t>
            </w:r>
          </w:p>
        </w:tc>
        <w:tc>
          <w:tcPr>
            <w:tcW w:w="198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Rol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Platforma hardware </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Sistem de operare </w:t>
            </w:r>
          </w:p>
        </w:tc>
        <w:tc>
          <w:tcPr>
            <w:tcW w:w="226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b/>
                <w:bCs/>
              </w:rPr>
              <w:t xml:space="preserve">Software </w:t>
            </w:r>
          </w:p>
        </w:tc>
      </w:tr>
      <w:tr w:rsidR="00264861" w:rsidRPr="00CC16A0" w:rsidTr="00CE57B1">
        <w:trPr>
          <w:cantSplit/>
          <w:trHeight w:val="873"/>
          <w:jc w:val="center"/>
        </w:trPr>
        <w:tc>
          <w:tcPr>
            <w:tcW w:w="1231"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lastRenderedPageBreak/>
              <w:t>Z_ORCT_Prod</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SDBSRV01</w:t>
            </w:r>
          </w:p>
          <w:p w:rsidR="00264861" w:rsidRPr="00CC16A0" w:rsidRDefault="00264861" w:rsidP="004940CA">
            <w:pPr>
              <w:pStyle w:val="Default"/>
              <w:jc w:val="both"/>
              <w:rPr>
                <w:rFonts w:ascii="Arial Narrow" w:hAnsi="Arial Narrow" w:cs="Calibri"/>
              </w:rPr>
            </w:pPr>
          </w:p>
        </w:tc>
        <w:tc>
          <w:tcPr>
            <w:tcW w:w="198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baza de date si integrare la nivel de date.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Intel</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4core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24GB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226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Database Enterprise Edition</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Real Application Clusters</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Partitioning</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Orace Advanced Security</w:t>
            </w:r>
          </w:p>
        </w:tc>
      </w:tr>
      <w:tr w:rsidR="00264861" w:rsidRPr="00CC16A0" w:rsidTr="00CE57B1">
        <w:trPr>
          <w:cantSplit/>
          <w:trHeight w:val="872"/>
          <w:jc w:val="center"/>
        </w:trPr>
        <w:tc>
          <w:tcPr>
            <w:tcW w:w="1231" w:type="dxa"/>
          </w:tcPr>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t>Z_ORCT_Prod</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SDBSRV02</w:t>
            </w:r>
          </w:p>
          <w:p w:rsidR="00264861" w:rsidRPr="00CC16A0" w:rsidRDefault="00264861" w:rsidP="004940CA">
            <w:pPr>
              <w:pStyle w:val="Default"/>
              <w:jc w:val="both"/>
              <w:rPr>
                <w:rFonts w:ascii="Arial Narrow" w:hAnsi="Arial Narrow" w:cs="Calibri"/>
              </w:rPr>
            </w:pPr>
          </w:p>
        </w:tc>
        <w:tc>
          <w:tcPr>
            <w:tcW w:w="198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Server baza de date si integrare la nivel de date. </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Intel</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4core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24GB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226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Database Enterprise Edition</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Real Application Clusters</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Partitioning</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Orace Advanced Security</w:t>
            </w:r>
          </w:p>
        </w:tc>
      </w:tr>
      <w:tr w:rsidR="00264861" w:rsidRPr="00CC16A0" w:rsidTr="00CE57B1">
        <w:trPr>
          <w:cantSplit/>
          <w:trHeight w:val="784"/>
          <w:jc w:val="center"/>
        </w:trPr>
        <w:tc>
          <w:tcPr>
            <w:tcW w:w="1231" w:type="dxa"/>
          </w:tcPr>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t>Z_ORCT_Prod</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SASSRV01</w:t>
            </w:r>
          </w:p>
          <w:p w:rsidR="00264861" w:rsidRPr="00CC16A0" w:rsidRDefault="00264861" w:rsidP="004940CA">
            <w:pPr>
              <w:pStyle w:val="Default"/>
              <w:jc w:val="both"/>
              <w:rPr>
                <w:rFonts w:ascii="Arial Narrow" w:hAnsi="Arial Narrow" w:cs="Calibri"/>
              </w:rPr>
            </w:pPr>
          </w:p>
        </w:tc>
        <w:tc>
          <w:tcPr>
            <w:tcW w:w="198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aplicatie pentru aplicatiile locale (REG, RC si Taxe)</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Intel</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4core</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24GB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226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WebLogic Server Enterprise Edition</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HTTP Server</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Virtual Directory</w:t>
            </w:r>
          </w:p>
        </w:tc>
      </w:tr>
      <w:tr w:rsidR="00264861" w:rsidRPr="00CC16A0" w:rsidTr="00CE57B1">
        <w:trPr>
          <w:cantSplit/>
          <w:trHeight w:val="420"/>
          <w:jc w:val="center"/>
        </w:trPr>
        <w:tc>
          <w:tcPr>
            <w:tcW w:w="1231" w:type="dxa"/>
          </w:tcPr>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t>Z_ORCT_Prod</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SASSRV02</w:t>
            </w:r>
          </w:p>
          <w:p w:rsidR="00264861" w:rsidRPr="00CC16A0" w:rsidRDefault="00264861" w:rsidP="004940CA">
            <w:pPr>
              <w:pStyle w:val="Default"/>
              <w:jc w:val="both"/>
              <w:rPr>
                <w:rFonts w:ascii="Arial Narrow" w:hAnsi="Arial Narrow" w:cs="Calibri"/>
              </w:rPr>
            </w:pPr>
          </w:p>
        </w:tc>
        <w:tc>
          <w:tcPr>
            <w:tcW w:w="198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aplicatie pentru aplicatiile locale (REG, RC si Taxe)</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Intel</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4core</w:t>
            </w:r>
          </w:p>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t>24GB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 xml:space="preserve">Linux </w:t>
            </w:r>
          </w:p>
        </w:tc>
        <w:tc>
          <w:tcPr>
            <w:tcW w:w="226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Oracle WebLogic Server Enterprise Edition</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HTTP Server</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Oracle Virtual Directory</w:t>
            </w:r>
          </w:p>
        </w:tc>
      </w:tr>
      <w:tr w:rsidR="00264861" w:rsidRPr="00CC16A0" w:rsidTr="00CE57B1">
        <w:trPr>
          <w:cantSplit/>
          <w:trHeight w:val="420"/>
          <w:jc w:val="center"/>
        </w:trPr>
        <w:tc>
          <w:tcPr>
            <w:tcW w:w="1231" w:type="dxa"/>
          </w:tcPr>
          <w:p w:rsidR="00264861" w:rsidRPr="00CC16A0" w:rsidRDefault="00264861" w:rsidP="004940CA">
            <w:pPr>
              <w:jc w:val="both"/>
              <w:rPr>
                <w:rFonts w:ascii="Arial Narrow" w:hAnsi="Arial Narrow"/>
                <w:sz w:val="24"/>
                <w:szCs w:val="24"/>
              </w:rPr>
            </w:pPr>
            <w:r w:rsidRPr="00CC16A0">
              <w:rPr>
                <w:rFonts w:ascii="Arial Narrow" w:hAnsi="Arial Narrow" w:cs="Calibri"/>
                <w:sz w:val="24"/>
                <w:szCs w:val="24"/>
              </w:rPr>
              <w:t>Z_ORCT_Prod</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SSTSRV01</w:t>
            </w:r>
          </w:p>
        </w:tc>
        <w:tc>
          <w:tcPr>
            <w:tcW w:w="1985"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Server de stocare externa</w:t>
            </w:r>
          </w:p>
        </w:tc>
        <w:tc>
          <w:tcPr>
            <w:tcW w:w="1134"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IBM DS5020</w:t>
            </w:r>
          </w:p>
          <w:p w:rsidR="00264861" w:rsidRPr="00CC16A0" w:rsidRDefault="00264861" w:rsidP="004940CA">
            <w:pPr>
              <w:pStyle w:val="Default"/>
              <w:jc w:val="both"/>
              <w:rPr>
                <w:rFonts w:ascii="Arial Narrow" w:hAnsi="Arial Narrow" w:cs="Calibri"/>
              </w:rPr>
            </w:pPr>
            <w:r w:rsidRPr="00CC16A0">
              <w:rPr>
                <w:rFonts w:ascii="Arial Narrow" w:hAnsi="Arial Narrow" w:cs="Calibri"/>
              </w:rPr>
              <w:t>0.9 TB</w:t>
            </w:r>
          </w:p>
        </w:tc>
        <w:tc>
          <w:tcPr>
            <w:tcW w:w="992"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N/A</w:t>
            </w:r>
          </w:p>
        </w:tc>
        <w:tc>
          <w:tcPr>
            <w:tcW w:w="2268" w:type="dxa"/>
          </w:tcPr>
          <w:p w:rsidR="00264861" w:rsidRPr="00CC16A0" w:rsidRDefault="00264861" w:rsidP="004940CA">
            <w:pPr>
              <w:pStyle w:val="Default"/>
              <w:jc w:val="both"/>
              <w:rPr>
                <w:rFonts w:ascii="Arial Narrow" w:hAnsi="Arial Narrow" w:cs="Calibri"/>
              </w:rPr>
            </w:pPr>
            <w:r w:rsidRPr="00CC16A0">
              <w:rPr>
                <w:rFonts w:ascii="Arial Narrow" w:hAnsi="Arial Narrow" w:cs="Calibri"/>
              </w:rPr>
              <w:t>N/A</w:t>
            </w:r>
          </w:p>
        </w:tc>
      </w:tr>
    </w:tbl>
    <w:p w:rsidR="00264861" w:rsidRDefault="00264861" w:rsidP="004940CA">
      <w:pPr>
        <w:spacing w:line="240" w:lineRule="auto"/>
        <w:jc w:val="both"/>
        <w:rPr>
          <w:rFonts w:ascii="Arial Narrow" w:hAnsi="Arial Narrow" w:cs="Calibri"/>
          <w:b/>
          <w:sz w:val="24"/>
          <w:szCs w:val="24"/>
        </w:rPr>
      </w:pPr>
    </w:p>
    <w:p w:rsidR="00264861" w:rsidRPr="00CC16A0" w:rsidRDefault="00264861" w:rsidP="004940CA">
      <w:pPr>
        <w:spacing w:line="240" w:lineRule="auto"/>
        <w:jc w:val="both"/>
        <w:rPr>
          <w:rFonts w:ascii="Arial Narrow" w:hAnsi="Arial Narrow" w:cs="Calibri"/>
          <w:b/>
          <w:sz w:val="24"/>
          <w:szCs w:val="24"/>
        </w:rPr>
      </w:pPr>
      <w:r w:rsidRPr="00CC16A0">
        <w:rPr>
          <w:rFonts w:ascii="Arial Narrow" w:hAnsi="Arial Narrow" w:cs="Calibri"/>
          <w:b/>
          <w:sz w:val="24"/>
          <w:szCs w:val="24"/>
        </w:rPr>
        <w:t>Infrastructura Software</w:t>
      </w:r>
    </w:p>
    <w:p w:rsidR="00264861" w:rsidRPr="00CC16A0" w:rsidRDefault="00264861" w:rsidP="004940CA">
      <w:pPr>
        <w:spacing w:line="240" w:lineRule="auto"/>
        <w:jc w:val="both"/>
        <w:rPr>
          <w:rFonts w:ascii="Arial Narrow" w:hAnsi="Arial Narrow" w:cs="Calibri"/>
          <w:b/>
          <w:sz w:val="24"/>
          <w:szCs w:val="24"/>
        </w:rPr>
      </w:pPr>
      <w:r w:rsidRPr="00CC16A0">
        <w:rPr>
          <w:rFonts w:ascii="Arial Narrow" w:hAnsi="Arial Narrow" w:cs="Calibri"/>
          <w:b/>
          <w:sz w:val="24"/>
          <w:szCs w:val="24"/>
        </w:rPr>
        <w:tab/>
        <w:t>Aplicatii existente</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În sistemul informatic sunt utilizate mai multe categorii de produse software.</w:t>
      </w: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La nivelul ORCT:</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 xml:space="preserve">sisteme de operare: </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 xml:space="preserve">pe servere: Linux (RedHat, Fedora etc.) ; </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pe staţii de lucru – Windows XP Professional, Windows Vista, Windows 7, Windows 8.x;</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pachete software antivirus pe fiecare staţie de lucru şi pe serverul de mail;</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pachete de tip Office: MS Office, Open Office;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lastRenderedPageBreak/>
        <w:t>EMC Captiva – pentru sistemul de arhivare electronică a documentelor;</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alte pachete software pe staţii de lucru: Adobe Acrobat Standard (pentru semnare electronică a documentelor pdf), Total Commander, Win Rar, Corel Draw etc.</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La nivelul ONRC:</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 xml:space="preserve">sisteme de operare: </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 xml:space="preserve">pe servere: IBM AIX cu HACMP, Linux (RedHat, Fedora etc.) cu Samba şi emulator Novell Mars Nwe, Windows 2000 Server, Windows 2003 Server; </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pe staţiile de lucru: Windows XP Professional, Windows Vista, Windows 7, Windows 8.x;</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servere de baze de date (sisteme de gestiune de baze de date): Oracle Database 11g, Oracle RAC, IBM DB2, IBM DB2 Content Manager (ultimele două pe serverele de la sistemul de arhivare electronică a documentelor;</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servere web: apache, IBM HTTP server;</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 xml:space="preserve">servere de aplicaţii: Oracle Application Server 11g, WAS Network Deployment, </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software pentru back-up sisteme;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software pentru dezvoltare aplicaţii: Oracle Developer Suite;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produse Quest pentru monitorizare și replicare baze de date Oracle;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servere ce asigură diverse servicii Internet: sendmail, postfix, bind etc.;</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pachete software antivirus pe fiecare staţie de lucru şi pe serverul de mail;</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pachete de tip Office : MS Office, Open Office;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servere pentru sistemul de arhivare electronică a documentelor: Captiva 5.x;</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alte pachete software pentru dezvoltare aplicaţii, procesare documente: Adobe Acrobat Standard (pentru semnare electronică a documentelor pdf), Macromedia, Adobe Acrobat Professional, produse Macromedia etc.</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Aplicaţiile care fac parte din Sistemul Informatic Integrat al ONRC (SII) sunt enumerate mai jos, impreuna cu infrastructura tehnologică utilizată:</w:t>
      </w: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sz w:val="24"/>
          <w:szCs w:val="24"/>
        </w:rPr>
      </w:pPr>
      <w:r w:rsidRPr="00CC16A0">
        <w:rPr>
          <w:rFonts w:ascii="Arial Narrow" w:hAnsi="Arial Narrow" w:cs="Calibri"/>
          <w:b/>
          <w:sz w:val="24"/>
          <w:szCs w:val="24"/>
        </w:rPr>
        <w:t>Registratura Locatie (RG)</w:t>
      </w:r>
      <w:r w:rsidRPr="00CC16A0">
        <w:rPr>
          <w:rFonts w:ascii="Arial Narrow" w:hAnsi="Arial Narrow" w:cs="Calibri"/>
          <w:sz w:val="24"/>
          <w:szCs w:val="24"/>
        </w:rPr>
        <w:t xml:space="preserve"> </w:t>
      </w:r>
    </w:p>
    <w:p w:rsidR="00264861" w:rsidRPr="00CC16A0" w:rsidRDefault="00264861" w:rsidP="00DC01D0">
      <w:pPr>
        <w:pStyle w:val="Listparagraf1"/>
        <w:widowControl w:val="0"/>
        <w:numPr>
          <w:ilvl w:val="0"/>
          <w:numId w:val="20"/>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persistenta</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RDBMS: Oracle 11g (RAC)</w:t>
      </w:r>
    </w:p>
    <w:p w:rsidR="00264861" w:rsidRPr="00CC16A0" w:rsidRDefault="00264861" w:rsidP="00DC01D0">
      <w:pPr>
        <w:pStyle w:val="Listparagraf1"/>
        <w:widowControl w:val="0"/>
        <w:numPr>
          <w:ilvl w:val="0"/>
          <w:numId w:val="20"/>
        </w:numPr>
        <w:spacing w:after="0" w:line="240" w:lineRule="auto"/>
        <w:jc w:val="both"/>
        <w:rPr>
          <w:rFonts w:ascii="Arial Narrow" w:hAnsi="Arial Narrow" w:cs="Calibri"/>
          <w:sz w:val="24"/>
          <w:szCs w:val="24"/>
        </w:rPr>
      </w:pPr>
      <w:r w:rsidRPr="00CC16A0">
        <w:rPr>
          <w:rFonts w:ascii="Arial Narrow" w:hAnsi="Arial Narrow" w:cs="Calibri"/>
          <w:sz w:val="24"/>
          <w:szCs w:val="24"/>
        </w:rPr>
        <w:t>Nivelul aplicatie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Hibernate 3</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Hibernate annotations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Spring 3.0.5</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JBPM 4.4</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Jasper Reports</w:t>
      </w:r>
    </w:p>
    <w:p w:rsidR="00264861" w:rsidRPr="00CC16A0" w:rsidRDefault="00264861" w:rsidP="00DC01D0">
      <w:pPr>
        <w:pStyle w:val="Listparagraf1"/>
        <w:widowControl w:val="0"/>
        <w:numPr>
          <w:ilvl w:val="0"/>
          <w:numId w:val="20"/>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prezentare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Wicket 1.4.6</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WEBDAV</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HTML/CSS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Weblogic Portal 11g</w:t>
      </w:r>
    </w:p>
    <w:p w:rsidR="00264861" w:rsidRPr="00CC16A0" w:rsidRDefault="00264861" w:rsidP="00DC01D0">
      <w:pPr>
        <w:pStyle w:val="Listparagraf1"/>
        <w:widowControl w:val="0"/>
        <w:numPr>
          <w:ilvl w:val="0"/>
          <w:numId w:val="20"/>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integrare date si procese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lastRenderedPageBreak/>
        <w:t>Oracle Streams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Apache CXF WS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ESB</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Middle Tier</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Weblogic Server 11g</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b/>
          <w:sz w:val="24"/>
          <w:szCs w:val="24"/>
        </w:rPr>
      </w:pPr>
      <w:r w:rsidRPr="00CC16A0">
        <w:rPr>
          <w:rFonts w:ascii="Arial Narrow" w:hAnsi="Arial Narrow" w:cs="Calibri"/>
          <w:b/>
          <w:sz w:val="24"/>
          <w:szCs w:val="24"/>
        </w:rPr>
        <w:t>Registrul Litigiilor (RL)</w:t>
      </w:r>
    </w:p>
    <w:p w:rsidR="00264861" w:rsidRPr="00CC16A0" w:rsidRDefault="00264861" w:rsidP="00DC01D0">
      <w:pPr>
        <w:pStyle w:val="Listparagraf1"/>
        <w:widowControl w:val="0"/>
        <w:numPr>
          <w:ilvl w:val="0"/>
          <w:numId w:val="22"/>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persistenta</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RDBMS: Oracle 11g (RAC)</w:t>
      </w:r>
    </w:p>
    <w:p w:rsidR="00264861" w:rsidRPr="00CC16A0" w:rsidRDefault="00264861" w:rsidP="00DC01D0">
      <w:pPr>
        <w:pStyle w:val="Listparagraf1"/>
        <w:widowControl w:val="0"/>
        <w:numPr>
          <w:ilvl w:val="0"/>
          <w:numId w:val="22"/>
        </w:numPr>
        <w:spacing w:after="0" w:line="240" w:lineRule="auto"/>
        <w:jc w:val="both"/>
        <w:rPr>
          <w:rFonts w:ascii="Arial Narrow" w:hAnsi="Arial Narrow" w:cs="Calibri"/>
          <w:sz w:val="24"/>
          <w:szCs w:val="24"/>
        </w:rPr>
      </w:pPr>
      <w:r w:rsidRPr="00CC16A0">
        <w:rPr>
          <w:rFonts w:ascii="Arial Narrow" w:hAnsi="Arial Narrow" w:cs="Calibri"/>
          <w:sz w:val="24"/>
          <w:szCs w:val="24"/>
        </w:rPr>
        <w:t>Nivelul aplicatie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Hibernate 3</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Hibernate annotations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Spring 3.0.5</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JBPM 4.4</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Jasper Reports 4.0.1</w:t>
      </w:r>
    </w:p>
    <w:p w:rsidR="00264861" w:rsidRPr="00CC16A0" w:rsidRDefault="00264861" w:rsidP="00DC01D0">
      <w:pPr>
        <w:pStyle w:val="Listparagraf1"/>
        <w:widowControl w:val="0"/>
        <w:numPr>
          <w:ilvl w:val="0"/>
          <w:numId w:val="22"/>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prezentare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ADF</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HTML/CSS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Weblogic Portal 11g</w:t>
      </w:r>
    </w:p>
    <w:p w:rsidR="00264861" w:rsidRPr="00CC16A0" w:rsidRDefault="00264861" w:rsidP="00DC01D0">
      <w:pPr>
        <w:pStyle w:val="Listparagraf1"/>
        <w:widowControl w:val="0"/>
        <w:numPr>
          <w:ilvl w:val="0"/>
          <w:numId w:val="22"/>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integrare date si procese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Streams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Apache CXF WS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ESB</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Middle Tier</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Weblogic Server 11g</w:t>
      </w:r>
    </w:p>
    <w:p w:rsidR="00264861" w:rsidRPr="00CC16A0" w:rsidRDefault="00264861" w:rsidP="004940CA">
      <w:pPr>
        <w:pStyle w:val="Listparagraf1"/>
        <w:spacing w:line="240" w:lineRule="auto"/>
        <w:ind w:left="1440"/>
        <w:jc w:val="both"/>
        <w:rPr>
          <w:rFonts w:ascii="Arial Narrow" w:hAnsi="Arial Narrow" w:cs="Calibri"/>
          <w:sz w:val="24"/>
          <w:szCs w:val="24"/>
        </w:rPr>
      </w:pP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b/>
          <w:sz w:val="24"/>
          <w:szCs w:val="24"/>
        </w:rPr>
      </w:pPr>
      <w:r w:rsidRPr="00CC16A0">
        <w:rPr>
          <w:rFonts w:ascii="Arial Narrow" w:hAnsi="Arial Narrow" w:cs="Calibri"/>
          <w:b/>
          <w:sz w:val="24"/>
          <w:szCs w:val="24"/>
        </w:rPr>
        <w:t>Registrul Comertului (RC)</w:t>
      </w:r>
    </w:p>
    <w:p w:rsidR="00264861" w:rsidRPr="00CC16A0" w:rsidRDefault="00264861" w:rsidP="00DC01D0">
      <w:pPr>
        <w:pStyle w:val="Listparagraf1"/>
        <w:widowControl w:val="0"/>
        <w:numPr>
          <w:ilvl w:val="1"/>
          <w:numId w:val="23"/>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persistenta</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RDBMS: Oracle 11g (RAC)</w:t>
      </w:r>
    </w:p>
    <w:p w:rsidR="00264861" w:rsidRPr="00CC16A0" w:rsidRDefault="00264861" w:rsidP="00DC01D0">
      <w:pPr>
        <w:pStyle w:val="Listparagraf1"/>
        <w:widowControl w:val="0"/>
        <w:numPr>
          <w:ilvl w:val="1"/>
          <w:numId w:val="23"/>
        </w:numPr>
        <w:spacing w:after="0" w:line="240" w:lineRule="auto"/>
        <w:jc w:val="both"/>
        <w:rPr>
          <w:rFonts w:ascii="Arial Narrow" w:hAnsi="Arial Narrow" w:cs="Calibri"/>
          <w:sz w:val="24"/>
          <w:szCs w:val="24"/>
        </w:rPr>
      </w:pPr>
      <w:r w:rsidRPr="00CC16A0">
        <w:rPr>
          <w:rFonts w:ascii="Arial Narrow" w:hAnsi="Arial Narrow" w:cs="Calibri"/>
          <w:sz w:val="24"/>
          <w:szCs w:val="24"/>
        </w:rPr>
        <w:t>Nivelul aplicatie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IBATIS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Spring 3.0.5</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BIRT Reports</w:t>
      </w:r>
    </w:p>
    <w:p w:rsidR="00264861" w:rsidRPr="00CC16A0" w:rsidRDefault="00264861" w:rsidP="00DC01D0">
      <w:pPr>
        <w:pStyle w:val="Listparagraf1"/>
        <w:widowControl w:val="0"/>
        <w:numPr>
          <w:ilvl w:val="1"/>
          <w:numId w:val="23"/>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prezentare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HTML/CSS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ADF</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Weblogic Portal 11g</w:t>
      </w:r>
    </w:p>
    <w:p w:rsidR="00264861" w:rsidRPr="00CC16A0" w:rsidRDefault="00264861" w:rsidP="00DC01D0">
      <w:pPr>
        <w:pStyle w:val="Listparagraf1"/>
        <w:widowControl w:val="0"/>
        <w:numPr>
          <w:ilvl w:val="1"/>
          <w:numId w:val="23"/>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integrare date si procese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Streams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JAX -WS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ESB</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Middle Tier</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Weblogic Server 11g</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b/>
          <w:sz w:val="24"/>
          <w:szCs w:val="24"/>
        </w:rPr>
      </w:pPr>
      <w:r w:rsidRPr="00CC16A0">
        <w:rPr>
          <w:rFonts w:ascii="Arial Narrow" w:hAnsi="Arial Narrow" w:cs="Calibri"/>
          <w:b/>
          <w:sz w:val="24"/>
          <w:szCs w:val="24"/>
        </w:rPr>
        <w:lastRenderedPageBreak/>
        <w:t>Buletinul Procedurilor de Insolventa (BPI)</w:t>
      </w:r>
    </w:p>
    <w:p w:rsidR="00264861" w:rsidRPr="00CC16A0" w:rsidRDefault="00264861" w:rsidP="00DC01D0">
      <w:pPr>
        <w:pStyle w:val="Listparagraf1"/>
        <w:widowControl w:val="0"/>
        <w:numPr>
          <w:ilvl w:val="1"/>
          <w:numId w:val="24"/>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persistenta</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RDBMS: Oracle 11g (RAC)</w:t>
      </w:r>
    </w:p>
    <w:p w:rsidR="00264861" w:rsidRPr="00CC16A0" w:rsidRDefault="00264861" w:rsidP="00DC01D0">
      <w:pPr>
        <w:pStyle w:val="Listparagraf1"/>
        <w:widowControl w:val="0"/>
        <w:numPr>
          <w:ilvl w:val="1"/>
          <w:numId w:val="24"/>
        </w:numPr>
        <w:spacing w:after="0" w:line="240" w:lineRule="auto"/>
        <w:jc w:val="both"/>
        <w:rPr>
          <w:rFonts w:ascii="Arial Narrow" w:hAnsi="Arial Narrow" w:cs="Calibri"/>
          <w:sz w:val="24"/>
          <w:szCs w:val="24"/>
        </w:rPr>
      </w:pPr>
      <w:r w:rsidRPr="00CC16A0">
        <w:rPr>
          <w:rFonts w:ascii="Arial Narrow" w:hAnsi="Arial Narrow" w:cs="Calibri"/>
          <w:sz w:val="24"/>
          <w:szCs w:val="24"/>
        </w:rPr>
        <w:t>Nivelul aplicatie</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Hibernate 3</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Hibernate annotations</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Spring 3.0.5</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JBPM 4.4</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Jasper Reports</w:t>
      </w:r>
    </w:p>
    <w:p w:rsidR="00264861" w:rsidRPr="00CC16A0" w:rsidRDefault="00264861" w:rsidP="00DC01D0">
      <w:pPr>
        <w:pStyle w:val="Listparagraf1"/>
        <w:widowControl w:val="0"/>
        <w:numPr>
          <w:ilvl w:val="1"/>
          <w:numId w:val="24"/>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prezentare</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Wicket 1.4.6</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WEBDAV</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HTML/CSS</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Weblogic Portal 11g</w:t>
      </w:r>
    </w:p>
    <w:p w:rsidR="00264861" w:rsidRPr="00CC16A0" w:rsidRDefault="00264861" w:rsidP="00DC01D0">
      <w:pPr>
        <w:pStyle w:val="Listparagraf1"/>
        <w:widowControl w:val="0"/>
        <w:numPr>
          <w:ilvl w:val="1"/>
          <w:numId w:val="24"/>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integrare date si procese</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Oracle Streams</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Apache CXF WS</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Oracle ESB</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Middle Tier</w:t>
      </w:r>
    </w:p>
    <w:p w:rsidR="00264861" w:rsidRDefault="00264861" w:rsidP="00C90128">
      <w:pPr>
        <w:pStyle w:val="Listparagraf1"/>
        <w:widowControl w:val="0"/>
        <w:numPr>
          <w:ilvl w:val="0"/>
          <w:numId w:val="18"/>
        </w:numPr>
        <w:spacing w:after="0" w:line="240" w:lineRule="auto"/>
        <w:ind w:left="1701"/>
        <w:jc w:val="both"/>
        <w:rPr>
          <w:rFonts w:ascii="Arial Narrow" w:hAnsi="Arial Narrow" w:cs="Calibri"/>
          <w:sz w:val="24"/>
          <w:szCs w:val="24"/>
        </w:rPr>
      </w:pPr>
      <w:r w:rsidRPr="00CC16A0">
        <w:rPr>
          <w:rFonts w:ascii="Arial Narrow" w:hAnsi="Arial Narrow" w:cs="Calibri"/>
          <w:sz w:val="24"/>
          <w:szCs w:val="24"/>
        </w:rPr>
        <w:t>Weblogic Server 11g</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b/>
          <w:sz w:val="24"/>
          <w:szCs w:val="24"/>
        </w:rPr>
      </w:pPr>
      <w:r w:rsidRPr="00CC16A0">
        <w:rPr>
          <w:rFonts w:ascii="Arial Narrow" w:hAnsi="Arial Narrow" w:cs="Calibri"/>
          <w:b/>
          <w:sz w:val="24"/>
          <w:szCs w:val="24"/>
        </w:rPr>
        <w:t>Portalul Serviciilor Online al institutiei ONRC</w:t>
      </w:r>
    </w:p>
    <w:p w:rsidR="00264861" w:rsidRPr="00CC16A0" w:rsidRDefault="00264861" w:rsidP="00DC01D0">
      <w:pPr>
        <w:pStyle w:val="Listparagraf1"/>
        <w:widowControl w:val="0"/>
        <w:numPr>
          <w:ilvl w:val="1"/>
          <w:numId w:val="25"/>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persistenta</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RDBMS: Oracle 11g (RAC)</w:t>
      </w:r>
    </w:p>
    <w:p w:rsidR="00264861" w:rsidRPr="00CC16A0" w:rsidRDefault="00264861" w:rsidP="00DC01D0">
      <w:pPr>
        <w:pStyle w:val="Listparagraf1"/>
        <w:widowControl w:val="0"/>
        <w:numPr>
          <w:ilvl w:val="1"/>
          <w:numId w:val="25"/>
        </w:numPr>
        <w:spacing w:after="0" w:line="240" w:lineRule="auto"/>
        <w:jc w:val="both"/>
        <w:rPr>
          <w:rFonts w:ascii="Arial Narrow" w:hAnsi="Arial Narrow" w:cs="Calibri"/>
          <w:sz w:val="24"/>
          <w:szCs w:val="24"/>
        </w:rPr>
      </w:pPr>
      <w:r w:rsidRPr="00CC16A0">
        <w:rPr>
          <w:rFonts w:ascii="Arial Narrow" w:hAnsi="Arial Narrow" w:cs="Calibri"/>
          <w:sz w:val="24"/>
          <w:szCs w:val="24"/>
        </w:rPr>
        <w:t>Nivelul aplicatie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Hibernate 3</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Hibernate annotations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Spring 3.0.5</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JBPM 4.4</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Jasper Reports</w:t>
      </w:r>
    </w:p>
    <w:p w:rsidR="00264861" w:rsidRPr="00CC16A0" w:rsidRDefault="00264861" w:rsidP="00DC01D0">
      <w:pPr>
        <w:pStyle w:val="Listparagraf1"/>
        <w:widowControl w:val="0"/>
        <w:numPr>
          <w:ilvl w:val="1"/>
          <w:numId w:val="25"/>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prezentare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Specificatia Portlet 286 (implementarea Weblogic)</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Wicket 1.4.6</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WEBDAV</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HTML/CSS</w:t>
      </w:r>
    </w:p>
    <w:p w:rsidR="00264861" w:rsidRPr="00CC16A0" w:rsidRDefault="00264861" w:rsidP="00DC01D0">
      <w:pPr>
        <w:pStyle w:val="Listparagraf1"/>
        <w:widowControl w:val="0"/>
        <w:numPr>
          <w:ilvl w:val="1"/>
          <w:numId w:val="25"/>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integrare ata si procese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Streams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Apache CXF WS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ESB</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Middle Tier</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Weblogic Portal 11g</w:t>
      </w: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b/>
          <w:sz w:val="24"/>
          <w:szCs w:val="24"/>
        </w:rPr>
      </w:pPr>
      <w:r w:rsidRPr="00CC16A0">
        <w:rPr>
          <w:rFonts w:ascii="Arial Narrow" w:hAnsi="Arial Narrow" w:cs="Calibri"/>
          <w:b/>
          <w:sz w:val="24"/>
          <w:szCs w:val="24"/>
        </w:rPr>
        <w:t>Taxe</w:t>
      </w:r>
    </w:p>
    <w:p w:rsidR="00264861" w:rsidRPr="00CC16A0" w:rsidRDefault="00264861" w:rsidP="00DC01D0">
      <w:pPr>
        <w:pStyle w:val="Listparagraf1"/>
        <w:widowControl w:val="0"/>
        <w:numPr>
          <w:ilvl w:val="1"/>
          <w:numId w:val="26"/>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persistenta</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RDBMS: Oracle 11g (RAC)</w:t>
      </w:r>
    </w:p>
    <w:p w:rsidR="00264861" w:rsidRPr="00CC16A0" w:rsidRDefault="00264861" w:rsidP="00DC01D0">
      <w:pPr>
        <w:pStyle w:val="Listparagraf1"/>
        <w:widowControl w:val="0"/>
        <w:numPr>
          <w:ilvl w:val="1"/>
          <w:numId w:val="26"/>
        </w:numPr>
        <w:spacing w:after="0" w:line="240" w:lineRule="auto"/>
        <w:jc w:val="both"/>
        <w:rPr>
          <w:rFonts w:ascii="Arial Narrow" w:hAnsi="Arial Narrow" w:cs="Calibri"/>
          <w:sz w:val="24"/>
          <w:szCs w:val="24"/>
        </w:rPr>
      </w:pPr>
      <w:r w:rsidRPr="00CC16A0">
        <w:rPr>
          <w:rFonts w:ascii="Arial Narrow" w:hAnsi="Arial Narrow" w:cs="Calibri"/>
          <w:sz w:val="24"/>
          <w:szCs w:val="24"/>
        </w:rPr>
        <w:t>Nivelul aplicatie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lastRenderedPageBreak/>
        <w:t>Hibernate 3</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Hibernate annotations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Spring 3.0.5</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JBPM 4.4</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Jasper Reports</w:t>
      </w:r>
    </w:p>
    <w:p w:rsidR="00264861" w:rsidRPr="00CC16A0" w:rsidRDefault="00264861" w:rsidP="00DC01D0">
      <w:pPr>
        <w:pStyle w:val="Listparagraf1"/>
        <w:widowControl w:val="0"/>
        <w:numPr>
          <w:ilvl w:val="1"/>
          <w:numId w:val="26"/>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prezentare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Wicket 1.4.6</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WEBDAV</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HTML/CSS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Weblogic Portal 11g</w:t>
      </w:r>
    </w:p>
    <w:p w:rsidR="00264861" w:rsidRPr="00CC16A0" w:rsidRDefault="00264861" w:rsidP="00DC01D0">
      <w:pPr>
        <w:pStyle w:val="Listparagraf1"/>
        <w:widowControl w:val="0"/>
        <w:numPr>
          <w:ilvl w:val="1"/>
          <w:numId w:val="26"/>
        </w:numPr>
        <w:spacing w:after="0" w:line="240" w:lineRule="auto"/>
        <w:jc w:val="both"/>
        <w:rPr>
          <w:rFonts w:ascii="Arial Narrow" w:hAnsi="Arial Narrow" w:cs="Calibri"/>
          <w:sz w:val="24"/>
          <w:szCs w:val="24"/>
        </w:rPr>
      </w:pPr>
      <w:r w:rsidRPr="00CC16A0">
        <w:rPr>
          <w:rFonts w:ascii="Arial Narrow" w:hAnsi="Arial Narrow" w:cs="Calibri"/>
          <w:sz w:val="24"/>
          <w:szCs w:val="24"/>
        </w:rPr>
        <w:t>Nivelul de integrare date si procese</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Streams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Apache CXF WS</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Oracle ESB</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Middle Tier</w:t>
      </w:r>
    </w:p>
    <w:p w:rsidR="00264861" w:rsidRDefault="00264861" w:rsidP="00C90128">
      <w:pPr>
        <w:pStyle w:val="Listparagraf1"/>
        <w:widowControl w:val="0"/>
        <w:numPr>
          <w:ilvl w:val="0"/>
          <w:numId w:val="18"/>
        </w:numPr>
        <w:spacing w:after="0" w:line="240" w:lineRule="auto"/>
        <w:ind w:left="1843"/>
        <w:jc w:val="both"/>
        <w:rPr>
          <w:rFonts w:ascii="Arial Narrow" w:hAnsi="Arial Narrow" w:cs="Calibri"/>
          <w:sz w:val="24"/>
          <w:szCs w:val="24"/>
        </w:rPr>
      </w:pPr>
      <w:r w:rsidRPr="00CC16A0">
        <w:rPr>
          <w:rFonts w:ascii="Arial Narrow" w:hAnsi="Arial Narrow" w:cs="Calibri"/>
          <w:sz w:val="24"/>
          <w:szCs w:val="24"/>
        </w:rPr>
        <w:t>Weblogic Server 11g</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b/>
          <w:sz w:val="24"/>
          <w:szCs w:val="24"/>
        </w:rPr>
      </w:pPr>
      <w:r w:rsidRPr="00CC16A0">
        <w:rPr>
          <w:rFonts w:ascii="Arial Narrow" w:hAnsi="Arial Narrow" w:cs="Calibri"/>
          <w:b/>
          <w:sz w:val="24"/>
          <w:szCs w:val="24"/>
        </w:rPr>
        <w:t>Publicare date catre alte institutii</w:t>
      </w:r>
    </w:p>
    <w:p w:rsidR="00264861" w:rsidRPr="00CC16A0" w:rsidRDefault="00264861" w:rsidP="00DC01D0">
      <w:pPr>
        <w:pStyle w:val="Listparagraf1"/>
        <w:widowControl w:val="0"/>
        <w:numPr>
          <w:ilvl w:val="1"/>
          <w:numId w:val="27"/>
        </w:numPr>
        <w:spacing w:after="0" w:line="240" w:lineRule="auto"/>
        <w:jc w:val="both"/>
        <w:rPr>
          <w:rFonts w:ascii="Arial Narrow" w:hAnsi="Arial Narrow" w:cs="Calibri"/>
          <w:sz w:val="24"/>
          <w:szCs w:val="24"/>
        </w:rPr>
      </w:pPr>
      <w:r w:rsidRPr="00CC16A0">
        <w:rPr>
          <w:rFonts w:ascii="Arial Narrow" w:hAnsi="Arial Narrow" w:cs="Calibri"/>
          <w:sz w:val="24"/>
          <w:szCs w:val="24"/>
        </w:rPr>
        <w:t>Oracle ESB</w:t>
      </w:r>
    </w:p>
    <w:p w:rsidR="00264861" w:rsidRPr="00CC16A0" w:rsidRDefault="00264861" w:rsidP="00DC01D0">
      <w:pPr>
        <w:pStyle w:val="Listparagraf1"/>
        <w:widowControl w:val="0"/>
        <w:numPr>
          <w:ilvl w:val="1"/>
          <w:numId w:val="27"/>
        </w:numPr>
        <w:spacing w:after="0" w:line="240" w:lineRule="auto"/>
        <w:jc w:val="both"/>
        <w:rPr>
          <w:rFonts w:ascii="Arial Narrow" w:hAnsi="Arial Narrow" w:cs="Calibri"/>
          <w:sz w:val="24"/>
          <w:szCs w:val="24"/>
        </w:rPr>
      </w:pPr>
      <w:r w:rsidRPr="00CC16A0">
        <w:rPr>
          <w:rFonts w:ascii="Arial Narrow" w:hAnsi="Arial Narrow" w:cs="Calibri"/>
          <w:sz w:val="24"/>
          <w:szCs w:val="24"/>
        </w:rPr>
        <w:t>Oracle 11g Database</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b/>
          <w:sz w:val="24"/>
          <w:szCs w:val="24"/>
        </w:rPr>
      </w:pPr>
      <w:r w:rsidRPr="00CC16A0">
        <w:rPr>
          <w:rFonts w:ascii="Arial Narrow" w:hAnsi="Arial Narrow" w:cs="Calibri"/>
          <w:b/>
          <w:sz w:val="24"/>
          <w:szCs w:val="24"/>
        </w:rPr>
        <w:t>Sistem de securitate interna (central si local) si externa (Aplicatia Centralizata de Management Utilizatori - ACMU)</w:t>
      </w:r>
    </w:p>
    <w:p w:rsidR="00264861" w:rsidRPr="00CC16A0" w:rsidRDefault="00264861" w:rsidP="00DC01D0">
      <w:pPr>
        <w:pStyle w:val="Listparagraf1"/>
        <w:widowControl w:val="0"/>
        <w:numPr>
          <w:ilvl w:val="1"/>
          <w:numId w:val="28"/>
        </w:numPr>
        <w:spacing w:after="0" w:line="240" w:lineRule="auto"/>
        <w:jc w:val="both"/>
        <w:rPr>
          <w:rFonts w:ascii="Arial Narrow" w:hAnsi="Arial Narrow" w:cs="Calibri"/>
          <w:sz w:val="24"/>
          <w:szCs w:val="24"/>
        </w:rPr>
      </w:pPr>
      <w:r w:rsidRPr="00CC16A0">
        <w:rPr>
          <w:rFonts w:ascii="Arial Narrow" w:hAnsi="Arial Narrow" w:cs="Calibri"/>
          <w:sz w:val="24"/>
          <w:szCs w:val="24"/>
        </w:rPr>
        <w:t>Oracle Identity Manager 11g</w:t>
      </w:r>
    </w:p>
    <w:p w:rsidR="00264861" w:rsidRPr="00CC16A0" w:rsidRDefault="00264861" w:rsidP="00DC01D0">
      <w:pPr>
        <w:pStyle w:val="Listparagraf1"/>
        <w:widowControl w:val="0"/>
        <w:numPr>
          <w:ilvl w:val="1"/>
          <w:numId w:val="28"/>
        </w:numPr>
        <w:spacing w:after="0" w:line="240" w:lineRule="auto"/>
        <w:jc w:val="both"/>
        <w:rPr>
          <w:rFonts w:ascii="Arial Narrow" w:hAnsi="Arial Narrow" w:cs="Calibri"/>
          <w:sz w:val="24"/>
          <w:szCs w:val="24"/>
        </w:rPr>
      </w:pPr>
      <w:r w:rsidRPr="00CC16A0">
        <w:rPr>
          <w:rFonts w:ascii="Arial Narrow" w:hAnsi="Arial Narrow" w:cs="Calibri"/>
          <w:sz w:val="24"/>
          <w:szCs w:val="24"/>
        </w:rPr>
        <w:t>Oracle Access Manager 11g</w:t>
      </w:r>
    </w:p>
    <w:p w:rsidR="00264861" w:rsidRPr="00CC16A0" w:rsidRDefault="00264861" w:rsidP="00DC01D0">
      <w:pPr>
        <w:pStyle w:val="Listparagraf1"/>
        <w:widowControl w:val="0"/>
        <w:numPr>
          <w:ilvl w:val="1"/>
          <w:numId w:val="28"/>
        </w:numPr>
        <w:spacing w:after="0" w:line="240" w:lineRule="auto"/>
        <w:jc w:val="both"/>
        <w:rPr>
          <w:rFonts w:ascii="Arial Narrow" w:hAnsi="Arial Narrow" w:cs="Calibri"/>
          <w:sz w:val="24"/>
          <w:szCs w:val="24"/>
        </w:rPr>
      </w:pPr>
      <w:r w:rsidRPr="00CC16A0">
        <w:rPr>
          <w:rFonts w:ascii="Arial Narrow" w:hAnsi="Arial Narrow" w:cs="Calibri"/>
          <w:sz w:val="24"/>
          <w:szCs w:val="24"/>
        </w:rPr>
        <w:t>Oracle Web Gate</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b/>
          <w:sz w:val="24"/>
          <w:szCs w:val="24"/>
        </w:rPr>
      </w:pPr>
      <w:r w:rsidRPr="00CC16A0">
        <w:rPr>
          <w:rFonts w:ascii="Arial Narrow" w:hAnsi="Arial Narrow" w:cs="Calibri"/>
          <w:b/>
          <w:sz w:val="24"/>
          <w:szCs w:val="24"/>
        </w:rPr>
        <w:t>Raportare Analitica</w:t>
      </w:r>
    </w:p>
    <w:p w:rsidR="00264861" w:rsidRPr="00CC16A0" w:rsidRDefault="00264861" w:rsidP="00DC01D0">
      <w:pPr>
        <w:pStyle w:val="Listparagraf1"/>
        <w:widowControl w:val="0"/>
        <w:numPr>
          <w:ilvl w:val="1"/>
          <w:numId w:val="29"/>
        </w:numPr>
        <w:spacing w:after="0" w:line="240" w:lineRule="auto"/>
        <w:jc w:val="both"/>
        <w:rPr>
          <w:rFonts w:ascii="Arial Narrow" w:hAnsi="Arial Narrow" w:cs="Calibri"/>
          <w:sz w:val="24"/>
          <w:szCs w:val="24"/>
        </w:rPr>
      </w:pPr>
      <w:r w:rsidRPr="00CC16A0">
        <w:rPr>
          <w:rFonts w:ascii="Arial Narrow" w:hAnsi="Arial Narrow" w:cs="Calibri"/>
          <w:sz w:val="24"/>
          <w:szCs w:val="24"/>
        </w:rPr>
        <w:t>Oracle Business Intelligence Suite Enterprise Edition 11g</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b/>
          <w:sz w:val="24"/>
          <w:szCs w:val="24"/>
        </w:rPr>
      </w:pPr>
      <w:r w:rsidRPr="00CC16A0">
        <w:rPr>
          <w:rFonts w:ascii="Arial Narrow" w:hAnsi="Arial Narrow" w:cs="Calibri"/>
          <w:b/>
          <w:sz w:val="24"/>
          <w:szCs w:val="24"/>
        </w:rPr>
        <w:t>Aplicatia de acces utilizatori</w:t>
      </w:r>
    </w:p>
    <w:p w:rsidR="00264861" w:rsidRPr="00CC16A0" w:rsidRDefault="00264861" w:rsidP="00DC01D0">
      <w:pPr>
        <w:pStyle w:val="Listparagraf1"/>
        <w:widowControl w:val="0"/>
        <w:numPr>
          <w:ilvl w:val="1"/>
          <w:numId w:val="30"/>
        </w:numPr>
        <w:spacing w:after="0" w:line="240" w:lineRule="auto"/>
        <w:jc w:val="both"/>
        <w:rPr>
          <w:rFonts w:ascii="Arial Narrow" w:hAnsi="Arial Narrow" w:cs="Calibri"/>
          <w:sz w:val="24"/>
          <w:szCs w:val="24"/>
        </w:rPr>
      </w:pPr>
      <w:r w:rsidRPr="00CC16A0">
        <w:rPr>
          <w:rFonts w:ascii="Arial Narrow" w:hAnsi="Arial Narrow" w:cs="Calibri"/>
          <w:sz w:val="24"/>
          <w:szCs w:val="24"/>
        </w:rPr>
        <w:t>Oracle ADF</w:t>
      </w:r>
    </w:p>
    <w:p w:rsidR="00264861" w:rsidRPr="00CC16A0" w:rsidRDefault="00264861" w:rsidP="00DC01D0">
      <w:pPr>
        <w:pStyle w:val="Listparagraf1"/>
        <w:widowControl w:val="0"/>
        <w:numPr>
          <w:ilvl w:val="1"/>
          <w:numId w:val="30"/>
        </w:numPr>
        <w:spacing w:after="0" w:line="240" w:lineRule="auto"/>
        <w:jc w:val="both"/>
        <w:rPr>
          <w:rFonts w:ascii="Arial Narrow" w:hAnsi="Arial Narrow" w:cs="Calibri"/>
          <w:sz w:val="24"/>
          <w:szCs w:val="24"/>
        </w:rPr>
      </w:pPr>
      <w:r w:rsidRPr="00CC16A0">
        <w:rPr>
          <w:rFonts w:ascii="Arial Narrow" w:hAnsi="Arial Narrow" w:cs="Calibri"/>
          <w:sz w:val="24"/>
          <w:szCs w:val="24"/>
        </w:rPr>
        <w:t>Oracle Weblogic 11g</w:t>
      </w:r>
    </w:p>
    <w:p w:rsidR="00264861" w:rsidRPr="00CC16A0" w:rsidRDefault="00264861" w:rsidP="00DC01D0">
      <w:pPr>
        <w:pStyle w:val="Listparagraf1"/>
        <w:widowControl w:val="0"/>
        <w:numPr>
          <w:ilvl w:val="1"/>
          <w:numId w:val="30"/>
        </w:numPr>
        <w:spacing w:after="0" w:line="240" w:lineRule="auto"/>
        <w:jc w:val="both"/>
        <w:rPr>
          <w:rFonts w:ascii="Arial Narrow" w:hAnsi="Arial Narrow" w:cs="Calibri"/>
          <w:sz w:val="24"/>
          <w:szCs w:val="24"/>
        </w:rPr>
      </w:pPr>
      <w:r w:rsidRPr="00CC16A0">
        <w:rPr>
          <w:rFonts w:ascii="Arial Narrow" w:hAnsi="Arial Narrow" w:cs="Calibri"/>
          <w:sz w:val="24"/>
          <w:szCs w:val="24"/>
        </w:rPr>
        <w:t>Oracle Database 11g</w:t>
      </w:r>
    </w:p>
    <w:p w:rsidR="00264861" w:rsidRPr="00CC16A0" w:rsidRDefault="00264861" w:rsidP="004940CA">
      <w:pPr>
        <w:pStyle w:val="Listparagraf1"/>
        <w:widowControl w:val="0"/>
        <w:spacing w:after="0" w:line="240" w:lineRule="auto"/>
        <w:ind w:left="1440"/>
        <w:jc w:val="both"/>
        <w:rPr>
          <w:rFonts w:ascii="Arial Narrow" w:hAnsi="Arial Narrow" w:cs="Calibri"/>
          <w:sz w:val="24"/>
          <w:szCs w:val="24"/>
        </w:rPr>
      </w:pPr>
    </w:p>
    <w:p w:rsidR="00264861" w:rsidRPr="00CC16A0" w:rsidRDefault="00264861" w:rsidP="00DC01D0">
      <w:pPr>
        <w:pStyle w:val="Listparagraf1"/>
        <w:widowControl w:val="0"/>
        <w:numPr>
          <w:ilvl w:val="0"/>
          <w:numId w:val="21"/>
        </w:numPr>
        <w:spacing w:after="0" w:line="240" w:lineRule="auto"/>
        <w:jc w:val="both"/>
        <w:rPr>
          <w:rFonts w:ascii="Arial Narrow" w:hAnsi="Arial Narrow" w:cs="Calibri"/>
          <w:b/>
          <w:sz w:val="24"/>
          <w:szCs w:val="24"/>
        </w:rPr>
      </w:pPr>
      <w:r w:rsidRPr="00CC16A0">
        <w:rPr>
          <w:rFonts w:ascii="Arial Narrow" w:hAnsi="Arial Narrow" w:cs="Calibri"/>
          <w:b/>
          <w:sz w:val="24"/>
          <w:szCs w:val="24"/>
        </w:rPr>
        <w:t xml:space="preserve">Replicare masiva de date </w:t>
      </w:r>
    </w:p>
    <w:p w:rsidR="00264861" w:rsidRPr="00CC16A0" w:rsidRDefault="00264861" w:rsidP="00DC01D0">
      <w:pPr>
        <w:pStyle w:val="Listparagraf1"/>
        <w:widowControl w:val="0"/>
        <w:numPr>
          <w:ilvl w:val="1"/>
          <w:numId w:val="30"/>
        </w:numPr>
        <w:spacing w:after="0" w:line="240" w:lineRule="auto"/>
        <w:jc w:val="both"/>
        <w:rPr>
          <w:rFonts w:ascii="Arial Narrow" w:hAnsi="Arial Narrow" w:cs="Calibri"/>
          <w:sz w:val="24"/>
          <w:szCs w:val="24"/>
        </w:rPr>
      </w:pPr>
      <w:r w:rsidRPr="00CC16A0">
        <w:rPr>
          <w:rFonts w:ascii="Arial Narrow" w:hAnsi="Arial Narrow" w:cs="Calibri"/>
          <w:sz w:val="24"/>
          <w:szCs w:val="24"/>
        </w:rPr>
        <w:t>SharePlex for Oracle</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Infrastructura tehnologică utilizată de catre SAE (Sistemul de Arhivare Electronica)</w:t>
      </w:r>
    </w:p>
    <w:p w:rsidR="00264861" w:rsidRPr="00CC16A0" w:rsidRDefault="00264861" w:rsidP="00DC01D0">
      <w:pPr>
        <w:pStyle w:val="Listparagraf1"/>
        <w:widowControl w:val="0"/>
        <w:numPr>
          <w:ilvl w:val="1"/>
          <w:numId w:val="30"/>
        </w:numPr>
        <w:spacing w:after="0" w:line="240" w:lineRule="auto"/>
        <w:jc w:val="both"/>
        <w:rPr>
          <w:rFonts w:ascii="Arial Narrow" w:hAnsi="Arial Narrow" w:cs="Calibri"/>
          <w:sz w:val="24"/>
          <w:szCs w:val="24"/>
        </w:rPr>
      </w:pPr>
      <w:r w:rsidRPr="00CC16A0">
        <w:rPr>
          <w:rFonts w:ascii="Arial Narrow" w:hAnsi="Arial Narrow" w:cs="Calibri"/>
          <w:sz w:val="24"/>
          <w:szCs w:val="24"/>
        </w:rPr>
        <w:t>WebSphere AS</w:t>
      </w:r>
    </w:p>
    <w:p w:rsidR="00264861" w:rsidRPr="00CC16A0" w:rsidRDefault="00264861" w:rsidP="00DC01D0">
      <w:pPr>
        <w:pStyle w:val="Listparagraf1"/>
        <w:widowControl w:val="0"/>
        <w:numPr>
          <w:ilvl w:val="1"/>
          <w:numId w:val="30"/>
        </w:numPr>
        <w:spacing w:after="0" w:line="240" w:lineRule="auto"/>
        <w:jc w:val="both"/>
        <w:rPr>
          <w:rFonts w:ascii="Arial Narrow" w:hAnsi="Arial Narrow" w:cs="Calibri"/>
          <w:sz w:val="24"/>
          <w:szCs w:val="24"/>
        </w:rPr>
      </w:pPr>
      <w:r w:rsidRPr="00CC16A0">
        <w:rPr>
          <w:rFonts w:ascii="Arial Narrow" w:hAnsi="Arial Narrow" w:cs="Calibri"/>
          <w:sz w:val="24"/>
          <w:szCs w:val="24"/>
        </w:rPr>
        <w:t>DB2 Content Manager</w:t>
      </w:r>
    </w:p>
    <w:p w:rsidR="00264861" w:rsidRPr="00CC16A0" w:rsidRDefault="00264861" w:rsidP="00DC01D0">
      <w:pPr>
        <w:pStyle w:val="Listparagraf1"/>
        <w:widowControl w:val="0"/>
        <w:numPr>
          <w:ilvl w:val="1"/>
          <w:numId w:val="30"/>
        </w:numPr>
        <w:spacing w:after="0" w:line="240" w:lineRule="auto"/>
        <w:jc w:val="both"/>
        <w:rPr>
          <w:rFonts w:ascii="Arial Narrow" w:hAnsi="Arial Narrow" w:cs="Calibri"/>
          <w:sz w:val="24"/>
          <w:szCs w:val="24"/>
        </w:rPr>
      </w:pPr>
      <w:r w:rsidRPr="00CC16A0">
        <w:rPr>
          <w:rFonts w:ascii="Arial Narrow" w:hAnsi="Arial Narrow" w:cs="Calibri"/>
          <w:sz w:val="24"/>
          <w:szCs w:val="24"/>
        </w:rPr>
        <w:lastRenderedPageBreak/>
        <w:t>Java</w:t>
      </w:r>
    </w:p>
    <w:p w:rsidR="00264861" w:rsidRPr="00CC16A0" w:rsidRDefault="00264861" w:rsidP="00DC01D0">
      <w:pPr>
        <w:pStyle w:val="Listparagraf1"/>
        <w:widowControl w:val="0"/>
        <w:numPr>
          <w:ilvl w:val="1"/>
          <w:numId w:val="30"/>
        </w:numPr>
        <w:spacing w:after="0" w:line="240" w:lineRule="auto"/>
        <w:jc w:val="both"/>
        <w:rPr>
          <w:rFonts w:ascii="Arial Narrow" w:hAnsi="Arial Narrow" w:cs="Calibri"/>
          <w:sz w:val="24"/>
          <w:szCs w:val="24"/>
        </w:rPr>
      </w:pPr>
      <w:r w:rsidRPr="00CC16A0">
        <w:rPr>
          <w:rFonts w:ascii="Arial Narrow" w:hAnsi="Arial Narrow" w:cs="Calibri"/>
          <w:sz w:val="24"/>
          <w:szCs w:val="24"/>
        </w:rPr>
        <w:t>UDB DB2</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lang w:val="it-IT"/>
        </w:rPr>
      </w:pPr>
      <w:r w:rsidRPr="00CC16A0">
        <w:rPr>
          <w:rFonts w:ascii="Arial Narrow" w:hAnsi="Arial Narrow" w:cs="Calibri"/>
          <w:sz w:val="24"/>
          <w:szCs w:val="24"/>
          <w:lang w:val="it-IT"/>
        </w:rPr>
        <w:t xml:space="preserve">În </w:t>
      </w:r>
      <w:r w:rsidRPr="00CC16A0">
        <w:rPr>
          <w:rFonts w:ascii="Arial Narrow" w:hAnsi="Arial Narrow" w:cs="Calibri"/>
          <w:b/>
          <w:sz w:val="24"/>
          <w:szCs w:val="24"/>
          <w:lang w:val="it-IT"/>
        </w:rPr>
        <w:t>ONRC</w:t>
      </w:r>
      <w:r w:rsidRPr="00CC16A0">
        <w:rPr>
          <w:rFonts w:ascii="Arial Narrow" w:hAnsi="Arial Narrow" w:cs="Calibri"/>
          <w:sz w:val="24"/>
          <w:szCs w:val="24"/>
          <w:lang w:val="it-IT"/>
        </w:rPr>
        <w:t xml:space="preserve"> sunt implementate politici IT referitor la următoarele domenii:</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Securitatea informatiei si controlul accesului;</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Disponibilitatea sistemelor ;</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Proceduri de backup / restore;</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Plan de continuitate;</w:t>
      </w:r>
    </w:p>
    <w:p w:rsidR="00264861" w:rsidRPr="00CC16A0" w:rsidRDefault="00264861" w:rsidP="00DC01D0">
      <w:pPr>
        <w:pStyle w:val="Listparagraf1"/>
        <w:widowControl w:val="0"/>
        <w:numPr>
          <w:ilvl w:val="1"/>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Arhivarea datelor.</w:t>
      </w:r>
      <w:bookmarkStart w:id="31" w:name="_Toc347356967"/>
    </w:p>
    <w:p w:rsidR="00264861" w:rsidRPr="00CC16A0" w:rsidRDefault="00264861" w:rsidP="004940CA">
      <w:pPr>
        <w:suppressAutoHyphens/>
        <w:spacing w:before="120" w:line="240" w:lineRule="auto"/>
        <w:jc w:val="both"/>
        <w:rPr>
          <w:rFonts w:ascii="Arial Narrow" w:hAnsi="Arial Narrow" w:cs="Calibri"/>
          <w:sz w:val="24"/>
          <w:szCs w:val="24"/>
        </w:rPr>
      </w:pPr>
    </w:p>
    <w:p w:rsidR="00264861" w:rsidRPr="00CC16A0" w:rsidRDefault="00264861" w:rsidP="004940CA">
      <w:pPr>
        <w:suppressAutoHyphens/>
        <w:spacing w:before="120" w:line="240" w:lineRule="auto"/>
        <w:jc w:val="both"/>
        <w:rPr>
          <w:rFonts w:ascii="Arial Narrow" w:hAnsi="Arial Narrow" w:cs="Calibri"/>
          <w:b/>
          <w:sz w:val="24"/>
          <w:szCs w:val="24"/>
        </w:rPr>
      </w:pPr>
      <w:r w:rsidRPr="00CC16A0">
        <w:rPr>
          <w:rFonts w:ascii="Arial Narrow" w:hAnsi="Arial Narrow" w:cs="Calibri"/>
          <w:b/>
          <w:sz w:val="24"/>
          <w:szCs w:val="24"/>
        </w:rPr>
        <w:t>Securitatea informatiei si controlul accesului</w:t>
      </w:r>
      <w:bookmarkEnd w:id="31"/>
      <w:r w:rsidRPr="00CC16A0">
        <w:rPr>
          <w:rFonts w:ascii="Arial Narrow" w:hAnsi="Arial Narrow" w:cs="Calibri"/>
          <w:b/>
          <w:sz w:val="24"/>
          <w:szCs w:val="24"/>
        </w:rPr>
        <w:t xml:space="preserve"> </w:t>
      </w:r>
    </w:p>
    <w:p w:rsidR="00264861" w:rsidRPr="00CC16A0" w:rsidRDefault="00264861" w:rsidP="004940CA">
      <w:pPr>
        <w:autoSpaceDE w:val="0"/>
        <w:spacing w:line="240" w:lineRule="auto"/>
        <w:jc w:val="both"/>
        <w:rPr>
          <w:rFonts w:ascii="Arial Narrow" w:hAnsi="Arial Narrow" w:cs="Calibri"/>
          <w:sz w:val="24"/>
          <w:szCs w:val="24"/>
        </w:rPr>
      </w:pPr>
      <w:r w:rsidRPr="00CC16A0">
        <w:rPr>
          <w:rFonts w:ascii="Arial Narrow" w:hAnsi="Arial Narrow" w:cs="Calibri"/>
          <w:sz w:val="24"/>
          <w:szCs w:val="24"/>
        </w:rPr>
        <w:t>Având în vedere faptul ca informaţiile registrului comerţului sunt informaţii publice, măsurile de asigurare a securităţii s-au concentrat, până în prezent, în special pe asigurarea funcţionării continue a sistemului informatic, de care depinde buna desfăşurare a activităţii instituţiei.</w:t>
      </w:r>
    </w:p>
    <w:p w:rsidR="00264861" w:rsidRPr="00CC16A0" w:rsidRDefault="00264861" w:rsidP="004940CA">
      <w:pPr>
        <w:autoSpaceDE w:val="0"/>
        <w:spacing w:line="240" w:lineRule="auto"/>
        <w:jc w:val="both"/>
        <w:rPr>
          <w:rFonts w:ascii="Arial Narrow" w:hAnsi="Arial Narrow" w:cs="Calibri"/>
          <w:sz w:val="24"/>
          <w:szCs w:val="24"/>
        </w:rPr>
      </w:pPr>
      <w:r w:rsidRPr="00CC16A0">
        <w:rPr>
          <w:rFonts w:ascii="Arial Narrow" w:hAnsi="Arial Narrow" w:cs="Calibri"/>
          <w:sz w:val="24"/>
          <w:szCs w:val="24"/>
        </w:rPr>
        <w:t>Securitatea sistemelor informatice la nivelul ONRC este asigurată astfel:</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la nivel fizic – prin reguli de acces fizic la resursele IT (staţii de lucru, imprimante, echipamente active de reţea, echipamente de comunicaţie, firewall);</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prin implementarea unei arhitecturi a sistemului informatic care să asigure protecţie maximă la accesele din afara reţelei.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la nivelul ONRC, prin intermediul unui firewall central, care împarte reţeaua ONRC în zone demilitarizate (DMZ – DeMilitarized Zone), reţea internă, respectiv zona reţelelor virtuale private (VPN și Extranet VPN);</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la nivelul fiecărui ORCT, prin intermediul unui firewall, care împarte reţeaua ORCT în zonă demilitarizată (DMZ – DeMilitarized Zone), reţea internă, respectiv zona reţelei virtuale private (VPN);</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prin controlul accesului utilizatorilor la resursele IT:</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controlul accesului utilizatorilor la nivelul staţiilor de lucru</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controlul accesului la serverul DNS (în DMZ);</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controlul accesului la serverul Internet de mail;</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 xml:space="preserve">controlul accesului la serverele web – care găzduiesc site-ul web oficial al instituţiei – </w:t>
      </w:r>
      <w:hyperlink r:id="rId21" w:history="1">
        <w:r w:rsidRPr="00CC16A0">
          <w:rPr>
            <w:rFonts w:ascii="Arial Narrow" w:hAnsi="Arial Narrow"/>
            <w:sz w:val="24"/>
            <w:szCs w:val="24"/>
          </w:rPr>
          <w:t>www.onrc.ro</w:t>
        </w:r>
      </w:hyperlink>
      <w:r w:rsidRPr="00CC16A0">
        <w:rPr>
          <w:rFonts w:ascii="Arial Narrow" w:hAnsi="Arial Narrow" w:cs="Calibri"/>
          <w:sz w:val="24"/>
          <w:szCs w:val="24"/>
        </w:rPr>
        <w:t>, intranet.onrc.ro , portal.onrc.ro, etc (în DMZ-uri);</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controlul accesului la serverele de baze de date interne;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controlul accesului la imprimante;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controlul accesului la echipamentele active de reţea (switch-uri) şi routere;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controlul accesului la firewall-uri ;</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prin implementarea de reguli de acces la aplicaţii şi informaţii: regulile de acces la aplicaţii şi informaţii sunt stabilite pe baza atribuţiilor angajaţilor din fişele de post;</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prin programe specifice instalate pe echipamente (staţii de lucru, servere) ce asigură protecţia antivirus, antispyware;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prin reguli de acces implementate la nivelul firewall-urilor şi router-elor, reguli ce asigură protecţia resurselor IT şi informaţii atât în faţa acceselor din afara reţelei cât şi din interior:</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lastRenderedPageBreak/>
        <w:t>reguli de acces implementate la nivelul router-ului ce asigură conexiunea Internet</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reguli de acces implementate la nivelul firewall-urilor instalate pe staţiile de lucru.</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prin monitorizarea permanentă a echipamentelor şi pachetelor software ce asigură securitatea sistemelor informatice: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monitorizarea funcţionării firewall-urilor;</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monitorizarea funcţionării router-elor;</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monitorizarea funcţionării pachetului antivirus pe serverul de mail (mail.onrc.ro)</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monitorizarea serverului pentru update-uri la produsele antivirus de pe staţii de lucru.</w:t>
      </w:r>
      <w:bookmarkStart w:id="32" w:name="_Toc347356968"/>
    </w:p>
    <w:p w:rsidR="00264861" w:rsidRPr="00CC16A0" w:rsidRDefault="00264861" w:rsidP="004940CA">
      <w:pPr>
        <w:suppressAutoHyphens/>
        <w:spacing w:before="120" w:line="240" w:lineRule="auto"/>
        <w:jc w:val="both"/>
        <w:rPr>
          <w:rFonts w:ascii="Arial Narrow" w:hAnsi="Arial Narrow" w:cs="Calibri"/>
          <w:sz w:val="24"/>
          <w:szCs w:val="24"/>
          <w:lang w:val="pt-BR"/>
        </w:rPr>
      </w:pPr>
    </w:p>
    <w:p w:rsidR="00264861" w:rsidRPr="00CC16A0" w:rsidRDefault="00264861" w:rsidP="004940CA">
      <w:pPr>
        <w:suppressAutoHyphens/>
        <w:spacing w:before="120" w:line="240" w:lineRule="auto"/>
        <w:jc w:val="both"/>
        <w:rPr>
          <w:rFonts w:ascii="Arial Narrow" w:hAnsi="Arial Narrow" w:cs="Calibri"/>
          <w:b/>
          <w:sz w:val="24"/>
          <w:szCs w:val="24"/>
          <w:lang w:val="pt-BR"/>
        </w:rPr>
      </w:pPr>
      <w:r w:rsidRPr="00CC16A0">
        <w:rPr>
          <w:rFonts w:ascii="Arial Narrow" w:hAnsi="Arial Narrow" w:cs="Calibri"/>
          <w:b/>
          <w:sz w:val="24"/>
          <w:szCs w:val="24"/>
        </w:rPr>
        <w:t>Disponibilitatea Sistemelor / High Availability</w:t>
      </w:r>
      <w:bookmarkEnd w:id="32"/>
    </w:p>
    <w:p w:rsidR="00264861" w:rsidRPr="00CC16A0" w:rsidRDefault="00264861" w:rsidP="004940CA">
      <w:pPr>
        <w:spacing w:line="240" w:lineRule="auto"/>
        <w:jc w:val="both"/>
        <w:rPr>
          <w:rFonts w:ascii="Arial Narrow" w:hAnsi="Arial Narrow" w:cs="Calibri"/>
          <w:sz w:val="24"/>
          <w:szCs w:val="24"/>
          <w:lang w:val="pt-BR"/>
        </w:rPr>
      </w:pPr>
      <w:r w:rsidRPr="00CC16A0">
        <w:rPr>
          <w:rFonts w:ascii="Arial Narrow" w:hAnsi="Arial Narrow" w:cs="Calibri"/>
          <w:sz w:val="24"/>
          <w:szCs w:val="24"/>
          <w:lang w:val="pt-BR"/>
        </w:rPr>
        <w:t>Avind in vedere ca asigurarea funcţionarii continue a sistemului informatic este un obiectiv prioritar in strategia IT a ONRC, au fost implementate solutii pentru asigurarea funcţionării continue a echipamentelor critice dupa cum urmeaza:</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soluţii de tip cluster pentru servere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echipamente de rezervă, configurate identic cu cele în funcţiune (exemplu : firewall central) ;</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echipamente de rezervă (în special switch-uri) ;</w:t>
      </w:r>
      <w:bookmarkStart w:id="33" w:name="_Toc347356969"/>
    </w:p>
    <w:p w:rsidR="00264861" w:rsidRPr="00CC16A0" w:rsidRDefault="00264861" w:rsidP="004940CA">
      <w:pPr>
        <w:suppressAutoHyphens/>
        <w:spacing w:before="120" w:line="240" w:lineRule="auto"/>
        <w:jc w:val="both"/>
        <w:rPr>
          <w:rFonts w:ascii="Arial Narrow" w:hAnsi="Arial Narrow" w:cs="Calibri"/>
          <w:b/>
          <w:sz w:val="24"/>
          <w:szCs w:val="24"/>
        </w:rPr>
      </w:pPr>
    </w:p>
    <w:p w:rsidR="00264861" w:rsidRPr="00CC16A0" w:rsidRDefault="00264861" w:rsidP="004940CA">
      <w:pPr>
        <w:suppressAutoHyphens/>
        <w:spacing w:before="120" w:line="240" w:lineRule="auto"/>
        <w:jc w:val="both"/>
        <w:rPr>
          <w:rFonts w:ascii="Arial Narrow" w:hAnsi="Arial Narrow" w:cs="Calibri"/>
          <w:b/>
          <w:sz w:val="24"/>
          <w:szCs w:val="24"/>
          <w:lang w:val="pt-BR"/>
        </w:rPr>
      </w:pPr>
      <w:r w:rsidRPr="00CC16A0">
        <w:rPr>
          <w:rFonts w:ascii="Arial Narrow" w:hAnsi="Arial Narrow" w:cs="Calibri"/>
          <w:b/>
          <w:sz w:val="24"/>
          <w:szCs w:val="24"/>
        </w:rPr>
        <w:t>Proceduri de Backup / Restore</w:t>
      </w:r>
      <w:bookmarkEnd w:id="33"/>
    </w:p>
    <w:p w:rsidR="00264861" w:rsidRPr="00CC16A0" w:rsidRDefault="00264861" w:rsidP="004940CA">
      <w:pPr>
        <w:spacing w:line="240" w:lineRule="auto"/>
        <w:jc w:val="both"/>
        <w:rPr>
          <w:rFonts w:ascii="Arial Narrow" w:hAnsi="Arial Narrow" w:cs="Calibri"/>
          <w:sz w:val="24"/>
          <w:szCs w:val="24"/>
          <w:lang w:val="pt-BR"/>
        </w:rPr>
      </w:pPr>
      <w:r w:rsidRPr="00CC16A0">
        <w:rPr>
          <w:rFonts w:ascii="Arial Narrow" w:hAnsi="Arial Narrow" w:cs="Calibri"/>
          <w:sz w:val="24"/>
          <w:szCs w:val="24"/>
          <w:lang w:val="pt-BR"/>
        </w:rPr>
        <w:t>La nivelul bazelor de date politica de backup se realizeaza dupa cum urmeaza:</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Baze de date Oracle (utilizate de catre SII): salvarea bazelor de date Oracle se realizeaza periodic pe banda prin intermediul Tivoli Storage Manager şi pe dispozitive de tip SmartBackup cu acces rapid; procedura de backup / restore prevede atat full online si offline backup cat si salvari incrementale.</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Baze de date DB2 (utilizate de catre sistemul de arhivare electronica): salvarea bazelor de date DB2 se realizeaza periodic pe banda prin intermediul Tivoli Storage Manager; procedura de backup / restore prevede atat full offline backup cat si salvari incrementale.</w:t>
      </w:r>
    </w:p>
    <w:p w:rsidR="00264861" w:rsidRPr="00C90128"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lang w:val="pt-BR"/>
        </w:rPr>
      </w:pPr>
      <w:r w:rsidRPr="00CC16A0">
        <w:rPr>
          <w:rFonts w:ascii="Arial Narrow" w:hAnsi="Arial Narrow" w:cs="Calibri"/>
          <w:sz w:val="24"/>
          <w:szCs w:val="24"/>
          <w:lang w:val="pt-BR"/>
        </w:rPr>
        <w:t>La nivelul sistemului de operare politica de backup se realizeaza dupa cum urmeaza:</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Pentru serverele Intel exista platforme de rezerva care pot fi utilizate pentru a inlocui o eventuala masina defecta</w:t>
      </w:r>
    </w:p>
    <w:p w:rsidR="00264861" w:rsidRPr="00CC16A0" w:rsidRDefault="00264861" w:rsidP="00DC01D0">
      <w:pPr>
        <w:pStyle w:val="Listparagraf1"/>
        <w:widowControl w:val="0"/>
        <w:numPr>
          <w:ilvl w:val="0"/>
          <w:numId w:val="18"/>
        </w:numPr>
        <w:spacing w:after="0" w:line="240" w:lineRule="auto"/>
        <w:ind w:right="1100"/>
        <w:jc w:val="both"/>
        <w:rPr>
          <w:rFonts w:ascii="Arial Narrow" w:hAnsi="Arial Narrow" w:cs="Calibri"/>
          <w:sz w:val="24"/>
          <w:szCs w:val="24"/>
        </w:rPr>
      </w:pPr>
      <w:r w:rsidRPr="00CC16A0">
        <w:rPr>
          <w:rFonts w:ascii="Arial Narrow" w:hAnsi="Arial Narrow" w:cs="Calibri"/>
          <w:sz w:val="24"/>
          <w:szCs w:val="24"/>
        </w:rPr>
        <w:t>Pentru platformele AIX se utilizeaza configuratii de inalta disponibilitate care permit comutarea rapida a incarcarii de pe un nod defect pe un nod functional</w:t>
      </w:r>
      <w:bookmarkStart w:id="34" w:name="_Toc347356970"/>
    </w:p>
    <w:p w:rsidR="00264861" w:rsidRPr="00C90128" w:rsidRDefault="00264861" w:rsidP="004940CA">
      <w:pPr>
        <w:suppressAutoHyphens/>
        <w:spacing w:before="120" w:line="240" w:lineRule="auto"/>
        <w:jc w:val="both"/>
        <w:rPr>
          <w:rFonts w:ascii="Arial Narrow" w:hAnsi="Arial Narrow" w:cs="Calibri"/>
          <w:sz w:val="24"/>
          <w:szCs w:val="24"/>
        </w:rPr>
      </w:pPr>
    </w:p>
    <w:bookmarkEnd w:id="34"/>
    <w:p w:rsidR="00264861" w:rsidRPr="00CC16A0"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Calibri"/>
          <w:sz w:val="24"/>
          <w:szCs w:val="24"/>
        </w:rPr>
        <w:sectPr w:rsidR="00264861" w:rsidRPr="00CC16A0" w:rsidSect="000D47F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540" w:gutter="0"/>
          <w:cols w:space="708"/>
          <w:docGrid w:linePitch="360"/>
        </w:sectPr>
      </w:pPr>
    </w:p>
    <w:p w:rsidR="00264861" w:rsidRPr="00CC16A0" w:rsidRDefault="00264861" w:rsidP="006D1F25">
      <w:pPr>
        <w:pStyle w:val="Titlu1"/>
        <w:spacing w:line="240" w:lineRule="auto"/>
        <w:jc w:val="both"/>
        <w:rPr>
          <w:rFonts w:ascii="Arial Narrow" w:hAnsi="Arial Narrow" w:cs="Calibri"/>
          <w:sz w:val="24"/>
          <w:szCs w:val="24"/>
          <w:lang w:val="en-US"/>
        </w:rPr>
      </w:pPr>
      <w:bookmarkStart w:id="35" w:name="_Toc502769135"/>
      <w:bookmarkStart w:id="36" w:name="_Toc508363678"/>
      <w:r w:rsidRPr="00CC16A0">
        <w:rPr>
          <w:rFonts w:ascii="Arial Narrow" w:hAnsi="Arial Narrow" w:cs="Calibri"/>
          <w:sz w:val="24"/>
          <w:szCs w:val="24"/>
          <w:lang w:val="en-US"/>
        </w:rPr>
        <w:lastRenderedPageBreak/>
        <w:t>Prezentarea sistemului BRIS</w:t>
      </w:r>
      <w:bookmarkEnd w:id="35"/>
      <w:bookmarkEnd w:id="36"/>
    </w:p>
    <w:p w:rsidR="00264861" w:rsidRPr="00CC16A0" w:rsidRDefault="00264861" w:rsidP="002B38DF">
      <w:pPr>
        <w:rPr>
          <w:sz w:val="24"/>
          <w:szCs w:val="24"/>
          <w:lang w:val="en-US"/>
        </w:rPr>
      </w:pPr>
    </w:p>
    <w:p w:rsidR="00264861" w:rsidRPr="00CC16A0" w:rsidRDefault="00264861" w:rsidP="006D1F25">
      <w:pPr>
        <w:pStyle w:val="Titlu2"/>
        <w:rPr>
          <w:rFonts w:ascii="Arial Narrow" w:hAnsi="Arial Narrow" w:cs="Calibri"/>
          <w:sz w:val="24"/>
          <w:szCs w:val="24"/>
          <w:lang w:val="en-US"/>
        </w:rPr>
      </w:pPr>
      <w:bookmarkStart w:id="37" w:name="_Toc502769136"/>
      <w:bookmarkStart w:id="38" w:name="_Toc508363679"/>
      <w:r w:rsidRPr="00CC16A0">
        <w:rPr>
          <w:rFonts w:ascii="Arial Narrow" w:hAnsi="Arial Narrow"/>
          <w:sz w:val="24"/>
          <w:szCs w:val="24"/>
        </w:rPr>
        <w:t>Context</w:t>
      </w:r>
      <w:bookmarkEnd w:id="37"/>
      <w:bookmarkEnd w:id="38"/>
    </w:p>
    <w:p w:rsidR="00264861" w:rsidRPr="00CC16A0" w:rsidRDefault="00264861" w:rsidP="006D1F25">
      <w:pPr>
        <w:spacing w:line="240" w:lineRule="auto"/>
        <w:jc w:val="both"/>
        <w:rPr>
          <w:rFonts w:ascii="Arial Narrow" w:hAnsi="Arial Narrow"/>
          <w:sz w:val="24"/>
          <w:szCs w:val="24"/>
        </w:rPr>
      </w:pP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Accesul transfrontalier limitat la informatiile referitoare la mediul de afaceri european transformă mediul de afaceri într-unul riscant pentru consumatori și pentru partenerii de afaceri existenți sau potențiali și reduce securitatea juridică. Cooperarea transfrontalieră eficiență între registrele europene de afaceri este, prin urmare, esențială pentru buna funcționare a pieței unice a UE. Părțile interesate afectate sunt atât publicul care dorește să acceseze informații transfrontaliere privind societățile comerciale, precum și companiile europene, atunci când desfășoară activități transfrontaliere și atunci cand sunt implicate în fuziuni transfrontaliere. Mai mult decat atât, registrele comerțului din UE sunt afectate de problema comunicării reciproce, în ceea ce privește apariția fuziunilor transfrontaliere sau înființarea sucursalelor straine.</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Directiva 2012/17/UE a Parlamentului și Consiliului din 13 iunie anului 2012 face necesară instituirea unui sistem de informații care interconecteaza registrele centrale, comerciale și de companii (denumite, de asemenea, ca registrele comertului) din toate statele membre Uniunii Europene. Sistemul - numit Sistem de interconectare Registre de afaceri (BRIS) - va consta într-o platformă centrală de servicii numită Platformă Centrală Europeană (ECP) ce va interconecta registrele comerciale ale statelor membre care vor putea folosi portalul de e-justitie ca punct european de acces electronic la informații privind societățile comerciale.</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Lucrările referitoare la proiect au început in 2013, cu un exercițiu amplu de colectare a cerințelor de afaceri relevante. De-a lungul anilor 2013 - 2014, statele membre au fost consultate cu privire la arhitectura propusa la nivel înalt pentru BRIS și alte elemente majore ale sistemului. În paralel, Comisia a efectuat un studiu care a analizat reutilizabilitatea elementelor dintr-o serie de inițiative existente, care ar putea oferi Blocuri reutilizabile pentru BRIS. Acest studiu s-a încheiat cu o recomandare pentru utilizarea soluției informatice e-Delivery pentru infrastructura de transport din BRIS.</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România, ca parte a Uniunii Europene, recunoaște pe deplin nevoia de acțiune, în scopul de a face disponibile la nivel european datele din Registrul Național de Afaceri.</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Astfel, țara noastră a adoptat Legea 152/2015 pentru modificarea și completarea unor acte normative în domeniul înregistrarii în registrul comertului. Aceasta are ca obiect asigurarea transpunerii prevederilor Directivei 2012/17/UE în ceea ce privește interconectarea la nivel european ale registrelor centrale ale comerțului și ale societăților comerciale, aparținând țărilor Uniunii Europene.</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 xml:space="preserve">Portalul e-Justice, care este partea centrala a proiectului de interconectare ce urmează a fi implementat la nivel european, va facilita accesul la informație al cetățenilor și instituțiilor cu privire la datele înscrise in registrele de afaceri din tările Uniunii Europene, creând un mediu complex care va facilita cooperarea și dezvoltarea relațiilor de afaceri între acestea. </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 xml:space="preserve">Pentru ca datele din registrul national de afaceri din Romania să poată fi vizualizate de către cetățenii/ instituțiile altor state membre, este necesară crearea unui mecanism de comunicare la nivel național, care să permită schimbul de date bidirecțional cu platforma centrală europeană. Proiectul prezentat în cadrul prezentului Caiet de Sarcini urmărește implementarea unui punct de acces național (Gateway) care va </w:t>
      </w:r>
      <w:r w:rsidRPr="00CC16A0">
        <w:rPr>
          <w:rFonts w:ascii="Arial Narrow" w:hAnsi="Arial Narrow"/>
          <w:sz w:val="24"/>
          <w:szCs w:val="24"/>
        </w:rPr>
        <w:lastRenderedPageBreak/>
        <w:t xml:space="preserve">permite comunicarea cu registrele de afaceri din spațiul comunitar european, prin intermediul platformei centrale europene, rezultând astfel un sistem complet interoperabil. </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Un acces transfrontalier nelimitat la informații de afaceri în UE este un deziderat pe care România ca Stat Membru îl întelege și este dispusă să îl susțină prin implicarea activă în proiectul de interconectare BRIS.</w:t>
      </w:r>
    </w:p>
    <w:p w:rsidR="00264861" w:rsidRPr="00CC16A0" w:rsidRDefault="00264861" w:rsidP="006D1F25">
      <w:pPr>
        <w:spacing w:line="240" w:lineRule="auto"/>
        <w:jc w:val="both"/>
        <w:rPr>
          <w:rFonts w:ascii="Arial Narrow" w:hAnsi="Arial Narrow"/>
          <w:sz w:val="24"/>
          <w:szCs w:val="24"/>
        </w:rPr>
      </w:pPr>
    </w:p>
    <w:p w:rsidR="00264861" w:rsidRPr="00CC16A0" w:rsidRDefault="00264861" w:rsidP="006D1F25">
      <w:pPr>
        <w:pStyle w:val="Titlu2"/>
        <w:rPr>
          <w:rFonts w:ascii="Arial Narrow" w:hAnsi="Arial Narrow"/>
          <w:sz w:val="24"/>
          <w:szCs w:val="24"/>
        </w:rPr>
      </w:pPr>
      <w:bookmarkStart w:id="39" w:name="_Toc472681169"/>
      <w:bookmarkStart w:id="40" w:name="_Toc502769137"/>
      <w:bookmarkStart w:id="41" w:name="_Toc508363680"/>
      <w:r w:rsidRPr="00CC16A0">
        <w:rPr>
          <w:rFonts w:ascii="Arial Narrow" w:hAnsi="Arial Narrow"/>
          <w:sz w:val="24"/>
          <w:szCs w:val="24"/>
        </w:rPr>
        <w:t>Strategia Națională</w:t>
      </w:r>
      <w:bookmarkEnd w:id="39"/>
      <w:bookmarkEnd w:id="40"/>
      <w:bookmarkEnd w:id="41"/>
    </w:p>
    <w:p w:rsidR="00264861" w:rsidRPr="00CC16A0" w:rsidRDefault="00264861" w:rsidP="006D1F25">
      <w:pPr>
        <w:spacing w:line="240" w:lineRule="auto"/>
        <w:jc w:val="both"/>
        <w:rPr>
          <w:rFonts w:ascii="Arial Narrow" w:hAnsi="Arial Narrow"/>
          <w:sz w:val="24"/>
          <w:szCs w:val="24"/>
        </w:rPr>
      </w:pP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Ca urmare a acțiunilor comune realizate pe parcursul 2013 - 2014 de către statele membre, România a început să ia măsuri pentru a asigura alinierea cu politicile europene. Acțiunile privind BRIS fac parte din Strategia Națională de Dezvoltare românească a sistemului judiciar pentru 2015 - 2020, publicată în Monitorul Oficial nr. 19 / 01.12.2015. Prin urmare, Statul trebuie să ia măsuri pentru: "consolidarea capacității instituționale a Oficiului Registrului Comertului Național, a sistemului Registrului Comerțului și a sistemului informatic integrat al Oficiului National al Regisțrului Comertului" (după cum se menționează în capitolul III - "orientări de acțiune, obiectivele strategice și obiectivele specifice ". pct. B -" Consolidarea instituționala a sistemului judiciar ", pct. 3 -." Întărirea capacității administrative și a instituțiilor din subordinea Ministerului Justiției și a coordonării sale ", lit. c).</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Strategia Naționala, care include Ministerul Roman al Justiției ca Stat Membru și Oficiul National al Registrului Comerțului ca organism de implementare pentru acțiunea actuală, menționează măsuri precise menite să alinieze abordarea naționala la politicile, strategiile și activitățile europene. Următoarele componente sunt menționate în cadrul Strategiei Naționale:</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"Transpunerea Directivei 2012/17 / UE privind interconectarea registrelor centrale, ale comerțului și ale societăților";</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"Dezvoltarea și implementarea soluției tehnice în vederea asigurării aplicării Directivei 2012/17 / UE privind interconectarea registrelor centrale, ale comerțului și ale societăților";</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"Dezvoltarea și implementarea de soluții pentru extinderea, optimizarea, dezvoltarea și interconectarea portalului Național pentru servicii on-line și sistemului informatic integrat al Oficiului Registrul Comerțului cu ECRIS pentru instanțe și procurori, e-justiție și altele".</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 xml:space="preserve">În plus, o lege națională dedicată oferă mijloacele de a implementa Strategia Naționala Română de Dezvoltare a sistemului judiciar pentru 2015 - 2020. Legea 152/2015 reglementează detaliile și măsurile necesare Oficiul Național al Registrului Comerțului pentru a pune în aplicare Directiva 2012/17 / EU , și, în consecință, soluția curentă. </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Proiectul “Sistem Informatic pentru Interconectarea cu BRIS” este un pas înainte făcut în ceea ce privește implementarea sistemului de informatii care interconectează registrele centrale, comerciale și ale societăților (denumite, de asemenea, registre de afaceri) din toate statele membre menționate în cadrul Directivei și Strategiei Nationale.</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Proiectul “Sistem Informatic pentru Interconectarea cu BRIS” este aliniat la politicile, strategiile și activitatile europene prin faptul ca Oficiul Național al Registrului Comerțului, care acționeaza ca organism de implementare, este un membru al următoarelor organizații europene relevante în domeniu, cum ar fi:</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 xml:space="preserve">European Commerce Registre Forum (ECRF) - Acesta are ca scop îmbunătățirea registrelor de servicii, prin simplificarea procedurilor administrative și crearea unui cadru juridic uniform la nivel </w:t>
      </w:r>
      <w:r w:rsidRPr="00CC16A0">
        <w:rPr>
          <w:rFonts w:ascii="Arial Narrow" w:hAnsi="Arial Narrow"/>
          <w:sz w:val="24"/>
          <w:szCs w:val="24"/>
        </w:rPr>
        <w:lastRenderedPageBreak/>
        <w:t>european, punând bazele unui mediu propice pentru pornirea și rularea de afaceri inovatoare. Organizația promovează, de asemenea, schimbul de experiențe în grupuri de lucru și dezvoltă studii comparative pentru a determina cele mai bune practici, tendințe și evolutii în domeniul înregistrării în registrul comerțului. Ca o recunoaștere a valorii și evoluției pozitive a Oficiului Național al Registrului Comerțului Român, președinția ECRF a fost atribuită Oficiului Național al Registrului Comertului Român pentru perioada 2012 - 2013;</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Corporate Registers Forum (CRF) este o organizație internațională care promovează contactul și cooperarea dintre registrele comerțului la nivel global. Forumul facilitează schimbul de informatii între registre, rolul și responsabilitățile acestora, practicile operaționale și de management, tehnologiile utilizate și răspunsuri la provocările noilor tendințe pe teren. De asemenea, încurajează dialogul dintre membrii pentru a identifica problemele care impiedică gestionarea eficientă a înregistrărilor, mai ales dintr-o perspectiva transfrontaliera;</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Asociația Internatională de Reglementare în Insolventă - (IAIR) este o asociație internațională a organismelor cu responsabilități în cadrul procedurilor de insolvență.</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Mai mult decat atât, toată activitatea Oficiului Național al Registrului Comerțului și acțiunile sale sunt efectuate cu respectarea:</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Regulamentului (CE) nr 1435/2003 din 22 iulie 2003 privind statutul societății cooperative europene (SCE), care prevede că o societate cooperativă europeană ar trebui sa aibă ca obiect principal satisfacerea nevoilor membrilor săi și / sau dezvoltarea activitatilor economice și / sau sociale;</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Regulamentului (CEE) nr 2137/85 din 25 iulie 1985 privind grupurile europene de interes economic (GEIE), care prevede că scopul grupului este de a facilita sau dezvolta activitățile economice ale membrilor săi, precum și de a îmbunătăți și crește rezultatele din aceste activități; scopul său nu este de a face profit pentru el insuși. Activitatea acestuia se raportează la activitățile economice ale membrilor săi și nu trebuie să fie mai mult decât auxiliara acestor activități.</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Toate aspectele menționate mai sus reprezintă o dovadă a faptului ca prezenta acțiune aliniază Oficiul Național al Registrului Comerțului la tendințele europene. De asemenea, se dovedește că Oficiul Național al Registrului Comerțului înțelege importanța și impactul punerii în aplicare a proiectului BRIS și că acesta necesită un efort comun al Comisiei și al statelor membre. Măsurile pe care Oficiul Național al Registrului Comerțului se angajează să le pună în aplicare în cadrul proiectului fac parte din strategia națională, aceasta fiind cea mai importantă dovadă că România dorește să se alinieze la standardele europene. În plus, fiind un membru al organizațiilor și instituțiilor internaționale din domeniu, demonstrează interesul și adeziunea instituției la politicile, strategiile și activitățile de la nivel european și național.</w:t>
      </w:r>
    </w:p>
    <w:p w:rsidR="00264861" w:rsidRPr="00CC16A0" w:rsidRDefault="00264861" w:rsidP="006D1F25">
      <w:pPr>
        <w:spacing w:line="240" w:lineRule="auto"/>
        <w:jc w:val="both"/>
        <w:rPr>
          <w:rFonts w:ascii="Arial Narrow" w:hAnsi="Arial Narrow"/>
          <w:sz w:val="24"/>
          <w:szCs w:val="24"/>
        </w:rPr>
      </w:pPr>
    </w:p>
    <w:p w:rsidR="00264861" w:rsidRPr="00CC16A0" w:rsidRDefault="00264861" w:rsidP="006D1F25">
      <w:pPr>
        <w:pStyle w:val="Titlu2"/>
        <w:rPr>
          <w:rFonts w:ascii="Arial Narrow" w:hAnsi="Arial Narrow"/>
          <w:sz w:val="24"/>
          <w:szCs w:val="24"/>
        </w:rPr>
      </w:pPr>
      <w:bookmarkStart w:id="42" w:name="_Toc472681170"/>
      <w:bookmarkStart w:id="43" w:name="_Toc502769138"/>
      <w:bookmarkStart w:id="44" w:name="_Toc508363681"/>
      <w:r w:rsidRPr="00CC16A0">
        <w:rPr>
          <w:rFonts w:ascii="Arial Narrow" w:hAnsi="Arial Narrow"/>
          <w:sz w:val="24"/>
          <w:szCs w:val="24"/>
        </w:rPr>
        <w:t>Scop</w:t>
      </w:r>
      <w:bookmarkEnd w:id="42"/>
      <w:bookmarkEnd w:id="43"/>
      <w:bookmarkEnd w:id="44"/>
    </w:p>
    <w:p w:rsidR="00264861" w:rsidRPr="00CC16A0" w:rsidRDefault="00264861" w:rsidP="006D1F25">
      <w:pPr>
        <w:rPr>
          <w:rFonts w:ascii="Arial Narrow" w:hAnsi="Arial Narrow"/>
          <w:sz w:val="24"/>
          <w:szCs w:val="24"/>
        </w:rPr>
      </w:pPr>
    </w:p>
    <w:p w:rsidR="00264861" w:rsidRPr="00CC16A0" w:rsidRDefault="00264861" w:rsidP="006D1F25">
      <w:pPr>
        <w:spacing w:after="120" w:line="240" w:lineRule="auto"/>
        <w:jc w:val="both"/>
        <w:rPr>
          <w:rFonts w:ascii="Arial Narrow" w:hAnsi="Arial Narrow"/>
          <w:sz w:val="24"/>
          <w:szCs w:val="24"/>
        </w:rPr>
      </w:pPr>
      <w:r w:rsidRPr="00CC16A0">
        <w:rPr>
          <w:rFonts w:ascii="Arial Narrow" w:hAnsi="Arial Narrow"/>
          <w:sz w:val="24"/>
          <w:szCs w:val="24"/>
        </w:rPr>
        <w:t xml:space="preserve">Proiectul “Sistem Informatic pentru Interconectarea cu BRIS” este efortul Oficiului Național al Registrului Comerțului de a implementa prevederile </w:t>
      </w:r>
      <w:r w:rsidRPr="00062500">
        <w:rPr>
          <w:rFonts w:ascii="Arial Narrow" w:hAnsi="Arial Narrow"/>
          <w:sz w:val="24"/>
          <w:szCs w:val="24"/>
        </w:rPr>
        <w:t>Legii nr. 152/2015 pentru modificarea şi completarea unor acte normative în domeniul înregistrării în registrul comerţului cu privire la imp</w:t>
      </w:r>
      <w:r>
        <w:rPr>
          <w:rFonts w:ascii="Arial Narrow" w:hAnsi="Arial Narrow"/>
          <w:sz w:val="24"/>
          <w:szCs w:val="24"/>
        </w:rPr>
        <w:t>l</w:t>
      </w:r>
      <w:r w:rsidRPr="00062500">
        <w:rPr>
          <w:rFonts w:ascii="Arial Narrow" w:hAnsi="Arial Narrow"/>
          <w:sz w:val="24"/>
          <w:szCs w:val="24"/>
        </w:rPr>
        <w:t>ementarea Directivei Europene nr. 17/2012 pentru interconectarea la nivel european a tuturor registrelor comertului ale tarilor Uniunii Europene (BRIS)</w:t>
      </w:r>
      <w:r w:rsidRPr="00CC16A0">
        <w:rPr>
          <w:rFonts w:ascii="Arial Narrow" w:hAnsi="Arial Narrow"/>
          <w:sz w:val="24"/>
          <w:szCs w:val="24"/>
        </w:rPr>
        <w:t>.</w:t>
      </w:r>
    </w:p>
    <w:p w:rsidR="00264861" w:rsidRPr="00CC16A0" w:rsidRDefault="00264861" w:rsidP="006D1F25">
      <w:pPr>
        <w:spacing w:after="120" w:line="240" w:lineRule="auto"/>
        <w:jc w:val="both"/>
        <w:rPr>
          <w:rFonts w:ascii="Arial Narrow" w:hAnsi="Arial Narrow"/>
          <w:sz w:val="24"/>
          <w:szCs w:val="24"/>
        </w:rPr>
      </w:pPr>
      <w:r w:rsidRPr="00CC16A0">
        <w:rPr>
          <w:rFonts w:ascii="Arial Narrow" w:hAnsi="Arial Narrow"/>
          <w:sz w:val="24"/>
          <w:szCs w:val="24"/>
        </w:rPr>
        <w:t xml:space="preserve">Prin implementarea proiectului mentionat mai sus, Oficiul National al Registrului Comertului va trebui să se conecteze la platforma centrala </w:t>
      </w:r>
      <w:r>
        <w:rPr>
          <w:rFonts w:ascii="Arial Narrow" w:hAnsi="Arial Narrow"/>
          <w:sz w:val="24"/>
          <w:szCs w:val="24"/>
        </w:rPr>
        <w:t xml:space="preserve">europeană (ECP) </w:t>
      </w:r>
      <w:r w:rsidRPr="00CC16A0">
        <w:rPr>
          <w:rFonts w:ascii="Arial Narrow" w:hAnsi="Arial Narrow"/>
          <w:sz w:val="24"/>
          <w:szCs w:val="24"/>
        </w:rPr>
        <w:t xml:space="preserve">pentru a asigura interoperabilitatea și comunicarea cu </w:t>
      </w:r>
      <w:r w:rsidRPr="00CC16A0">
        <w:rPr>
          <w:rFonts w:ascii="Arial Narrow" w:hAnsi="Arial Narrow"/>
          <w:sz w:val="24"/>
          <w:szCs w:val="24"/>
        </w:rPr>
        <w:lastRenderedPageBreak/>
        <w:t>celelalte registre și cu portalul. Experiența acumulată de către Oficiul Național al Registrului Comerțului din cadrul interacțiunilor anterioare cu instituțiile europene va fi utilizată pentru a asigura o comunicare eficientă cu Comisia, care lucrează împreună cu statele membre, atât la nivel de politici (prin Grupul de Experți privind Legea Societăților Comerciale), cât și la nivel tehnic (prin intermediul unui Grup de Utilizatori Tehnici, care implică experti IT din registrele de afaceri).</w:t>
      </w:r>
    </w:p>
    <w:p w:rsidR="00264861" w:rsidRPr="00CC16A0" w:rsidRDefault="00264861" w:rsidP="006D1F25">
      <w:pPr>
        <w:spacing w:after="120" w:line="240" w:lineRule="auto"/>
        <w:jc w:val="both"/>
        <w:rPr>
          <w:rFonts w:ascii="Arial Narrow" w:hAnsi="Arial Narrow"/>
          <w:sz w:val="24"/>
          <w:szCs w:val="24"/>
        </w:rPr>
      </w:pPr>
      <w:r w:rsidRPr="00CC16A0">
        <w:rPr>
          <w:rFonts w:ascii="Arial Narrow" w:hAnsi="Arial Narrow"/>
          <w:sz w:val="24"/>
          <w:szCs w:val="24"/>
        </w:rPr>
        <w:t>Scopul prezentului Caiet de Sarcini este de a prezenta cerințele pentru implementarea proiectului “</w:t>
      </w:r>
      <w:bookmarkStart w:id="45" w:name="_Hlk506987204"/>
      <w:r w:rsidRPr="00CC16A0">
        <w:rPr>
          <w:rFonts w:ascii="Arial Narrow" w:hAnsi="Arial Narrow"/>
          <w:sz w:val="24"/>
          <w:szCs w:val="24"/>
        </w:rPr>
        <w:t>Sistem Informatic pentru Interconectarea cu BRIS</w:t>
      </w:r>
      <w:bookmarkEnd w:id="45"/>
      <w:r w:rsidRPr="00CC16A0">
        <w:rPr>
          <w:rFonts w:ascii="Arial Narrow" w:hAnsi="Arial Narrow"/>
          <w:sz w:val="24"/>
          <w:szCs w:val="24"/>
        </w:rPr>
        <w:t>”</w:t>
      </w:r>
      <w:r>
        <w:rPr>
          <w:rFonts w:ascii="Arial Narrow" w:hAnsi="Arial Narrow"/>
          <w:sz w:val="24"/>
          <w:szCs w:val="24"/>
        </w:rPr>
        <w:t xml:space="preserve"> (</w:t>
      </w:r>
      <w:r w:rsidRPr="00CC16A0">
        <w:rPr>
          <w:rFonts w:ascii="Arial Narrow" w:hAnsi="Arial Narrow"/>
          <w:noProof/>
          <w:sz w:val="24"/>
          <w:szCs w:val="24"/>
        </w:rPr>
        <w:t>SIIBRIS</w:t>
      </w:r>
      <w:r>
        <w:rPr>
          <w:rFonts w:ascii="Arial Narrow" w:hAnsi="Arial Narrow"/>
          <w:noProof/>
          <w:sz w:val="24"/>
          <w:szCs w:val="24"/>
        </w:rPr>
        <w:t>)</w:t>
      </w:r>
      <w:r w:rsidRPr="00CC16A0">
        <w:rPr>
          <w:rFonts w:ascii="Arial Narrow" w:hAnsi="Arial Narrow"/>
          <w:sz w:val="24"/>
          <w:szCs w:val="24"/>
        </w:rPr>
        <w:t xml:space="preserve">. </w:t>
      </w:r>
    </w:p>
    <w:p w:rsidR="00264861" w:rsidRPr="00CC16A0" w:rsidRDefault="00264861" w:rsidP="006D1F25">
      <w:pPr>
        <w:spacing w:after="120" w:line="240" w:lineRule="auto"/>
        <w:jc w:val="both"/>
        <w:rPr>
          <w:rFonts w:ascii="Arial Narrow" w:hAnsi="Arial Narrow"/>
          <w:sz w:val="24"/>
          <w:szCs w:val="24"/>
        </w:rPr>
      </w:pPr>
    </w:p>
    <w:p w:rsidR="00264861" w:rsidRPr="00CC16A0" w:rsidRDefault="00264861" w:rsidP="006D1F25">
      <w:pPr>
        <w:pStyle w:val="Titlu2"/>
        <w:rPr>
          <w:rFonts w:ascii="Arial Narrow" w:hAnsi="Arial Narrow"/>
          <w:sz w:val="24"/>
          <w:szCs w:val="24"/>
        </w:rPr>
      </w:pPr>
      <w:bookmarkStart w:id="46" w:name="_Toc472681171"/>
      <w:bookmarkStart w:id="47" w:name="_Toc502769139"/>
      <w:bookmarkStart w:id="48" w:name="_Toc508363682"/>
      <w:r w:rsidRPr="00CC16A0">
        <w:rPr>
          <w:rFonts w:ascii="Arial Narrow" w:hAnsi="Arial Narrow"/>
          <w:sz w:val="24"/>
          <w:szCs w:val="24"/>
        </w:rPr>
        <w:t>Rezultate așteptate</w:t>
      </w:r>
      <w:bookmarkEnd w:id="46"/>
      <w:bookmarkEnd w:id="47"/>
      <w:bookmarkEnd w:id="48"/>
    </w:p>
    <w:p w:rsidR="00264861" w:rsidRPr="00CC16A0" w:rsidRDefault="00264861" w:rsidP="006D1F25">
      <w:pPr>
        <w:rPr>
          <w:rFonts w:ascii="Arial Narrow" w:hAnsi="Arial Narrow"/>
          <w:sz w:val="24"/>
          <w:szCs w:val="24"/>
        </w:rPr>
      </w:pP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Acțiunea actuală, ca parte a sistemului de interconectare BRIS, presupune implementarea infrastructurii de servicii digitale bazate pe o solutie tehnica și organizatorică matură, în scopul de a sprijini schimburile și colaborarea intre cetateni, întreprinderi și autorități publice.</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Prin urmare, proiectul împărtășește viziunea MCE Telecom, care, până în 2020, va aduce beneficii concrete pentru cetățeni, întreprinderi și administrațiile din întreaga UE, prin consolidarea reciprocă a infrastructurii de servicii și rețele digitale</w:t>
      </w:r>
      <w:r w:rsidRPr="00CC16A0" w:rsidDel="002247C6">
        <w:rPr>
          <w:rFonts w:ascii="Arial Narrow" w:hAnsi="Arial Narrow"/>
          <w:sz w:val="24"/>
          <w:szCs w:val="24"/>
        </w:rPr>
        <w:t xml:space="preserve"> </w:t>
      </w:r>
      <w:r w:rsidRPr="00CC16A0">
        <w:rPr>
          <w:rFonts w:ascii="Arial Narrow" w:hAnsi="Arial Narrow"/>
          <w:sz w:val="24"/>
          <w:szCs w:val="24"/>
        </w:rPr>
        <w:t>complementare de bandă largă, ceea ce va face piața unică digitală mai eficientă și va contribui la creștere economică.</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Prin participarea activă la interconectarea registrelor întreprinderilor din cadrul țărilor Uniunii Europene, proiectul, ca parte a BRIS, va îndeplini principalele rezultate așteptate, cum ar fi:</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O creștere a încrederii în piața unică europeană prin asigurarea unui mediu de afaceri mai sigur pentru consumatori, creditori și alți parteneri de afaceri;</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Un grad mai ridicat de securitate juridică în ceea ce privește informațiile conținute în registrele de afaceri europene;</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O îmbunatatire a performanțelor administrației publice în ceea ce privește cooperarea dintre registrele comerțului din Europa, în cadrul procedurilor de fuziuni transfrontaliere, precum și schimbul de informații relevante cu privire la sucursale.</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Printre alte beneficii specifice așteptate vor fi de asemenea:</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Îmbunătățirea calității datelor în registrele de afaceri interne cu coerența transfrontalieră;</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Implementarea digitală a proceselor transfrontaliere;</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Creșterea transparenței și facilitarea accesului transfrontalier la informații privind societățile comerciale;</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Posibilități sporite pentru activitățile transfrontaliere pentru întreprinderi;</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Facilitarea intensificării concurenței transfrontaliere;</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Facilitarea cooperării și comunicării dintre registre.</w:t>
      </w: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Succesul în punerea în aplicare a soluției propuse în condițiile creșterii nivelului de digitizare a lumii sociale și economice necesită o abordare cuprinzătoare. Incluziunea digitală reunește accesul de mare viteză la internet, tehnologia informaționala și alfabetizarea digitală în moduri care să promoveze succesul comunităților și al persoanelor care încearcă să navigheze și să participe în domeniul digital.</w:t>
      </w:r>
    </w:p>
    <w:p w:rsidR="00264861" w:rsidRPr="00CC16A0" w:rsidRDefault="00264861" w:rsidP="006D1F25">
      <w:pPr>
        <w:spacing w:line="240" w:lineRule="auto"/>
        <w:jc w:val="both"/>
        <w:rPr>
          <w:rFonts w:ascii="Arial Narrow" w:hAnsi="Arial Narrow"/>
          <w:sz w:val="24"/>
          <w:szCs w:val="24"/>
        </w:rPr>
      </w:pPr>
    </w:p>
    <w:p w:rsidR="00264861" w:rsidRPr="00CC16A0" w:rsidRDefault="00264861" w:rsidP="006D1F25">
      <w:pPr>
        <w:pStyle w:val="Titlu2"/>
        <w:rPr>
          <w:rFonts w:ascii="Arial Narrow" w:hAnsi="Arial Narrow"/>
          <w:sz w:val="24"/>
          <w:szCs w:val="24"/>
        </w:rPr>
      </w:pPr>
      <w:bookmarkStart w:id="49" w:name="_Toc507063014"/>
      <w:bookmarkStart w:id="50" w:name="_Toc472681172"/>
      <w:bookmarkStart w:id="51" w:name="_Toc502769140"/>
      <w:bookmarkStart w:id="52" w:name="_Toc508363683"/>
      <w:bookmarkEnd w:id="49"/>
      <w:r w:rsidRPr="00CC16A0">
        <w:rPr>
          <w:rFonts w:ascii="Arial Narrow" w:hAnsi="Arial Narrow"/>
          <w:sz w:val="24"/>
          <w:szCs w:val="24"/>
        </w:rPr>
        <w:lastRenderedPageBreak/>
        <w:t>Obiective generale</w:t>
      </w:r>
      <w:bookmarkEnd w:id="50"/>
      <w:bookmarkEnd w:id="51"/>
      <w:bookmarkEnd w:id="52"/>
    </w:p>
    <w:p w:rsidR="00264861" w:rsidRPr="00CC16A0" w:rsidRDefault="00264861" w:rsidP="006D1F25">
      <w:pPr>
        <w:spacing w:line="240" w:lineRule="auto"/>
        <w:jc w:val="both"/>
        <w:rPr>
          <w:rFonts w:ascii="Arial Narrow" w:hAnsi="Arial Narrow"/>
          <w:sz w:val="24"/>
          <w:szCs w:val="24"/>
        </w:rPr>
      </w:pPr>
    </w:p>
    <w:p w:rsidR="00264861" w:rsidRPr="00CC16A0" w:rsidRDefault="00264861" w:rsidP="006D1F25">
      <w:pPr>
        <w:spacing w:line="240" w:lineRule="auto"/>
        <w:jc w:val="both"/>
        <w:rPr>
          <w:rFonts w:ascii="Arial Narrow" w:hAnsi="Arial Narrow"/>
          <w:sz w:val="24"/>
          <w:szCs w:val="24"/>
        </w:rPr>
      </w:pPr>
      <w:r w:rsidRPr="00CC16A0">
        <w:rPr>
          <w:rFonts w:ascii="Arial Narrow" w:hAnsi="Arial Narrow"/>
          <w:sz w:val="24"/>
          <w:szCs w:val="24"/>
        </w:rPr>
        <w:t>Obiectivele generale pe care proiectul de interconectare la nivel european le are în vedere sunt:</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 xml:space="preserve">Costuri mai mici pentru cetatenii și consumatorii europeni, un acces mai bun și mai rapid la serviciile publice, date și informații publice în toate statele membre. </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Servicii mai sigure, mai securizate și disponibile în toate limbile UE, și în timp, susținute de noi rețele de bandă largă mai rapide;</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 xml:space="preserve">Mai multe oportunități și servicii publice transfrontaliere mai bune pentru companii. </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 xml:space="preserve">Interactiunea cu autoritățile publice mai puțin consumatoare de timp și mai puțin costisitoare. </w:t>
      </w:r>
    </w:p>
    <w:p w:rsidR="00264861" w:rsidRPr="00CC16A0" w:rsidRDefault="00264861" w:rsidP="00BE62B8">
      <w:pPr>
        <w:pStyle w:val="Listparagraf1"/>
        <w:numPr>
          <w:ilvl w:val="0"/>
          <w:numId w:val="39"/>
        </w:numPr>
        <w:spacing w:after="160" w:line="240" w:lineRule="auto"/>
        <w:jc w:val="both"/>
        <w:rPr>
          <w:rFonts w:ascii="Arial Narrow" w:hAnsi="Arial Narrow"/>
          <w:sz w:val="24"/>
          <w:szCs w:val="24"/>
        </w:rPr>
      </w:pPr>
      <w:r w:rsidRPr="00CC16A0">
        <w:rPr>
          <w:rFonts w:ascii="Arial Narrow" w:hAnsi="Arial Narrow"/>
          <w:sz w:val="24"/>
          <w:szCs w:val="24"/>
        </w:rPr>
        <w:t>Tranzacții interoperabile, sigure și de incredere în Europa;</w:t>
      </w:r>
    </w:p>
    <w:p w:rsidR="00264861" w:rsidRPr="00CC16A0" w:rsidRDefault="00264861" w:rsidP="006D1F25">
      <w:pPr>
        <w:rPr>
          <w:rFonts w:ascii="Arial Narrow" w:hAnsi="Arial Narrow"/>
          <w:sz w:val="24"/>
          <w:szCs w:val="24"/>
        </w:rPr>
      </w:pPr>
      <w:r w:rsidRPr="00CC16A0">
        <w:rPr>
          <w:rFonts w:ascii="Arial Narrow" w:hAnsi="Arial Narrow"/>
          <w:sz w:val="24"/>
          <w:szCs w:val="24"/>
        </w:rPr>
        <w:t>Administrațiile publice vor fi mai eficiente, cu costuri de tranzacție mai reduse în diferite domenii, în momentul în care toate statele membre vor participa pe deplin la activitățile transfrontaliere.</w:t>
      </w:r>
    </w:p>
    <w:p w:rsidR="00264861" w:rsidRPr="00CC16A0" w:rsidRDefault="00264861" w:rsidP="006D1F25">
      <w:pPr>
        <w:rPr>
          <w:rFonts w:ascii="Arial Narrow" w:hAnsi="Arial Narrow"/>
          <w:sz w:val="24"/>
          <w:szCs w:val="24"/>
        </w:rPr>
      </w:pPr>
    </w:p>
    <w:p w:rsidR="00264861" w:rsidRPr="00CC16A0" w:rsidRDefault="00264861" w:rsidP="006D1F25">
      <w:pPr>
        <w:pStyle w:val="Titlu2"/>
        <w:rPr>
          <w:rFonts w:ascii="Arial Narrow" w:hAnsi="Arial Narrow"/>
          <w:noProof/>
          <w:sz w:val="24"/>
          <w:szCs w:val="24"/>
        </w:rPr>
      </w:pPr>
      <w:bookmarkStart w:id="53" w:name="_Toc502224017"/>
      <w:bookmarkStart w:id="54" w:name="_Toc500839782"/>
      <w:bookmarkStart w:id="55" w:name="_Toc500839798"/>
      <w:bookmarkStart w:id="56" w:name="_Toc502769141"/>
      <w:bookmarkStart w:id="57" w:name="_Toc508363684"/>
      <w:bookmarkEnd w:id="53"/>
      <w:r w:rsidRPr="00CC16A0">
        <w:rPr>
          <w:rFonts w:ascii="Arial Narrow" w:hAnsi="Arial Narrow"/>
          <w:noProof/>
          <w:sz w:val="24"/>
          <w:szCs w:val="24"/>
        </w:rPr>
        <w:t>De</w:t>
      </w:r>
      <w:r w:rsidRPr="00CC16A0">
        <w:rPr>
          <w:rFonts w:ascii="Arial Narrow" w:hAnsi="Arial Narrow"/>
          <w:noProof/>
          <w:sz w:val="24"/>
          <w:szCs w:val="24"/>
          <w:lang w:val="en-US"/>
        </w:rPr>
        <w:t>talier</w:t>
      </w:r>
      <w:r w:rsidRPr="00CC16A0">
        <w:rPr>
          <w:rFonts w:ascii="Arial Narrow" w:hAnsi="Arial Narrow"/>
          <w:noProof/>
          <w:sz w:val="24"/>
          <w:szCs w:val="24"/>
        </w:rPr>
        <w:t>e context</w:t>
      </w:r>
      <w:bookmarkEnd w:id="54"/>
      <w:bookmarkEnd w:id="55"/>
      <w:bookmarkEnd w:id="56"/>
      <w:bookmarkEnd w:id="57"/>
    </w:p>
    <w:p w:rsidR="00264861" w:rsidRPr="00CC16A0" w:rsidRDefault="00264861" w:rsidP="006D1F25">
      <w:pPr>
        <w:autoSpaceDE w:val="0"/>
        <w:autoSpaceDN w:val="0"/>
        <w:adjustRightInd w:val="0"/>
        <w:spacing w:after="120"/>
        <w:ind w:firstLine="720"/>
        <w:jc w:val="both"/>
        <w:rPr>
          <w:rFonts w:ascii="Arial Narrow" w:hAnsi="Arial Narrow"/>
          <w:noProof/>
          <w:sz w:val="24"/>
          <w:szCs w:val="24"/>
          <w:lang w:eastAsia="ro-RO"/>
        </w:rPr>
      </w:pPr>
    </w:p>
    <w:p w:rsidR="00264861" w:rsidRPr="00CC16A0" w:rsidRDefault="00264861" w:rsidP="006D1F25">
      <w:pPr>
        <w:autoSpaceDE w:val="0"/>
        <w:autoSpaceDN w:val="0"/>
        <w:adjustRightInd w:val="0"/>
        <w:spacing w:after="120"/>
        <w:ind w:firstLine="720"/>
        <w:jc w:val="both"/>
        <w:rPr>
          <w:rFonts w:ascii="Arial Narrow" w:hAnsi="Arial Narrow"/>
          <w:noProof/>
          <w:sz w:val="24"/>
          <w:szCs w:val="24"/>
          <w:lang w:eastAsia="ro-RO"/>
        </w:rPr>
      </w:pPr>
      <w:r w:rsidRPr="00CC16A0">
        <w:rPr>
          <w:rFonts w:ascii="Arial Narrow" w:hAnsi="Arial Narrow"/>
          <w:noProof/>
          <w:sz w:val="24"/>
          <w:szCs w:val="24"/>
          <w:lang w:eastAsia="ro-RO"/>
        </w:rPr>
        <w:t>Acest capitol cuprinde informații cu privire la:</w:t>
      </w:r>
    </w:p>
    <w:p w:rsidR="00264861" w:rsidRPr="00CC16A0" w:rsidRDefault="00264861" w:rsidP="00BE62B8">
      <w:pPr>
        <w:numPr>
          <w:ilvl w:val="0"/>
          <w:numId w:val="46"/>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Descrierea în ansamblu a mediului instituțional;</w:t>
      </w:r>
    </w:p>
    <w:p w:rsidR="00264861" w:rsidRPr="00CC16A0" w:rsidRDefault="00264861" w:rsidP="00BE62B8">
      <w:pPr>
        <w:numPr>
          <w:ilvl w:val="0"/>
          <w:numId w:val="46"/>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 xml:space="preserve">Descrierea proceselor care vor avea legătura cu </w:t>
      </w:r>
      <w:r w:rsidRPr="00CC16A0">
        <w:rPr>
          <w:rFonts w:ascii="Arial Narrow" w:hAnsi="Arial Narrow"/>
          <w:sz w:val="24"/>
          <w:szCs w:val="24"/>
        </w:rPr>
        <w:t>Sistem Informatic pentru Interconectarea cu BRIS</w:t>
      </w:r>
      <w:r w:rsidRPr="00CC16A0">
        <w:rPr>
          <w:rFonts w:ascii="Arial Narrow" w:hAnsi="Arial Narrow"/>
          <w:noProof/>
          <w:sz w:val="24"/>
          <w:szCs w:val="24"/>
          <w:lang w:eastAsia="ro-RO"/>
        </w:rPr>
        <w:t>;</w:t>
      </w:r>
    </w:p>
    <w:p w:rsidR="00264861" w:rsidRPr="00CC16A0" w:rsidRDefault="00264861" w:rsidP="00BE62B8">
      <w:pPr>
        <w:numPr>
          <w:ilvl w:val="0"/>
          <w:numId w:val="46"/>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Descrierea proceselor asupra cărora vă exista un impact prin implementarea Sistemului Electronic Românesc pentru interconectarea ONRC cu BRIS.</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lang w:eastAsia="ro-RO"/>
        </w:rPr>
      </w:pPr>
      <w:r w:rsidRPr="00CC16A0">
        <w:rPr>
          <w:rFonts w:ascii="Arial Narrow" w:hAnsi="Arial Narrow"/>
          <w:noProof/>
          <w:sz w:val="24"/>
          <w:szCs w:val="24"/>
          <w:lang w:eastAsia="ro-RO"/>
        </w:rPr>
        <w:t xml:space="preserve">Întreprinderile se extind din ce în ce mai mult dincolo de frontierele naționale, utilizând oportunitățile oferite de piața internă. Grupurile transfrontaliere implică companii din state membre diferite. Prin urmare, există o cerere crescândă de acces la informații privind întreprinderile într-un context transfrontalier. Ținând cont de faptul că informațiile oficiale privind companiile nu sunt întotdeauna disponibile pe o bază transfrontalieră, a intervenit necesitatea implementării unei platforme care să asigure că toate registrele comerciale ale UE să poată comunica în mod electronic și sigur, în legătură cu fuziunile transfrontaliere și filialele străine. </w:t>
      </w:r>
    </w:p>
    <w:p w:rsidR="00264861" w:rsidRPr="00CC16A0" w:rsidRDefault="00264861" w:rsidP="006D1F25">
      <w:pPr>
        <w:autoSpaceDE w:val="0"/>
        <w:autoSpaceDN w:val="0"/>
        <w:adjustRightInd w:val="0"/>
        <w:spacing w:after="120"/>
        <w:jc w:val="both"/>
        <w:rPr>
          <w:rFonts w:ascii="Arial Narrow" w:hAnsi="Arial Narrow"/>
          <w:noProof/>
          <w:sz w:val="24"/>
          <w:szCs w:val="24"/>
        </w:rPr>
      </w:pPr>
      <w:r w:rsidRPr="00CC16A0">
        <w:rPr>
          <w:rFonts w:ascii="Arial Narrow" w:hAnsi="Arial Narrow"/>
          <w:noProof/>
          <w:sz w:val="24"/>
          <w:szCs w:val="24"/>
        </w:rPr>
        <w:tab/>
        <w:t>Infrastructura Sistemului de Interconectare a Registrelor de Afaceri (BRIS) facilitează accesul publicului la informații despre companiile din UE. Din punct de vedere funcțional, arhitectura BRIS este compusă din patru componente principale, fiecare dintre ele având un rol bine definit în contextul BRIS:</w:t>
      </w:r>
    </w:p>
    <w:p w:rsidR="00264861" w:rsidRPr="00CC16A0" w:rsidRDefault="00264861" w:rsidP="00BE62B8">
      <w:pPr>
        <w:numPr>
          <w:ilvl w:val="0"/>
          <w:numId w:val="40"/>
        </w:numPr>
        <w:autoSpaceDE w:val="0"/>
        <w:autoSpaceDN w:val="0"/>
        <w:adjustRightInd w:val="0"/>
        <w:spacing w:after="120" w:line="240" w:lineRule="auto"/>
        <w:jc w:val="both"/>
        <w:rPr>
          <w:rFonts w:ascii="Arial Narrow" w:hAnsi="Arial Narrow"/>
          <w:noProof/>
          <w:sz w:val="24"/>
          <w:szCs w:val="24"/>
        </w:rPr>
      </w:pPr>
      <w:r w:rsidRPr="00CC16A0">
        <w:rPr>
          <w:rFonts w:ascii="Arial Narrow" w:hAnsi="Arial Narrow"/>
          <w:i/>
          <w:iCs/>
          <w:noProof/>
          <w:sz w:val="24"/>
          <w:szCs w:val="24"/>
        </w:rPr>
        <w:t>Portalul e-Justice</w:t>
      </w:r>
      <w:r w:rsidRPr="00CC16A0">
        <w:rPr>
          <w:rFonts w:ascii="Arial Narrow" w:hAnsi="Arial Narrow"/>
          <w:noProof/>
          <w:sz w:val="24"/>
          <w:szCs w:val="24"/>
        </w:rPr>
        <w:t xml:space="preserve"> – punctul de acces al utilizatorului la platforma BRIS;</w:t>
      </w:r>
    </w:p>
    <w:p w:rsidR="00264861" w:rsidRPr="00CC16A0" w:rsidRDefault="00264861" w:rsidP="00BE62B8">
      <w:pPr>
        <w:numPr>
          <w:ilvl w:val="0"/>
          <w:numId w:val="40"/>
        </w:numPr>
        <w:autoSpaceDE w:val="0"/>
        <w:autoSpaceDN w:val="0"/>
        <w:adjustRightInd w:val="0"/>
        <w:spacing w:after="120" w:line="240" w:lineRule="auto"/>
        <w:jc w:val="both"/>
        <w:rPr>
          <w:rFonts w:ascii="Arial Narrow" w:hAnsi="Arial Narrow"/>
          <w:noProof/>
          <w:sz w:val="24"/>
          <w:szCs w:val="24"/>
        </w:rPr>
      </w:pPr>
      <w:r w:rsidRPr="00CC16A0">
        <w:rPr>
          <w:rFonts w:ascii="Arial Narrow" w:hAnsi="Arial Narrow"/>
          <w:i/>
          <w:iCs/>
          <w:noProof/>
          <w:sz w:val="24"/>
          <w:szCs w:val="24"/>
        </w:rPr>
        <w:t>Platforma Centrală Europeană</w:t>
      </w:r>
      <w:r w:rsidRPr="00CC16A0">
        <w:rPr>
          <w:rFonts w:ascii="Arial Narrow" w:hAnsi="Arial Narrow"/>
          <w:noProof/>
          <w:sz w:val="24"/>
          <w:szCs w:val="24"/>
        </w:rPr>
        <w:t xml:space="preserve"> (</w:t>
      </w:r>
      <w:r w:rsidRPr="00CC16A0">
        <w:rPr>
          <w:rFonts w:ascii="Arial Narrow" w:hAnsi="Arial Narrow"/>
          <w:i/>
          <w:iCs/>
          <w:noProof/>
          <w:sz w:val="24"/>
          <w:szCs w:val="24"/>
        </w:rPr>
        <w:t>European Central Platforma</w:t>
      </w:r>
      <w:r w:rsidRPr="00CC16A0">
        <w:rPr>
          <w:rFonts w:ascii="Arial Narrow" w:hAnsi="Arial Narrow"/>
          <w:noProof/>
          <w:sz w:val="24"/>
          <w:szCs w:val="24"/>
        </w:rPr>
        <w:t xml:space="preserve"> – </w:t>
      </w:r>
      <w:r w:rsidRPr="00CC16A0">
        <w:rPr>
          <w:rFonts w:ascii="Arial Narrow" w:hAnsi="Arial Narrow"/>
          <w:i/>
          <w:iCs/>
          <w:noProof/>
          <w:sz w:val="24"/>
          <w:szCs w:val="24"/>
        </w:rPr>
        <w:t>ECP</w:t>
      </w:r>
      <w:r w:rsidRPr="00CC16A0">
        <w:rPr>
          <w:rFonts w:ascii="Arial Narrow" w:hAnsi="Arial Narrow"/>
          <w:noProof/>
          <w:sz w:val="24"/>
          <w:szCs w:val="24"/>
        </w:rPr>
        <w:t>) – coordonează toate interacțiunile dintre punctul de acces și registrele comerțului, precum și schimburile de mesaje între registrele comerțului;</w:t>
      </w:r>
    </w:p>
    <w:p w:rsidR="00264861" w:rsidRPr="00CC16A0" w:rsidRDefault="00264861" w:rsidP="00BE62B8">
      <w:pPr>
        <w:numPr>
          <w:ilvl w:val="0"/>
          <w:numId w:val="40"/>
        </w:numPr>
        <w:autoSpaceDE w:val="0"/>
        <w:autoSpaceDN w:val="0"/>
        <w:adjustRightInd w:val="0"/>
        <w:spacing w:after="120" w:line="240" w:lineRule="auto"/>
        <w:jc w:val="both"/>
        <w:rPr>
          <w:rFonts w:ascii="Arial Narrow" w:hAnsi="Arial Narrow"/>
          <w:noProof/>
          <w:sz w:val="24"/>
          <w:szCs w:val="24"/>
        </w:rPr>
      </w:pPr>
      <w:r w:rsidRPr="00CC16A0">
        <w:rPr>
          <w:rFonts w:ascii="Arial Narrow" w:hAnsi="Arial Narrow"/>
          <w:i/>
          <w:iCs/>
          <w:noProof/>
          <w:sz w:val="24"/>
          <w:szCs w:val="24"/>
        </w:rPr>
        <w:t>Gateways</w:t>
      </w:r>
      <w:r w:rsidRPr="00CC16A0">
        <w:rPr>
          <w:rFonts w:ascii="Arial Narrow" w:hAnsi="Arial Narrow"/>
          <w:noProof/>
          <w:sz w:val="24"/>
          <w:szCs w:val="24"/>
        </w:rPr>
        <w:t xml:space="preserve"> – conectează registrele comerțului naționale cu platforma centrală (ECP) și asigură comunicări sigure și fiabile;</w:t>
      </w:r>
    </w:p>
    <w:p w:rsidR="00264861" w:rsidRPr="00CC16A0" w:rsidRDefault="00264861" w:rsidP="00BE62B8">
      <w:pPr>
        <w:numPr>
          <w:ilvl w:val="0"/>
          <w:numId w:val="40"/>
        </w:numPr>
        <w:autoSpaceDE w:val="0"/>
        <w:autoSpaceDN w:val="0"/>
        <w:adjustRightInd w:val="0"/>
        <w:spacing w:after="120" w:line="240" w:lineRule="auto"/>
        <w:jc w:val="both"/>
        <w:rPr>
          <w:rFonts w:ascii="Arial Narrow" w:hAnsi="Arial Narrow"/>
          <w:noProof/>
          <w:sz w:val="24"/>
          <w:szCs w:val="24"/>
        </w:rPr>
      </w:pPr>
      <w:r w:rsidRPr="00CC16A0">
        <w:rPr>
          <w:rFonts w:ascii="Arial Narrow" w:hAnsi="Arial Narrow"/>
          <w:i/>
          <w:iCs/>
          <w:noProof/>
          <w:sz w:val="24"/>
          <w:szCs w:val="24"/>
        </w:rPr>
        <w:lastRenderedPageBreak/>
        <w:t>Sistemul Registrului Național</w:t>
      </w:r>
      <w:r w:rsidRPr="00CC16A0">
        <w:rPr>
          <w:rFonts w:ascii="Arial Narrow" w:hAnsi="Arial Narrow"/>
          <w:noProof/>
          <w:sz w:val="24"/>
          <w:szCs w:val="24"/>
        </w:rPr>
        <w:t xml:space="preserve"> – deține informații și documente privind societățile comerciale și sucursalele societăților înregistrate în alte state membre.</w:t>
      </w:r>
    </w:p>
    <w:p w:rsidR="00264861" w:rsidRPr="00CC16A0" w:rsidRDefault="00ED373F" w:rsidP="006D1F25">
      <w:pPr>
        <w:autoSpaceDE w:val="0"/>
        <w:autoSpaceDN w:val="0"/>
        <w:adjustRightInd w:val="0"/>
        <w:spacing w:after="120"/>
        <w:ind w:left="1440" w:hanging="720"/>
        <w:jc w:val="center"/>
        <w:rPr>
          <w:rFonts w:ascii="Arial Narrow" w:hAnsi="Arial Narrow"/>
          <w:noProof/>
          <w:sz w:val="24"/>
          <w:szCs w:val="24"/>
        </w:rPr>
      </w:pPr>
      <w:r>
        <w:rPr>
          <w:rFonts w:ascii="Arial Narrow" w:hAnsi="Arial Narrow"/>
          <w:noProof/>
          <w:sz w:val="24"/>
          <w:szCs w:val="24"/>
          <w:lang w:eastAsia="ro-RO"/>
        </w:rPr>
        <w:drawing>
          <wp:inline distT="0" distB="0" distL="0" distR="0">
            <wp:extent cx="2028825" cy="2514600"/>
            <wp:effectExtent l="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2514600"/>
                    </a:xfrm>
                    <a:prstGeom prst="rect">
                      <a:avLst/>
                    </a:prstGeom>
                    <a:noFill/>
                    <a:ln>
                      <a:noFill/>
                    </a:ln>
                  </pic:spPr>
                </pic:pic>
              </a:graphicData>
            </a:graphic>
          </wp:inline>
        </w:drawing>
      </w:r>
    </w:p>
    <w:p w:rsidR="00264861" w:rsidRPr="00CC16A0" w:rsidRDefault="00264861" w:rsidP="006D1F25">
      <w:pPr>
        <w:autoSpaceDE w:val="0"/>
        <w:autoSpaceDN w:val="0"/>
        <w:adjustRightInd w:val="0"/>
        <w:spacing w:after="120"/>
        <w:jc w:val="both"/>
        <w:rPr>
          <w:rFonts w:ascii="Arial Narrow" w:hAnsi="Arial Narrow"/>
          <w:noProof/>
          <w:sz w:val="24"/>
          <w:szCs w:val="24"/>
        </w:rPr>
      </w:pPr>
      <w:r w:rsidRPr="00CC16A0">
        <w:rPr>
          <w:rFonts w:ascii="Arial Narrow" w:hAnsi="Arial Narrow"/>
          <w:noProof/>
          <w:sz w:val="24"/>
          <w:szCs w:val="24"/>
        </w:rPr>
        <w:tab/>
        <w:t>Prin raportare la arhitectura BRIS, o componentă esențială o reprezintă cele două gateways, prin intermediul acestora asigurându-se o delimitare între componenta de platformă generală a BRIS și soluția specifică de implementare a serviciilor la nivel de registru al comerțului. În acest fel, comunicarea se realizează într-o manieră sigură între diferiții actori implicați în schimbul de informații și se permite accesul controlat la informațiile deținute de diferitele registre ale comerțului.</w:t>
      </w:r>
    </w:p>
    <w:p w:rsidR="00264861" w:rsidRPr="00CC16A0" w:rsidRDefault="00264861" w:rsidP="006D1F25">
      <w:pPr>
        <w:autoSpaceDE w:val="0"/>
        <w:autoSpaceDN w:val="0"/>
        <w:adjustRightInd w:val="0"/>
        <w:spacing w:after="120"/>
        <w:jc w:val="both"/>
        <w:rPr>
          <w:rFonts w:ascii="Arial Narrow" w:hAnsi="Arial Narrow"/>
          <w:sz w:val="24"/>
          <w:szCs w:val="24"/>
        </w:rPr>
      </w:pPr>
      <w:r w:rsidRPr="00CC16A0">
        <w:rPr>
          <w:rFonts w:ascii="Arial Narrow" w:hAnsi="Arial Narrow"/>
          <w:noProof/>
          <w:sz w:val="24"/>
          <w:szCs w:val="24"/>
        </w:rPr>
        <w:tab/>
        <w:t>În ceea ce privește Oficiul Național al Registrului Comerțului (ONRC), organismul de punere în aplicare a proiectului pentru interconectarea ONRC România cu BRIS, este responsabil, în cadrul acestui demers, numai pentru integrarea componentei proprii a BRIS, respectiv integrarea sistemului informatic propriu (</w:t>
      </w:r>
      <w:r w:rsidRPr="00CC16A0">
        <w:rPr>
          <w:rFonts w:ascii="Arial Narrow" w:hAnsi="Arial Narrow"/>
          <w:i/>
          <w:noProof/>
          <w:sz w:val="24"/>
          <w:szCs w:val="24"/>
        </w:rPr>
        <w:t>Sistemul Registrului Național</w:t>
      </w:r>
      <w:r w:rsidRPr="00CC16A0">
        <w:rPr>
          <w:rFonts w:ascii="Arial Narrow" w:hAnsi="Arial Narrow"/>
          <w:noProof/>
          <w:sz w:val="24"/>
          <w:szCs w:val="24"/>
        </w:rPr>
        <w:t xml:space="preserve">) cu gateway-ul deja disponibil. Conexiunea dintre gateway și platforma centrală (ECP) intră în responsabilitatea Comisiei Europene, întrucât soluția tehnică care gestionează această conexiune este deja disponibilă. </w:t>
      </w:r>
      <w:r w:rsidRPr="00CC16A0">
        <w:rPr>
          <w:rFonts w:ascii="Arial Narrow" w:hAnsi="Arial Narrow"/>
          <w:sz w:val="24"/>
          <w:szCs w:val="24"/>
        </w:rPr>
        <w:t xml:space="preserve">Detalii despre componenta gateway care va fi utilizata in implementarea SIIBRIS pot fi găsite la adresele: </w:t>
      </w:r>
    </w:p>
    <w:p w:rsidR="00264861" w:rsidRPr="00CC16A0" w:rsidRDefault="00685197" w:rsidP="006D1F25">
      <w:pPr>
        <w:autoSpaceDE w:val="0"/>
        <w:autoSpaceDN w:val="0"/>
        <w:adjustRightInd w:val="0"/>
        <w:spacing w:after="120"/>
        <w:jc w:val="both"/>
        <w:rPr>
          <w:rFonts w:ascii="Arial Narrow" w:hAnsi="Arial Narrow"/>
          <w:sz w:val="24"/>
          <w:szCs w:val="24"/>
        </w:rPr>
      </w:pPr>
      <w:hyperlink r:id="rId29" w:history="1">
        <w:r w:rsidR="00264861" w:rsidRPr="00CC16A0">
          <w:rPr>
            <w:rStyle w:val="Hyperlink"/>
            <w:rFonts w:ascii="Arial Narrow" w:hAnsi="Arial Narrow"/>
            <w:sz w:val="24"/>
            <w:szCs w:val="24"/>
          </w:rPr>
          <w:t>https://ec.europa.eu/cefdigital/wiki/display/CEFDIGITAL/Domibus</w:t>
        </w:r>
      </w:hyperlink>
    </w:p>
    <w:p w:rsidR="00264861" w:rsidRPr="00CC16A0" w:rsidRDefault="00685197" w:rsidP="006D1F25">
      <w:pPr>
        <w:autoSpaceDE w:val="0"/>
        <w:autoSpaceDN w:val="0"/>
        <w:adjustRightInd w:val="0"/>
        <w:spacing w:after="120"/>
        <w:jc w:val="both"/>
        <w:rPr>
          <w:rFonts w:ascii="Arial Narrow" w:hAnsi="Arial Narrow"/>
          <w:sz w:val="24"/>
          <w:szCs w:val="24"/>
        </w:rPr>
      </w:pPr>
      <w:hyperlink r:id="rId30" w:history="1">
        <w:r w:rsidR="00264861" w:rsidRPr="00CC16A0">
          <w:rPr>
            <w:rStyle w:val="Hyperlink"/>
            <w:rFonts w:ascii="Arial Narrow" w:hAnsi="Arial Narrow"/>
            <w:noProof/>
            <w:sz w:val="24"/>
            <w:szCs w:val="24"/>
          </w:rPr>
          <w:t>https://ec.europa.eu/cefdigital/wiki/display/CEFDIGITAL/All+CEF+eDelivery+services</w:t>
        </w:r>
      </w:hyperlink>
    </w:p>
    <w:p w:rsidR="00264861" w:rsidRPr="00CC16A0" w:rsidRDefault="00264861" w:rsidP="006D1F25">
      <w:pPr>
        <w:autoSpaceDE w:val="0"/>
        <w:autoSpaceDN w:val="0"/>
        <w:adjustRightInd w:val="0"/>
        <w:spacing w:after="120"/>
        <w:jc w:val="both"/>
        <w:rPr>
          <w:rFonts w:ascii="Arial Narrow" w:hAnsi="Arial Narrow"/>
          <w:noProof/>
          <w:sz w:val="24"/>
          <w:szCs w:val="24"/>
        </w:rPr>
      </w:pPr>
      <w:r w:rsidRPr="00CC16A0">
        <w:rPr>
          <w:rFonts w:ascii="Arial Narrow" w:hAnsi="Arial Narrow"/>
          <w:noProof/>
          <w:sz w:val="24"/>
          <w:szCs w:val="24"/>
        </w:rPr>
        <w:t xml:space="preserve">Furnizorul va avea în vedere faptul ca implementarea gateway-ului SIIBRIS trebuie să respecte toate cerințele de securitate BRIS (certificate digitale pentru autentificare, comunicație securizată, etc) și că în cadrul SIIBRIS este necesară implementarea unui mecansim de autorizare a accesului dinspre sistemele externe (de ex. ECP). </w:t>
      </w:r>
    </w:p>
    <w:p w:rsidR="00264861" w:rsidRPr="00CC16A0" w:rsidRDefault="00264861" w:rsidP="006D1F25">
      <w:pPr>
        <w:autoSpaceDE w:val="0"/>
        <w:autoSpaceDN w:val="0"/>
        <w:adjustRightInd w:val="0"/>
        <w:spacing w:after="120"/>
        <w:jc w:val="both"/>
        <w:rPr>
          <w:rFonts w:ascii="Arial Narrow" w:hAnsi="Arial Narrow"/>
          <w:noProof/>
          <w:sz w:val="24"/>
          <w:szCs w:val="24"/>
        </w:rPr>
      </w:pPr>
      <w:r w:rsidRPr="00CC16A0">
        <w:rPr>
          <w:rFonts w:ascii="Arial Narrow" w:hAnsi="Arial Narrow"/>
          <w:noProof/>
          <w:sz w:val="24"/>
          <w:szCs w:val="24"/>
        </w:rPr>
        <w:tab/>
        <w:t xml:space="preserve">În cazul ONRC, </w:t>
      </w:r>
      <w:r w:rsidRPr="00CC16A0">
        <w:rPr>
          <w:rFonts w:ascii="Arial Narrow" w:hAnsi="Arial Narrow"/>
          <w:i/>
          <w:noProof/>
          <w:sz w:val="24"/>
          <w:szCs w:val="24"/>
        </w:rPr>
        <w:t>Sistemul Registrului Național</w:t>
      </w:r>
      <w:r w:rsidRPr="00CC16A0">
        <w:rPr>
          <w:rFonts w:ascii="Arial Narrow" w:hAnsi="Arial Narrow"/>
          <w:noProof/>
          <w:sz w:val="24"/>
          <w:szCs w:val="24"/>
        </w:rPr>
        <w:t xml:space="preserve"> va include următoarele componente logice:</w:t>
      </w:r>
    </w:p>
    <w:p w:rsidR="00264861" w:rsidRPr="00CC16A0" w:rsidRDefault="00264861" w:rsidP="00BE62B8">
      <w:pPr>
        <w:numPr>
          <w:ilvl w:val="0"/>
          <w:numId w:val="42"/>
        </w:numPr>
        <w:autoSpaceDE w:val="0"/>
        <w:autoSpaceDN w:val="0"/>
        <w:adjustRightInd w:val="0"/>
        <w:spacing w:after="120" w:line="240" w:lineRule="auto"/>
        <w:jc w:val="both"/>
        <w:rPr>
          <w:rFonts w:ascii="Arial Narrow" w:hAnsi="Arial Narrow"/>
          <w:noProof/>
          <w:sz w:val="24"/>
          <w:szCs w:val="24"/>
        </w:rPr>
      </w:pPr>
      <w:r w:rsidRPr="00CC16A0">
        <w:rPr>
          <w:rFonts w:ascii="Arial Narrow" w:hAnsi="Arial Narrow"/>
          <w:i/>
          <w:iCs/>
          <w:noProof/>
          <w:sz w:val="24"/>
          <w:szCs w:val="24"/>
        </w:rPr>
        <w:t>Sistem Informatic pentru Interconectarea cu BRIS (SIIBRIS)</w:t>
      </w:r>
      <w:r w:rsidRPr="00CC16A0">
        <w:rPr>
          <w:rFonts w:ascii="Arial Narrow" w:hAnsi="Arial Narrow"/>
          <w:noProof/>
          <w:sz w:val="24"/>
          <w:szCs w:val="24"/>
        </w:rPr>
        <w:t xml:space="preserve"> – sistemul informatic care urmează să fie dezvoltat în vederea asigurării tuturor funcționalităților necesare interconectării cu BRIS;</w:t>
      </w:r>
    </w:p>
    <w:p w:rsidR="00264861" w:rsidRPr="00CC16A0" w:rsidRDefault="00264861" w:rsidP="00BE62B8">
      <w:pPr>
        <w:numPr>
          <w:ilvl w:val="0"/>
          <w:numId w:val="42"/>
        </w:numPr>
        <w:autoSpaceDE w:val="0"/>
        <w:autoSpaceDN w:val="0"/>
        <w:adjustRightInd w:val="0"/>
        <w:spacing w:after="120" w:line="240" w:lineRule="auto"/>
        <w:jc w:val="both"/>
        <w:rPr>
          <w:rFonts w:ascii="Arial Narrow" w:hAnsi="Arial Narrow"/>
          <w:noProof/>
          <w:sz w:val="24"/>
          <w:szCs w:val="24"/>
        </w:rPr>
      </w:pPr>
      <w:r w:rsidRPr="00CC16A0">
        <w:rPr>
          <w:rFonts w:ascii="Arial Narrow" w:hAnsi="Arial Narrow"/>
          <w:i/>
          <w:iCs/>
          <w:noProof/>
          <w:sz w:val="24"/>
          <w:szCs w:val="24"/>
        </w:rPr>
        <w:t>Registrul Comerțului Central Computerizat (RCCC)</w:t>
      </w:r>
      <w:r w:rsidRPr="00CC16A0">
        <w:rPr>
          <w:rFonts w:ascii="Arial Narrow" w:hAnsi="Arial Narrow"/>
          <w:noProof/>
          <w:sz w:val="24"/>
          <w:szCs w:val="24"/>
        </w:rPr>
        <w:t xml:space="preserve"> – sistemul informatic central existent al ONRC, care gestionează în prezent toate informațiile privind profesioniștii înregistrați în registrul comerțului.</w:t>
      </w:r>
    </w:p>
    <w:p w:rsidR="00264861" w:rsidRPr="00CC16A0" w:rsidRDefault="00264861" w:rsidP="00BE62B8">
      <w:pPr>
        <w:pStyle w:val="Listparagraf1"/>
        <w:numPr>
          <w:ilvl w:val="0"/>
          <w:numId w:val="42"/>
        </w:numPr>
        <w:spacing w:after="120" w:line="240" w:lineRule="auto"/>
        <w:contextualSpacing w:val="0"/>
        <w:jc w:val="both"/>
        <w:rPr>
          <w:rFonts w:ascii="Arial Narrow" w:hAnsi="Arial Narrow"/>
          <w:i/>
          <w:noProof/>
          <w:sz w:val="24"/>
          <w:szCs w:val="24"/>
        </w:rPr>
      </w:pPr>
      <w:r w:rsidRPr="00CC16A0">
        <w:rPr>
          <w:rFonts w:ascii="Arial Narrow" w:hAnsi="Arial Narrow"/>
          <w:i/>
          <w:noProof/>
          <w:sz w:val="24"/>
          <w:szCs w:val="24"/>
        </w:rPr>
        <w:lastRenderedPageBreak/>
        <w:t xml:space="preserve">Sistemul de Arhivă Electronică (SAE) – </w:t>
      </w:r>
      <w:r w:rsidRPr="00CC16A0">
        <w:rPr>
          <w:rFonts w:ascii="Arial Narrow" w:hAnsi="Arial Narrow"/>
          <w:noProof/>
          <w:sz w:val="24"/>
          <w:szCs w:val="24"/>
        </w:rPr>
        <w:t>sistemul informatic care gestionează imaginile în format electronic (.PDF) a cererilor de înregistrare și a documentelor care au stat la baza înregistrărilor care sunt scanate și indexate la nivel local și apoi transmise la nivel central; acest sistem este supus interogărilor utilizatorilor din ORCT;</w:t>
      </w:r>
    </w:p>
    <w:p w:rsidR="00264861" w:rsidRPr="00CC16A0" w:rsidRDefault="00264861" w:rsidP="006D1F25">
      <w:pPr>
        <w:spacing w:after="120"/>
        <w:rPr>
          <w:rFonts w:ascii="Arial Narrow" w:hAnsi="Arial Narrow"/>
          <w:noProof/>
          <w:sz w:val="24"/>
          <w:szCs w:val="24"/>
        </w:rPr>
      </w:pPr>
      <w:r w:rsidRPr="00CC16A0">
        <w:rPr>
          <w:rFonts w:ascii="Arial Narrow" w:hAnsi="Arial Narrow"/>
          <w:noProof/>
          <w:sz w:val="24"/>
          <w:szCs w:val="24"/>
        </w:rPr>
        <w:tab/>
        <w:t>Actorii care sunt implicați în procesele de business specifice BRIS sunt:</w:t>
      </w:r>
    </w:p>
    <w:p w:rsidR="00264861" w:rsidRPr="00CC16A0" w:rsidRDefault="00264861" w:rsidP="00BE62B8">
      <w:pPr>
        <w:pStyle w:val="Listparagraf1"/>
        <w:numPr>
          <w:ilvl w:val="0"/>
          <w:numId w:val="43"/>
        </w:numPr>
        <w:spacing w:after="120" w:line="240" w:lineRule="auto"/>
        <w:contextualSpacing w:val="0"/>
        <w:rPr>
          <w:rFonts w:ascii="Arial Narrow" w:hAnsi="Arial Narrow"/>
          <w:i/>
          <w:noProof/>
          <w:sz w:val="24"/>
          <w:szCs w:val="24"/>
        </w:rPr>
      </w:pPr>
      <w:r w:rsidRPr="00CC16A0">
        <w:rPr>
          <w:rFonts w:ascii="Arial Narrow" w:hAnsi="Arial Narrow"/>
          <w:i/>
          <w:noProof/>
          <w:sz w:val="24"/>
          <w:szCs w:val="24"/>
        </w:rPr>
        <w:t>Sistemul Informatic pentru Interconectarea cu BRIS (SIIBRIS)</w:t>
      </w:r>
    </w:p>
    <w:p w:rsidR="00264861" w:rsidRPr="00CC16A0" w:rsidRDefault="00264861" w:rsidP="00BE62B8">
      <w:pPr>
        <w:pStyle w:val="Listparagraf1"/>
        <w:numPr>
          <w:ilvl w:val="0"/>
          <w:numId w:val="43"/>
        </w:numPr>
        <w:spacing w:after="120" w:line="240" w:lineRule="auto"/>
        <w:contextualSpacing w:val="0"/>
        <w:rPr>
          <w:rFonts w:ascii="Arial Narrow" w:hAnsi="Arial Narrow"/>
          <w:i/>
          <w:noProof/>
          <w:sz w:val="24"/>
          <w:szCs w:val="24"/>
        </w:rPr>
      </w:pPr>
      <w:r w:rsidRPr="00CC16A0">
        <w:rPr>
          <w:rFonts w:ascii="Arial Narrow" w:hAnsi="Arial Narrow"/>
          <w:i/>
          <w:noProof/>
          <w:sz w:val="24"/>
          <w:szCs w:val="24"/>
        </w:rPr>
        <w:t>Registrul Comerțului Central Computerizat (RCCC)</w:t>
      </w:r>
    </w:p>
    <w:p w:rsidR="00264861" w:rsidRPr="00CC16A0" w:rsidRDefault="00264861" w:rsidP="00BE62B8">
      <w:pPr>
        <w:pStyle w:val="Listparagraf1"/>
        <w:numPr>
          <w:ilvl w:val="0"/>
          <w:numId w:val="43"/>
        </w:numPr>
        <w:spacing w:after="120" w:line="240" w:lineRule="auto"/>
        <w:contextualSpacing w:val="0"/>
        <w:jc w:val="both"/>
        <w:rPr>
          <w:rFonts w:ascii="Arial Narrow" w:hAnsi="Arial Narrow"/>
          <w:i/>
          <w:noProof/>
          <w:sz w:val="24"/>
          <w:szCs w:val="24"/>
        </w:rPr>
      </w:pPr>
      <w:r w:rsidRPr="00CC16A0">
        <w:rPr>
          <w:rFonts w:ascii="Arial Narrow" w:hAnsi="Arial Narrow"/>
          <w:i/>
          <w:noProof/>
          <w:sz w:val="24"/>
          <w:szCs w:val="24"/>
        </w:rPr>
        <w:t>Sistemul de Arhivă Electronică (SAE)</w:t>
      </w:r>
    </w:p>
    <w:p w:rsidR="00264861" w:rsidRPr="00CC16A0" w:rsidRDefault="00264861" w:rsidP="00BE62B8">
      <w:pPr>
        <w:pStyle w:val="Listparagraf1"/>
        <w:numPr>
          <w:ilvl w:val="0"/>
          <w:numId w:val="43"/>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Coordonator BRIS</w:t>
      </w:r>
    </w:p>
    <w:p w:rsidR="00264861" w:rsidRPr="00CC16A0" w:rsidRDefault="00264861" w:rsidP="00BE62B8">
      <w:pPr>
        <w:pStyle w:val="Listparagraf1"/>
        <w:numPr>
          <w:ilvl w:val="0"/>
          <w:numId w:val="43"/>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Referent DMCOA</w:t>
      </w:r>
    </w:p>
    <w:p w:rsidR="00264861" w:rsidRPr="00CC16A0" w:rsidRDefault="00264861" w:rsidP="00BE62B8">
      <w:pPr>
        <w:pStyle w:val="Listparagraf1"/>
        <w:numPr>
          <w:ilvl w:val="0"/>
          <w:numId w:val="43"/>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Referent ONRC</w:t>
      </w:r>
    </w:p>
    <w:p w:rsidR="00264861" w:rsidRPr="00CC16A0" w:rsidRDefault="00264861" w:rsidP="00BE62B8">
      <w:pPr>
        <w:pStyle w:val="Listparagraf1"/>
        <w:numPr>
          <w:ilvl w:val="0"/>
          <w:numId w:val="43"/>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Operator arhivă SAE</w:t>
      </w:r>
    </w:p>
    <w:p w:rsidR="00264861" w:rsidRPr="00CC16A0" w:rsidRDefault="00264861" w:rsidP="006D1F25">
      <w:pPr>
        <w:spacing w:after="120"/>
        <w:rPr>
          <w:rFonts w:ascii="Arial Narrow" w:hAnsi="Arial Narrow"/>
          <w:noProof/>
          <w:sz w:val="24"/>
          <w:szCs w:val="24"/>
        </w:rPr>
      </w:pPr>
      <w:r w:rsidRPr="00CC16A0">
        <w:rPr>
          <w:rFonts w:ascii="Arial Narrow" w:hAnsi="Arial Narrow"/>
          <w:noProof/>
          <w:sz w:val="24"/>
          <w:szCs w:val="24"/>
        </w:rPr>
        <w:tab/>
        <w:t>Cazurile de utilizare din perspectiva fluxurilor de lucru, ce trebuiesc implementate în SIIBRIS, sunt următoarele:</w:t>
      </w:r>
    </w:p>
    <w:p w:rsidR="00264861" w:rsidRPr="00CC16A0" w:rsidRDefault="00264861" w:rsidP="00BE62B8">
      <w:pPr>
        <w:pStyle w:val="Listparagraf1"/>
        <w:numPr>
          <w:ilvl w:val="0"/>
          <w:numId w:val="45"/>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obținere detalii companie;</w:t>
      </w:r>
    </w:p>
    <w:p w:rsidR="00264861" w:rsidRPr="00CC16A0" w:rsidRDefault="00264861" w:rsidP="00BE62B8">
      <w:pPr>
        <w:pStyle w:val="Listparagraf1"/>
        <w:numPr>
          <w:ilvl w:val="0"/>
          <w:numId w:val="45"/>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 xml:space="preserve">tratare solicitare de document sosită de </w:t>
      </w:r>
      <w:smartTag w:uri="urn:schemas-microsoft-com:office:smarttags" w:element="PersonName">
        <w:smartTagPr>
          <w:attr w:name="ProductID" w:val="la ECP"/>
        </w:smartTagPr>
        <w:r w:rsidRPr="00CC16A0">
          <w:rPr>
            <w:rFonts w:ascii="Arial Narrow" w:hAnsi="Arial Narrow"/>
            <w:noProof/>
            <w:sz w:val="24"/>
            <w:szCs w:val="24"/>
          </w:rPr>
          <w:t>la ECP</w:t>
        </w:r>
      </w:smartTag>
      <w:r w:rsidRPr="00CC16A0">
        <w:rPr>
          <w:rFonts w:ascii="Arial Narrow" w:hAnsi="Arial Narrow"/>
          <w:noProof/>
          <w:sz w:val="24"/>
          <w:szCs w:val="24"/>
        </w:rPr>
        <w:t>;</w:t>
      </w:r>
    </w:p>
    <w:p w:rsidR="00264861" w:rsidRPr="00CC16A0" w:rsidRDefault="00264861" w:rsidP="00BE62B8">
      <w:pPr>
        <w:pStyle w:val="Listparagraf1"/>
        <w:numPr>
          <w:ilvl w:val="0"/>
          <w:numId w:val="45"/>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notificarea aferentă fuziunilor transfrontaliere;</w:t>
      </w:r>
    </w:p>
    <w:p w:rsidR="00264861" w:rsidRPr="00CC16A0" w:rsidRDefault="00264861" w:rsidP="00BE62B8">
      <w:pPr>
        <w:pStyle w:val="Listparagraf1"/>
        <w:numPr>
          <w:ilvl w:val="0"/>
          <w:numId w:val="45"/>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notificarea aferentă informațiilor publicate privind sucursalele;</w:t>
      </w:r>
    </w:p>
    <w:p w:rsidR="00264861" w:rsidRPr="00CC16A0" w:rsidRDefault="00264861" w:rsidP="00BE62B8">
      <w:pPr>
        <w:pStyle w:val="Listparagraf1"/>
        <w:numPr>
          <w:ilvl w:val="0"/>
          <w:numId w:val="45"/>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actualizarea datelor entității juridice;</w:t>
      </w:r>
    </w:p>
    <w:p w:rsidR="00264861" w:rsidRPr="00CC16A0" w:rsidRDefault="00264861" w:rsidP="00BE62B8">
      <w:pPr>
        <w:pStyle w:val="Listparagraf1"/>
        <w:numPr>
          <w:ilvl w:val="0"/>
          <w:numId w:val="45"/>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abonarea pentru companiile mamă;</w:t>
      </w:r>
    </w:p>
    <w:p w:rsidR="00264861" w:rsidRPr="00CC16A0" w:rsidRDefault="00264861" w:rsidP="00BE62B8">
      <w:pPr>
        <w:pStyle w:val="Listparagraf1"/>
        <w:numPr>
          <w:ilvl w:val="0"/>
          <w:numId w:val="45"/>
        </w:numPr>
        <w:spacing w:after="120" w:line="240" w:lineRule="auto"/>
        <w:contextualSpacing w:val="0"/>
        <w:rPr>
          <w:rFonts w:ascii="Arial Narrow" w:hAnsi="Arial Narrow"/>
          <w:noProof/>
          <w:sz w:val="24"/>
          <w:szCs w:val="24"/>
        </w:rPr>
      </w:pPr>
      <w:r w:rsidRPr="00CC16A0">
        <w:rPr>
          <w:rFonts w:ascii="Arial Narrow" w:hAnsi="Arial Narrow"/>
          <w:noProof/>
          <w:sz w:val="24"/>
          <w:szCs w:val="24"/>
        </w:rPr>
        <w:t xml:space="preserve">actualizarea completă a datelor legale ale entităților.  </w:t>
      </w:r>
    </w:p>
    <w:p w:rsidR="00264861" w:rsidRPr="00391F3A" w:rsidRDefault="00264861" w:rsidP="006D1F25">
      <w:pPr>
        <w:autoSpaceDE w:val="0"/>
        <w:autoSpaceDN w:val="0"/>
        <w:adjustRightInd w:val="0"/>
        <w:spacing w:after="120"/>
        <w:jc w:val="both"/>
        <w:rPr>
          <w:rFonts w:ascii="Arial Narrow" w:hAnsi="Arial Narrow"/>
          <w:noProof/>
          <w:sz w:val="24"/>
          <w:szCs w:val="24"/>
        </w:rPr>
      </w:pPr>
      <w:r w:rsidRPr="00CC16A0">
        <w:rPr>
          <w:rFonts w:ascii="Arial Narrow" w:hAnsi="Arial Narrow"/>
          <w:noProof/>
          <w:sz w:val="24"/>
          <w:szCs w:val="24"/>
        </w:rPr>
        <w:tab/>
      </w:r>
      <w:r w:rsidRPr="00391F3A">
        <w:rPr>
          <w:rFonts w:ascii="Arial Narrow" w:hAnsi="Arial Narrow"/>
          <w:noProof/>
          <w:sz w:val="24"/>
          <w:szCs w:val="24"/>
        </w:rPr>
        <w:t>Cazul de utilizare „căutare simplă companii” nu implică un proces din perspectiva ONRC. Acest tip de căutare se face direct în baza de date centrală (LED), care este actualizată cu informații din baza de date SIIBRIS.</w:t>
      </w:r>
    </w:p>
    <w:p w:rsidR="00264861" w:rsidRPr="00391F3A" w:rsidRDefault="00264861" w:rsidP="006D1F25">
      <w:pPr>
        <w:autoSpaceDE w:val="0"/>
        <w:autoSpaceDN w:val="0"/>
        <w:adjustRightInd w:val="0"/>
        <w:spacing w:after="120"/>
        <w:jc w:val="both"/>
        <w:rPr>
          <w:rFonts w:ascii="Arial Narrow" w:hAnsi="Arial Narrow"/>
          <w:noProof/>
          <w:sz w:val="24"/>
          <w:szCs w:val="24"/>
        </w:rPr>
      </w:pPr>
      <w:r w:rsidRPr="00391F3A">
        <w:rPr>
          <w:rFonts w:ascii="Arial Narrow" w:hAnsi="Arial Narrow"/>
          <w:noProof/>
          <w:sz w:val="24"/>
          <w:szCs w:val="24"/>
        </w:rPr>
        <w:tab/>
        <w:t xml:space="preserve">BRIS se bazează pe obligațiile legale stabilite prin </w:t>
      </w:r>
      <w:r w:rsidRPr="00391F3A">
        <w:rPr>
          <w:rFonts w:ascii="Arial Narrow" w:hAnsi="Arial Narrow"/>
          <w:i/>
          <w:noProof/>
          <w:sz w:val="24"/>
          <w:szCs w:val="24"/>
        </w:rPr>
        <w:t>Directiva 2012/17 / UE privind interconectarea registrelor comerțului</w:t>
      </w:r>
      <w:r w:rsidRPr="00391F3A">
        <w:rPr>
          <w:rFonts w:ascii="Arial Narrow" w:hAnsi="Arial Narrow"/>
          <w:noProof/>
          <w:sz w:val="24"/>
          <w:szCs w:val="24"/>
        </w:rPr>
        <w:t xml:space="preserve"> și </w:t>
      </w:r>
      <w:r w:rsidRPr="00391F3A">
        <w:rPr>
          <w:rFonts w:ascii="Arial Narrow" w:hAnsi="Arial Narrow"/>
          <w:i/>
          <w:noProof/>
          <w:sz w:val="24"/>
          <w:szCs w:val="24"/>
        </w:rPr>
        <w:t>Regulamentul de punere în aplicare (UE) 2015/884 din 8 iunie 2015.</w:t>
      </w:r>
      <w:r w:rsidRPr="00391F3A">
        <w:rPr>
          <w:rFonts w:ascii="Arial Narrow" w:hAnsi="Arial Narrow"/>
          <w:noProof/>
          <w:sz w:val="24"/>
          <w:szCs w:val="24"/>
        </w:rPr>
        <w:t xml:space="preserve"> Directiva prevede crearea unui sistem de informații care să interconecteze registrele centrale, registrele comerțului și ale companiilor (numite și registrele comerțului) ale tuturor statelor membre, în timp ce regulamentul detaliază specificațiile tehnice ale sistemului. În cadrul </w:t>
      </w:r>
      <w:r w:rsidRPr="00391F3A">
        <w:rPr>
          <w:rFonts w:ascii="Arial Narrow" w:hAnsi="Arial Narrow"/>
          <w:i/>
          <w:iCs/>
          <w:noProof/>
          <w:sz w:val="24"/>
          <w:szCs w:val="24"/>
        </w:rPr>
        <w:t xml:space="preserve">Anexei de stabilire a specificațiilor tehnice și a procedurilor menționate la articolul 1, </w:t>
      </w:r>
      <w:r w:rsidRPr="00391F3A">
        <w:rPr>
          <w:rFonts w:ascii="Arial Narrow" w:hAnsi="Arial Narrow"/>
          <w:noProof/>
          <w:sz w:val="24"/>
          <w:szCs w:val="24"/>
        </w:rPr>
        <w:t>sunt prevăzute informații cu privire la:</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t xml:space="preserve">metodele de comunicare, </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t xml:space="preserve">protocoalele de comunicare, </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t xml:space="preserve">standardele  de securitate, </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t xml:space="preserve">metodele privind schimbul de informații între registrul societății și registrul sucursalei, </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t>lista datelor care urmează să facă obiectul schimburilor între registre,</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lastRenderedPageBreak/>
        <w:t>structura formatului standard de mesaj,</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t>datele pentru platformă,</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t>structura și utilizarea identificatorului unic</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t>metodele de operare a sistemului și serviciile informatice furnizate de platformă,</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t>criteriile de căutare,</w:t>
      </w:r>
    </w:p>
    <w:p w:rsidR="00264861" w:rsidRPr="00391F3A" w:rsidRDefault="00264861" w:rsidP="00BE62B8">
      <w:pPr>
        <w:numPr>
          <w:ilvl w:val="0"/>
          <w:numId w:val="41"/>
        </w:numPr>
        <w:autoSpaceDE w:val="0"/>
        <w:autoSpaceDN w:val="0"/>
        <w:adjustRightInd w:val="0"/>
        <w:spacing w:after="120" w:line="240" w:lineRule="auto"/>
        <w:jc w:val="both"/>
        <w:rPr>
          <w:rFonts w:ascii="Arial Narrow" w:hAnsi="Arial Narrow"/>
          <w:noProof/>
          <w:sz w:val="24"/>
          <w:szCs w:val="24"/>
        </w:rPr>
      </w:pPr>
      <w:r w:rsidRPr="00391F3A">
        <w:rPr>
          <w:rFonts w:ascii="Arial Narrow" w:hAnsi="Arial Narrow"/>
          <w:noProof/>
          <w:sz w:val="24"/>
          <w:szCs w:val="24"/>
        </w:rPr>
        <w:t>modalități de plată.</w:t>
      </w:r>
    </w:p>
    <w:p w:rsidR="00264861" w:rsidRPr="00391F3A" w:rsidRDefault="00264861" w:rsidP="006D1F25">
      <w:pPr>
        <w:autoSpaceDE w:val="0"/>
        <w:autoSpaceDN w:val="0"/>
        <w:adjustRightInd w:val="0"/>
        <w:spacing w:after="120"/>
        <w:jc w:val="both"/>
        <w:rPr>
          <w:rFonts w:ascii="Arial Narrow" w:hAnsi="Arial Narrow"/>
          <w:noProof/>
          <w:sz w:val="24"/>
          <w:szCs w:val="24"/>
        </w:rPr>
      </w:pPr>
      <w:r w:rsidRPr="00391F3A">
        <w:rPr>
          <w:rFonts w:ascii="Arial Narrow" w:hAnsi="Arial Narrow"/>
          <w:noProof/>
          <w:sz w:val="24"/>
          <w:szCs w:val="24"/>
        </w:rPr>
        <w:tab/>
        <w:t>Pentru conectarea la platformă a punctelor de acces opționale, statele membre sunt obligate să respecte specificațiile tehnice relevante definite în cadrul anexei, inclusiv cerințele de securitate pentru transmiterea de date prin punctele de acces opționale. Drept urmare, arhitectura propusă în cadrul prezentului document este elaborată în conformitate cu specificațiile tehnice prevăzute de Regulamentul de punere în aplicare (UE) 2015/884 al Comisiei din 8 iunie 2015.</w:t>
      </w:r>
    </w:p>
    <w:p w:rsidR="00264861" w:rsidRPr="00391F3A" w:rsidRDefault="00264861" w:rsidP="006D1F25">
      <w:pPr>
        <w:autoSpaceDE w:val="0"/>
        <w:autoSpaceDN w:val="0"/>
        <w:adjustRightInd w:val="0"/>
        <w:spacing w:after="120"/>
        <w:jc w:val="both"/>
        <w:rPr>
          <w:rFonts w:ascii="Arial Narrow" w:hAnsi="Arial Narrow"/>
          <w:noProof/>
          <w:sz w:val="24"/>
          <w:szCs w:val="24"/>
        </w:rPr>
      </w:pPr>
      <w:r w:rsidRPr="00391F3A">
        <w:rPr>
          <w:rFonts w:ascii="Arial Narrow" w:hAnsi="Arial Narrow"/>
          <w:noProof/>
          <w:sz w:val="24"/>
          <w:szCs w:val="24"/>
        </w:rPr>
        <w:tab/>
        <w:t xml:space="preserve">Implementarea </w:t>
      </w:r>
      <w:r>
        <w:rPr>
          <w:rFonts w:ascii="Arial Narrow" w:hAnsi="Arial Narrow"/>
          <w:i/>
          <w:noProof/>
          <w:sz w:val="24"/>
          <w:szCs w:val="24"/>
        </w:rPr>
        <w:t>Sistemului Informatic</w:t>
      </w:r>
      <w:r w:rsidRPr="00391F3A">
        <w:rPr>
          <w:rFonts w:ascii="Arial Narrow" w:hAnsi="Arial Narrow"/>
          <w:i/>
          <w:noProof/>
          <w:sz w:val="24"/>
          <w:szCs w:val="24"/>
        </w:rPr>
        <w:t xml:space="preserve"> pentru </w:t>
      </w:r>
      <w:r>
        <w:rPr>
          <w:rFonts w:ascii="Arial Narrow" w:hAnsi="Arial Narrow"/>
          <w:i/>
          <w:noProof/>
          <w:sz w:val="24"/>
          <w:szCs w:val="24"/>
        </w:rPr>
        <w:t>I</w:t>
      </w:r>
      <w:r w:rsidRPr="00391F3A">
        <w:rPr>
          <w:rFonts w:ascii="Arial Narrow" w:hAnsi="Arial Narrow"/>
          <w:i/>
          <w:noProof/>
          <w:sz w:val="24"/>
          <w:szCs w:val="24"/>
        </w:rPr>
        <w:t xml:space="preserve">nterconectarea cu BRIS </w:t>
      </w:r>
      <w:r w:rsidRPr="00391F3A">
        <w:rPr>
          <w:rFonts w:ascii="Arial Narrow" w:hAnsi="Arial Narrow"/>
          <w:noProof/>
          <w:sz w:val="24"/>
          <w:szCs w:val="24"/>
        </w:rPr>
        <w:t xml:space="preserve">va asigura creșterea încrederii în piața unică europeană prin asigurarea unui mediu de afaceri mai sigur pentru consumatori, creditori și alți parteneri de afaceri, un grad mai ridicat de securitate juridică în ceea ce privește informațiile conținute în registrele de afaceri europene, precum și o îmbunătățire a performanțelor administrației publice în ceea ce privește cooperarea dintre registrele comerțului din Europa, în cadrul procedurilor de fuziuni transfrontaliere, precum și schimbul de informații relevante cu privire la sucursale. </w:t>
      </w:r>
    </w:p>
    <w:p w:rsidR="00264861" w:rsidRPr="00CC16A0" w:rsidRDefault="00264861" w:rsidP="006D1F25">
      <w:pPr>
        <w:autoSpaceDE w:val="0"/>
        <w:autoSpaceDN w:val="0"/>
        <w:adjustRightInd w:val="0"/>
        <w:spacing w:after="120"/>
        <w:jc w:val="both"/>
        <w:rPr>
          <w:rFonts w:ascii="Arial Narrow" w:hAnsi="Arial Narrow"/>
          <w:noProof/>
          <w:sz w:val="24"/>
          <w:szCs w:val="24"/>
        </w:rPr>
      </w:pPr>
      <w:r w:rsidRPr="00CC16A0">
        <w:rPr>
          <w:rFonts w:ascii="Arial Narrow" w:hAnsi="Arial Narrow"/>
          <w:noProof/>
          <w:sz w:val="24"/>
          <w:szCs w:val="24"/>
        </w:rPr>
        <w:tab/>
        <w:t>Printre alte beneficii așteptate se numără și:</w:t>
      </w:r>
    </w:p>
    <w:p w:rsidR="00264861" w:rsidRPr="00CC16A0" w:rsidRDefault="00264861" w:rsidP="00BE62B8">
      <w:pPr>
        <w:pStyle w:val="Listparagraf1"/>
        <w:numPr>
          <w:ilvl w:val="0"/>
          <w:numId w:val="44"/>
        </w:numPr>
        <w:autoSpaceDE w:val="0"/>
        <w:autoSpaceDN w:val="0"/>
        <w:adjustRightInd w:val="0"/>
        <w:spacing w:after="120" w:line="240" w:lineRule="auto"/>
        <w:contextualSpacing w:val="0"/>
        <w:jc w:val="both"/>
        <w:rPr>
          <w:rFonts w:ascii="Arial Narrow" w:hAnsi="Arial Narrow"/>
          <w:noProof/>
          <w:sz w:val="24"/>
          <w:szCs w:val="24"/>
        </w:rPr>
      </w:pPr>
      <w:r w:rsidRPr="00CC16A0">
        <w:rPr>
          <w:rFonts w:ascii="Arial Narrow" w:hAnsi="Arial Narrow"/>
          <w:noProof/>
          <w:sz w:val="24"/>
          <w:szCs w:val="24"/>
        </w:rPr>
        <w:t>îmbunătățirea calității datelor în registrele de afaceri interne cu coerentă transfrontalieră;</w:t>
      </w:r>
    </w:p>
    <w:p w:rsidR="00264861" w:rsidRPr="00CC16A0" w:rsidRDefault="00264861" w:rsidP="00BE62B8">
      <w:pPr>
        <w:pStyle w:val="Listparagraf1"/>
        <w:numPr>
          <w:ilvl w:val="0"/>
          <w:numId w:val="44"/>
        </w:numPr>
        <w:autoSpaceDE w:val="0"/>
        <w:autoSpaceDN w:val="0"/>
        <w:adjustRightInd w:val="0"/>
        <w:spacing w:after="120" w:line="240" w:lineRule="auto"/>
        <w:contextualSpacing w:val="0"/>
        <w:jc w:val="both"/>
        <w:rPr>
          <w:rFonts w:ascii="Arial Narrow" w:hAnsi="Arial Narrow"/>
          <w:noProof/>
          <w:sz w:val="24"/>
          <w:szCs w:val="24"/>
        </w:rPr>
      </w:pPr>
      <w:r w:rsidRPr="00CC16A0">
        <w:rPr>
          <w:rFonts w:ascii="Arial Narrow" w:hAnsi="Arial Narrow"/>
          <w:noProof/>
          <w:sz w:val="24"/>
          <w:szCs w:val="24"/>
        </w:rPr>
        <w:t>implementarea digitală a proceselor transfrontaliere;</w:t>
      </w:r>
    </w:p>
    <w:p w:rsidR="00264861" w:rsidRPr="00CC16A0" w:rsidRDefault="00264861" w:rsidP="00BE62B8">
      <w:pPr>
        <w:pStyle w:val="Listparagraf1"/>
        <w:numPr>
          <w:ilvl w:val="0"/>
          <w:numId w:val="44"/>
        </w:numPr>
        <w:autoSpaceDE w:val="0"/>
        <w:autoSpaceDN w:val="0"/>
        <w:adjustRightInd w:val="0"/>
        <w:spacing w:after="120" w:line="240" w:lineRule="auto"/>
        <w:contextualSpacing w:val="0"/>
        <w:jc w:val="both"/>
        <w:rPr>
          <w:rFonts w:ascii="Arial Narrow" w:hAnsi="Arial Narrow"/>
          <w:noProof/>
          <w:sz w:val="24"/>
          <w:szCs w:val="24"/>
        </w:rPr>
      </w:pPr>
      <w:r w:rsidRPr="00CC16A0">
        <w:rPr>
          <w:rFonts w:ascii="Arial Narrow" w:hAnsi="Arial Narrow"/>
          <w:noProof/>
          <w:sz w:val="24"/>
          <w:szCs w:val="24"/>
        </w:rPr>
        <w:t>creșterea transparenței și facilitarea accesului transfrontalier la informații privind societățile comerciale;</w:t>
      </w:r>
    </w:p>
    <w:p w:rsidR="00264861" w:rsidRPr="00CC16A0" w:rsidRDefault="00264861" w:rsidP="00BE62B8">
      <w:pPr>
        <w:pStyle w:val="Listparagraf1"/>
        <w:numPr>
          <w:ilvl w:val="0"/>
          <w:numId w:val="44"/>
        </w:numPr>
        <w:autoSpaceDE w:val="0"/>
        <w:autoSpaceDN w:val="0"/>
        <w:adjustRightInd w:val="0"/>
        <w:spacing w:after="120" w:line="240" w:lineRule="auto"/>
        <w:contextualSpacing w:val="0"/>
        <w:jc w:val="both"/>
        <w:rPr>
          <w:rFonts w:ascii="Arial Narrow" w:hAnsi="Arial Narrow"/>
          <w:noProof/>
          <w:sz w:val="24"/>
          <w:szCs w:val="24"/>
        </w:rPr>
      </w:pPr>
      <w:r w:rsidRPr="00CC16A0">
        <w:rPr>
          <w:rFonts w:ascii="Arial Narrow" w:hAnsi="Arial Narrow"/>
          <w:noProof/>
          <w:sz w:val="24"/>
          <w:szCs w:val="24"/>
        </w:rPr>
        <w:t>posibilități sporite pentru activitățile transfrontaliere pentru întreprinderi;</w:t>
      </w:r>
    </w:p>
    <w:p w:rsidR="00264861" w:rsidRPr="00CC16A0" w:rsidRDefault="00264861" w:rsidP="00BE62B8">
      <w:pPr>
        <w:pStyle w:val="Listparagraf1"/>
        <w:numPr>
          <w:ilvl w:val="0"/>
          <w:numId w:val="44"/>
        </w:numPr>
        <w:autoSpaceDE w:val="0"/>
        <w:autoSpaceDN w:val="0"/>
        <w:adjustRightInd w:val="0"/>
        <w:spacing w:after="120" w:line="240" w:lineRule="auto"/>
        <w:contextualSpacing w:val="0"/>
        <w:jc w:val="both"/>
        <w:rPr>
          <w:rFonts w:ascii="Arial Narrow" w:hAnsi="Arial Narrow"/>
          <w:noProof/>
          <w:sz w:val="24"/>
          <w:szCs w:val="24"/>
        </w:rPr>
      </w:pPr>
      <w:r w:rsidRPr="00CC16A0">
        <w:rPr>
          <w:rFonts w:ascii="Arial Narrow" w:hAnsi="Arial Narrow"/>
          <w:noProof/>
          <w:sz w:val="24"/>
          <w:szCs w:val="24"/>
        </w:rPr>
        <w:t>facilitarea intensificării concurenței transfrontaliere;</w:t>
      </w:r>
    </w:p>
    <w:p w:rsidR="00264861" w:rsidRPr="00CC16A0" w:rsidRDefault="00264861" w:rsidP="00BE62B8">
      <w:pPr>
        <w:pStyle w:val="Listparagraf1"/>
        <w:numPr>
          <w:ilvl w:val="0"/>
          <w:numId w:val="44"/>
        </w:numPr>
        <w:autoSpaceDE w:val="0"/>
        <w:autoSpaceDN w:val="0"/>
        <w:adjustRightInd w:val="0"/>
        <w:spacing w:after="120" w:line="240" w:lineRule="auto"/>
        <w:contextualSpacing w:val="0"/>
        <w:jc w:val="both"/>
        <w:rPr>
          <w:rFonts w:ascii="Arial Narrow" w:hAnsi="Arial Narrow"/>
          <w:noProof/>
          <w:sz w:val="24"/>
          <w:szCs w:val="24"/>
        </w:rPr>
      </w:pPr>
      <w:r w:rsidRPr="00CC16A0">
        <w:rPr>
          <w:rFonts w:ascii="Arial Narrow" w:hAnsi="Arial Narrow"/>
          <w:noProof/>
          <w:sz w:val="24"/>
          <w:szCs w:val="24"/>
        </w:rPr>
        <w:t>facilitarea cooperării și comunicării dintre registre.</w:t>
      </w:r>
    </w:p>
    <w:p w:rsidR="00264861" w:rsidRPr="00CC16A0" w:rsidRDefault="00264861" w:rsidP="006D1F25">
      <w:pPr>
        <w:pStyle w:val="Bodytext"/>
        <w:spacing w:before="0" w:beforeAutospacing="0" w:after="120" w:afterAutospacing="0"/>
        <w:rPr>
          <w:rFonts w:ascii="Arial Narrow" w:hAnsi="Arial Narrow"/>
          <w:noProof/>
          <w:sz w:val="24"/>
          <w:szCs w:val="24"/>
        </w:rPr>
      </w:pPr>
    </w:p>
    <w:p w:rsidR="00264861" w:rsidRPr="00CC16A0" w:rsidRDefault="00264861" w:rsidP="006D1F25">
      <w:pPr>
        <w:pStyle w:val="Titlu2"/>
        <w:rPr>
          <w:rFonts w:ascii="Arial Narrow" w:hAnsi="Arial Narrow"/>
          <w:noProof/>
          <w:sz w:val="24"/>
          <w:szCs w:val="24"/>
        </w:rPr>
      </w:pPr>
      <w:bookmarkStart w:id="58" w:name="_Toc500839783"/>
      <w:bookmarkStart w:id="59" w:name="_Toc500839799"/>
      <w:bookmarkStart w:id="60" w:name="_Toc502769142"/>
      <w:bookmarkStart w:id="61" w:name="_Toc508363685"/>
      <w:r w:rsidRPr="00CC16A0">
        <w:rPr>
          <w:rFonts w:ascii="Arial Narrow" w:hAnsi="Arial Narrow"/>
          <w:noProof/>
          <w:sz w:val="24"/>
          <w:szCs w:val="24"/>
        </w:rPr>
        <w:t>Arhitectura schematizată a sistemului informatic ONRC</w:t>
      </w:r>
      <w:bookmarkEnd w:id="58"/>
      <w:bookmarkEnd w:id="59"/>
      <w:bookmarkEnd w:id="60"/>
      <w:bookmarkEnd w:id="61"/>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În acest capitol este prezentată schematizat arhitectura sistemului informatic al Beneficiarului.</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p>
    <w:p w:rsidR="00264861" w:rsidRPr="00CC16A0" w:rsidRDefault="00ED373F" w:rsidP="006D1F25">
      <w:pPr>
        <w:pStyle w:val="Bodytext"/>
        <w:keepNext/>
        <w:spacing w:before="0" w:beforeAutospacing="0" w:after="120" w:afterAutospacing="0"/>
        <w:rPr>
          <w:rFonts w:ascii="Arial Narrow" w:hAnsi="Arial Narrow"/>
          <w:noProof/>
          <w:sz w:val="24"/>
          <w:szCs w:val="24"/>
        </w:rPr>
      </w:pPr>
      <w:r>
        <w:rPr>
          <w:rFonts w:ascii="Arial Narrow" w:hAnsi="Arial Narrow"/>
          <w:noProof/>
          <w:sz w:val="24"/>
          <w:szCs w:val="24"/>
        </w:rPr>
        <w:lastRenderedPageBreak/>
        <w:drawing>
          <wp:inline distT="0" distB="0" distL="0" distR="0">
            <wp:extent cx="6038850" cy="334327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3343275"/>
                    </a:xfrm>
                    <a:prstGeom prst="rect">
                      <a:avLst/>
                    </a:prstGeom>
                    <a:noFill/>
                    <a:ln>
                      <a:noFill/>
                    </a:ln>
                  </pic:spPr>
                </pic:pic>
              </a:graphicData>
            </a:graphic>
          </wp:inline>
        </w:drawing>
      </w:r>
    </w:p>
    <w:p w:rsidR="00264861" w:rsidRPr="00CC16A0" w:rsidRDefault="00264861" w:rsidP="006D1F25">
      <w:pPr>
        <w:pStyle w:val="Legend"/>
        <w:spacing w:after="120"/>
        <w:jc w:val="both"/>
        <w:rPr>
          <w:rFonts w:ascii="Arial Narrow" w:hAnsi="Arial Narrow"/>
          <w:noProof/>
          <w:sz w:val="24"/>
          <w:szCs w:val="24"/>
        </w:rPr>
      </w:pPr>
      <w:r w:rsidRPr="00CC16A0">
        <w:rPr>
          <w:rFonts w:ascii="Arial Narrow" w:hAnsi="Arial Narrow"/>
          <w:noProof/>
          <w:sz w:val="24"/>
          <w:szCs w:val="24"/>
        </w:rPr>
        <w:t xml:space="preserve">Figură </w:t>
      </w:r>
      <w:r w:rsidRPr="00CC16A0">
        <w:rPr>
          <w:rFonts w:ascii="Arial Narrow" w:hAnsi="Arial Narrow"/>
          <w:noProof/>
          <w:sz w:val="24"/>
          <w:szCs w:val="24"/>
        </w:rPr>
        <w:fldChar w:fldCharType="begin"/>
      </w:r>
      <w:r w:rsidRPr="00CC16A0">
        <w:rPr>
          <w:rFonts w:ascii="Arial Narrow" w:hAnsi="Arial Narrow"/>
          <w:noProof/>
          <w:sz w:val="24"/>
          <w:szCs w:val="24"/>
        </w:rPr>
        <w:instrText xml:space="preserve"> SEQ Figură \* ARABIC </w:instrText>
      </w:r>
      <w:r w:rsidRPr="00CC16A0">
        <w:rPr>
          <w:rFonts w:ascii="Arial Narrow" w:hAnsi="Arial Narrow"/>
          <w:noProof/>
          <w:sz w:val="24"/>
          <w:szCs w:val="24"/>
        </w:rPr>
        <w:fldChar w:fldCharType="separate"/>
      </w:r>
      <w:r w:rsidR="00780487">
        <w:rPr>
          <w:rFonts w:ascii="Arial Narrow" w:hAnsi="Arial Narrow"/>
          <w:noProof/>
          <w:sz w:val="24"/>
          <w:szCs w:val="24"/>
        </w:rPr>
        <w:t>1</w:t>
      </w:r>
      <w:r w:rsidRPr="00CC16A0">
        <w:rPr>
          <w:rFonts w:ascii="Arial Narrow" w:hAnsi="Arial Narrow"/>
          <w:noProof/>
          <w:sz w:val="24"/>
          <w:szCs w:val="24"/>
        </w:rPr>
        <w:fldChar w:fldCharType="end"/>
      </w:r>
      <w:r w:rsidRPr="00CC16A0">
        <w:rPr>
          <w:rFonts w:ascii="Arial Narrow" w:hAnsi="Arial Narrow"/>
          <w:noProof/>
          <w:sz w:val="24"/>
          <w:szCs w:val="24"/>
        </w:rPr>
        <w:t xml:space="preserve"> Arhitectura existentă</w:t>
      </w:r>
    </w:p>
    <w:p w:rsidR="00264861" w:rsidRPr="00CC16A0" w:rsidRDefault="00264861" w:rsidP="006D1F25">
      <w:pPr>
        <w:pStyle w:val="Bodytext"/>
        <w:spacing w:before="0" w:beforeAutospacing="0" w:after="120" w:afterAutospacing="0"/>
        <w:rPr>
          <w:rFonts w:ascii="Arial Narrow" w:hAnsi="Arial Narrow"/>
          <w:noProof/>
          <w:sz w:val="24"/>
          <w:szCs w:val="24"/>
        </w:rPr>
      </w:pPr>
    </w:p>
    <w:p w:rsidR="00264861" w:rsidRPr="00CC16A0" w:rsidRDefault="00264861" w:rsidP="006D1F25">
      <w:pPr>
        <w:pStyle w:val="Titlu2"/>
        <w:rPr>
          <w:rFonts w:ascii="Arial Narrow" w:hAnsi="Arial Narrow"/>
          <w:noProof/>
          <w:sz w:val="24"/>
          <w:szCs w:val="24"/>
        </w:rPr>
      </w:pPr>
      <w:bookmarkStart w:id="62" w:name="_Toc500839784"/>
      <w:bookmarkStart w:id="63" w:name="_Toc500839800"/>
      <w:bookmarkStart w:id="64" w:name="_Toc502769143"/>
      <w:bookmarkStart w:id="65" w:name="_Toc508363686"/>
      <w:r w:rsidRPr="00CC16A0">
        <w:rPr>
          <w:rFonts w:ascii="Arial Narrow" w:hAnsi="Arial Narrow"/>
          <w:noProof/>
          <w:sz w:val="24"/>
          <w:szCs w:val="24"/>
        </w:rPr>
        <w:t>Punctele de integrare și modalitatea de integrare</w:t>
      </w:r>
      <w:bookmarkEnd w:id="62"/>
      <w:bookmarkEnd w:id="63"/>
      <w:bookmarkEnd w:id="64"/>
      <w:bookmarkEnd w:id="65"/>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 xml:space="preserve">În acest capitol sunt prezentate punctele de integrare și modalitatea de integrare dintre </w:t>
      </w:r>
      <w:r w:rsidRPr="00CC16A0">
        <w:rPr>
          <w:rFonts w:ascii="Arial Narrow" w:hAnsi="Arial Narrow"/>
          <w:i/>
          <w:iCs/>
          <w:noProof/>
          <w:sz w:val="24"/>
          <w:szCs w:val="24"/>
        </w:rPr>
        <w:t>Sistem Informatic pentru Interconectarea cu BRIS (SIIBRIS)</w:t>
      </w:r>
      <w:r w:rsidRPr="00CC16A0">
        <w:rPr>
          <w:rFonts w:ascii="Arial Narrow" w:hAnsi="Arial Narrow"/>
          <w:noProof/>
          <w:sz w:val="24"/>
          <w:szCs w:val="24"/>
        </w:rPr>
        <w:t xml:space="preserve"> si sistemul informatic al Beneficiarului (SII).</w:t>
      </w:r>
    </w:p>
    <w:p w:rsidR="00264861" w:rsidRPr="00CC16A0" w:rsidRDefault="00264861" w:rsidP="006D1F25">
      <w:pPr>
        <w:autoSpaceDE w:val="0"/>
        <w:autoSpaceDN w:val="0"/>
        <w:adjustRightInd w:val="0"/>
        <w:spacing w:after="120"/>
        <w:jc w:val="both"/>
        <w:rPr>
          <w:rFonts w:ascii="Arial Narrow" w:hAnsi="Arial Narrow"/>
          <w:noProof/>
          <w:sz w:val="24"/>
          <w:szCs w:val="24"/>
          <w:lang w:eastAsia="ro-RO"/>
        </w:rPr>
      </w:pPr>
      <w:r w:rsidRPr="00CC16A0">
        <w:rPr>
          <w:rFonts w:ascii="Arial Narrow" w:hAnsi="Arial Narrow"/>
          <w:noProof/>
          <w:sz w:val="24"/>
          <w:szCs w:val="24"/>
          <w:lang w:eastAsia="ro-RO"/>
        </w:rPr>
        <w:tab/>
        <w:t>Se vor realiza două tipuri de puncte de integrare astfel:</w:t>
      </w:r>
    </w:p>
    <w:p w:rsidR="00264861" w:rsidRPr="00CC16A0" w:rsidRDefault="00264861" w:rsidP="00BE62B8">
      <w:pPr>
        <w:numPr>
          <w:ilvl w:val="0"/>
          <w:numId w:val="47"/>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(1) - Interfața de servicii – reprezintă un punct de interacțiune cu sistemul existent care va fi disponibil sub forma unui serviciu web care va interacționa mai departe:</w:t>
      </w:r>
    </w:p>
    <w:p w:rsidR="00264861" w:rsidRPr="00CC16A0" w:rsidRDefault="00264861" w:rsidP="00BE62B8">
      <w:pPr>
        <w:numPr>
          <w:ilvl w:val="1"/>
          <w:numId w:val="47"/>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cu sistemul de gestiune a fișierelor – IBM DB2 Content Management (pentru obținerea reprezentării binare a unui fișier în vederea transmiterii acestuia către ECP dacă este necesar);</w:t>
      </w:r>
    </w:p>
    <w:p w:rsidR="00264861" w:rsidRPr="00CC16A0" w:rsidRDefault="00264861" w:rsidP="00BE62B8">
      <w:pPr>
        <w:numPr>
          <w:ilvl w:val="1"/>
          <w:numId w:val="47"/>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cu integration bus – Oracle SOA Suite (în vederea interacțiunii cu alte subsisteme, dacă este necesar);</w:t>
      </w:r>
    </w:p>
    <w:p w:rsidR="00264861" w:rsidRPr="00CC16A0" w:rsidRDefault="00264861" w:rsidP="00BE62B8">
      <w:pPr>
        <w:numPr>
          <w:ilvl w:val="1"/>
          <w:numId w:val="47"/>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cu baza de date - Oracle DB (în vederea unor interacțiuni care sunt mai complexe de o simplă replicare de date).</w:t>
      </w:r>
    </w:p>
    <w:p w:rsidR="00264861" w:rsidRPr="00CC16A0" w:rsidRDefault="00264861" w:rsidP="00BE62B8">
      <w:pPr>
        <w:numPr>
          <w:ilvl w:val="0"/>
          <w:numId w:val="47"/>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 xml:space="preserve"> (2) - Interfața de date (replicare date si/sau transformare date, in functie de necesitati) - reprezintă un punct de interacțiune cu baza de date existentă Oracle DB – RDBSRV01 și RDBSRV02 (a se vedea arhitectura hardware-software ONRC – mediul de producție din Caietul de sarcini, reprodusă mai jos).</w:t>
      </w:r>
    </w:p>
    <w:p w:rsidR="00264861" w:rsidRPr="00CC16A0" w:rsidRDefault="00264861" w:rsidP="006D1F25">
      <w:pPr>
        <w:autoSpaceDE w:val="0"/>
        <w:autoSpaceDN w:val="0"/>
        <w:adjustRightInd w:val="0"/>
        <w:spacing w:after="120"/>
        <w:jc w:val="both"/>
        <w:rPr>
          <w:rFonts w:ascii="Arial Narrow" w:hAnsi="Arial Narrow"/>
          <w:noProof/>
          <w:sz w:val="24"/>
          <w:szCs w:val="24"/>
          <w:lang w:eastAsia="ro-RO"/>
        </w:rPr>
      </w:pPr>
      <w:r w:rsidRPr="00CC16A0">
        <w:rPr>
          <w:rFonts w:ascii="Arial Narrow" w:hAnsi="Arial Narrow"/>
          <w:noProof/>
          <w:sz w:val="24"/>
          <w:szCs w:val="24"/>
          <w:lang w:eastAsia="ro-RO"/>
        </w:rPr>
        <w:tab/>
        <w:t xml:space="preserve">Interfața de date reprezintă un punct de interacțiune cu baza de date existentă Oracle DB. </w:t>
      </w:r>
    </w:p>
    <w:p w:rsidR="00264861" w:rsidRPr="00CC16A0" w:rsidRDefault="00264861" w:rsidP="006D1F25">
      <w:pPr>
        <w:autoSpaceDE w:val="0"/>
        <w:autoSpaceDN w:val="0"/>
        <w:adjustRightInd w:val="0"/>
        <w:spacing w:after="120"/>
        <w:jc w:val="both"/>
        <w:rPr>
          <w:rFonts w:ascii="Arial Narrow" w:hAnsi="Arial Narrow" w:cs="Arial"/>
          <w:noProof/>
          <w:sz w:val="24"/>
          <w:szCs w:val="24"/>
        </w:rPr>
      </w:pPr>
      <w:r w:rsidRPr="00CC16A0">
        <w:rPr>
          <w:rFonts w:ascii="Arial Narrow" w:hAnsi="Arial Narrow" w:cs="Arial"/>
          <w:noProof/>
          <w:sz w:val="24"/>
          <w:szCs w:val="24"/>
        </w:rPr>
        <w:lastRenderedPageBreak/>
        <w:t xml:space="preserve"> </w:t>
      </w:r>
    </w:p>
    <w:p w:rsidR="00264861" w:rsidRPr="00CC16A0" w:rsidRDefault="00ED373F" w:rsidP="006D1F25">
      <w:pPr>
        <w:autoSpaceDE w:val="0"/>
        <w:autoSpaceDN w:val="0"/>
        <w:adjustRightInd w:val="0"/>
        <w:spacing w:after="120"/>
        <w:jc w:val="both"/>
        <w:rPr>
          <w:rFonts w:ascii="Arial Narrow" w:hAnsi="Arial Narrow"/>
          <w:noProof/>
          <w:sz w:val="24"/>
          <w:szCs w:val="24"/>
        </w:rPr>
      </w:pPr>
      <w:r>
        <w:rPr>
          <w:noProof/>
          <w:lang w:eastAsia="ro-RO"/>
        </w:rPr>
        <mc:AlternateContent>
          <mc:Choice Requires="wps">
            <w:drawing>
              <wp:anchor distT="0" distB="0" distL="114300" distR="114300" simplePos="0" relativeHeight="251659264" behindDoc="0" locked="0" layoutInCell="1" allowOverlap="1">
                <wp:simplePos x="0" y="0"/>
                <wp:positionH relativeFrom="column">
                  <wp:posOffset>4879975</wp:posOffset>
                </wp:positionH>
                <wp:positionV relativeFrom="paragraph">
                  <wp:posOffset>8255</wp:posOffset>
                </wp:positionV>
                <wp:extent cx="375285" cy="269875"/>
                <wp:effectExtent l="0" t="0" r="5715"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269875"/>
                        </a:xfrm>
                        <a:prstGeom prst="rect">
                          <a:avLst/>
                        </a:prstGeom>
                        <a:solidFill>
                          <a:srgbClr val="70AD47">
                            <a:lumMod val="75000"/>
                          </a:srgbClr>
                        </a:solidFill>
                        <a:ln w="6350">
                          <a:noFill/>
                        </a:ln>
                      </wps:spPr>
                      <wps:txbx>
                        <w:txbxContent>
                          <w:p w:rsidR="00264861" w:rsidRDefault="00264861" w:rsidP="006D1F2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84.25pt;margin-top:.65pt;width:29.55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" fillcolor="#548235" stroked="f" strokeweight=".5pt">
                <v:path arrowok="t"/>
                <v:textbox>
                  <w:txbxContent>
                    <w:p w:rsidR="00264861" w:rsidRDefault="00264861" w:rsidP="006D1F25">
                      <w:r>
                        <w:t>(2)</w:t>
                      </w:r>
                    </w:p>
                  </w:txbxContent>
                </v:textbox>
              </v:shape>
            </w:pict>
          </mc:Fallback>
        </mc:AlternateContent>
      </w:r>
      <w:r>
        <w:rPr>
          <w:noProof/>
          <w:lang w:eastAsia="ro-RO"/>
        </w:rPr>
        <mc:AlternateContent>
          <mc:Choice Requires="wps">
            <w:drawing>
              <wp:anchor distT="0" distB="0" distL="114300" distR="114300" simplePos="0" relativeHeight="251658240" behindDoc="0" locked="0" layoutInCell="1" allowOverlap="1">
                <wp:simplePos x="0" y="0"/>
                <wp:positionH relativeFrom="column">
                  <wp:posOffset>4323715</wp:posOffset>
                </wp:positionH>
                <wp:positionV relativeFrom="paragraph">
                  <wp:posOffset>8255</wp:posOffset>
                </wp:positionV>
                <wp:extent cx="375285" cy="269875"/>
                <wp:effectExtent l="0" t="0" r="571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269875"/>
                        </a:xfrm>
                        <a:prstGeom prst="rect">
                          <a:avLst/>
                        </a:prstGeom>
                        <a:solidFill>
                          <a:srgbClr val="70AD47">
                            <a:lumMod val="75000"/>
                          </a:srgbClr>
                        </a:solidFill>
                        <a:ln w="6350">
                          <a:noFill/>
                        </a:ln>
                      </wps:spPr>
                      <wps:txbx>
                        <w:txbxContent>
                          <w:p w:rsidR="00264861" w:rsidRDefault="00264861" w:rsidP="006D1F2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40.45pt;margin-top:.65pt;width:29.55pt;height: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" fillcolor="#548235" stroked="f" strokeweight=".5pt">
                <v:path arrowok="t"/>
                <v:textbox>
                  <w:txbxContent>
                    <w:p w:rsidR="00264861" w:rsidRDefault="00264861" w:rsidP="006D1F25">
                      <w:r>
                        <w:t>(1)</w:t>
                      </w:r>
                    </w:p>
                  </w:txbxContent>
                </v:textbox>
              </v:shape>
            </w:pict>
          </mc:Fallback>
        </mc:AlternateContent>
      </w:r>
      <w:r>
        <w:rPr>
          <w:noProof/>
          <w:lang w:eastAsia="ro-RO"/>
        </w:rPr>
        <mc:AlternateContent>
          <mc:Choice Requires="wps">
            <w:drawing>
              <wp:anchor distT="0" distB="0" distL="114300" distR="114300" simplePos="0" relativeHeight="251656192" behindDoc="0" locked="0" layoutInCell="1" allowOverlap="1">
                <wp:simplePos x="0" y="0"/>
                <wp:positionH relativeFrom="column">
                  <wp:posOffset>4710430</wp:posOffset>
                </wp:positionH>
                <wp:positionV relativeFrom="paragraph">
                  <wp:posOffset>283845</wp:posOffset>
                </wp:positionV>
                <wp:extent cx="533400" cy="1658620"/>
                <wp:effectExtent l="19050" t="19050" r="19050" b="17780"/>
                <wp:wrapNone/>
                <wp:docPr id="37"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658620"/>
                        </a:xfrm>
                        <a:prstGeom prst="roundRect">
                          <a:avLst/>
                        </a:prstGeom>
                        <a:noFill/>
                        <a:ln w="381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26" style="position:absolute;margin-left:370.9pt;margin-top:22.35pt;width:42pt;height:13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" filled="f" strokecolor="#548235" strokeweight="3pt">
                <v:stroke joinstyle="miter"/>
                <v:path arrowok="t"/>
              </v:roundrect>
            </w:pict>
          </mc:Fallback>
        </mc:AlternateContent>
      </w:r>
      <w:r>
        <w:rPr>
          <w:noProof/>
          <w:lang w:eastAsia="ro-RO"/>
        </w:rPr>
        <mc:AlternateContent>
          <mc:Choice Requires="wps">
            <w:drawing>
              <wp:anchor distT="0" distB="0" distL="114300" distR="114300" simplePos="0" relativeHeight="251657216" behindDoc="0" locked="0" layoutInCell="1" allowOverlap="1">
                <wp:simplePos x="0" y="0"/>
                <wp:positionH relativeFrom="column">
                  <wp:posOffset>4171315</wp:posOffset>
                </wp:positionH>
                <wp:positionV relativeFrom="paragraph">
                  <wp:posOffset>289560</wp:posOffset>
                </wp:positionV>
                <wp:extent cx="533400" cy="1658620"/>
                <wp:effectExtent l="19050" t="19050" r="19050" b="17780"/>
                <wp:wrapNone/>
                <wp:docPr id="36"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658620"/>
                        </a:xfrm>
                        <a:prstGeom prst="roundRect">
                          <a:avLst/>
                        </a:prstGeom>
                        <a:noFill/>
                        <a:ln w="381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3" o:spid="_x0000_s1026" style="position:absolute;margin-left:328.45pt;margin-top:22.8pt;width:42pt;height:13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" filled="f" strokecolor="#548235" strokeweight="3pt">
                <v:stroke joinstyle="miter"/>
                <v:path arrowok="t"/>
              </v:roundrect>
            </w:pict>
          </mc:Fallback>
        </mc:AlternateContent>
      </w:r>
      <w:r w:rsidR="00264861" w:rsidRPr="00CC16A0">
        <w:rPr>
          <w:rFonts w:ascii="Arial Narrow" w:hAnsi="Arial Narrow"/>
          <w:noProof/>
          <w:sz w:val="24"/>
          <w:szCs w:val="24"/>
        </w:rPr>
        <w:object w:dxaOrig="15797" w:dyaOrig="11838">
          <v:shape id="_x0000_i1028" type="#_x0000_t75" style="width:465.75pt;height:343.5pt" o:ole="">
            <v:imagedata r:id="rId14" o:title=""/>
          </v:shape>
          <o:OLEObject Type="Embed" ProgID="Visio.Drawing.11" ShapeID="_x0000_i1028" DrawAspect="Content" ObjectID="_1582105856" r:id="rId32"/>
        </w:object>
      </w:r>
    </w:p>
    <w:p w:rsidR="00264861" w:rsidRPr="00CC16A0" w:rsidRDefault="00264861" w:rsidP="006D1F25">
      <w:pPr>
        <w:autoSpaceDE w:val="0"/>
        <w:autoSpaceDN w:val="0"/>
        <w:adjustRightInd w:val="0"/>
        <w:spacing w:after="120"/>
        <w:jc w:val="both"/>
        <w:rPr>
          <w:rFonts w:ascii="Arial Narrow" w:hAnsi="Arial Narrow"/>
          <w:noProof/>
          <w:sz w:val="24"/>
          <w:szCs w:val="24"/>
        </w:rPr>
      </w:pPr>
      <w:r w:rsidRPr="00CC16A0">
        <w:rPr>
          <w:rFonts w:ascii="Arial Narrow" w:hAnsi="Arial Narrow"/>
          <w:noProof/>
          <w:sz w:val="24"/>
          <w:szCs w:val="24"/>
        </w:rPr>
        <w:tab/>
        <w:t xml:space="preserve">Interfețele de interacțiune sunt reprezentate și mai jos în cadrul </w:t>
      </w:r>
      <w:r w:rsidR="00685197">
        <w:fldChar w:fldCharType="begin"/>
      </w:r>
      <w:r w:rsidR="00685197">
        <w:instrText xml:space="preserve"> REF _Ref500776561 \h  \* MERGEFORMAT </w:instrText>
      </w:r>
      <w:r w:rsidR="00685197">
        <w:fldChar w:fldCharType="separate"/>
      </w:r>
      <w:r w:rsidR="00780487" w:rsidRPr="00CC16A0">
        <w:rPr>
          <w:rFonts w:ascii="Arial Narrow" w:hAnsi="Arial Narrow"/>
          <w:noProof/>
          <w:sz w:val="24"/>
          <w:szCs w:val="24"/>
        </w:rPr>
        <w:t xml:space="preserve">Figură </w:t>
      </w:r>
      <w:r w:rsidR="00780487">
        <w:rPr>
          <w:rFonts w:ascii="Arial Narrow" w:hAnsi="Arial Narrow"/>
          <w:noProof/>
          <w:sz w:val="24"/>
          <w:szCs w:val="24"/>
        </w:rPr>
        <w:t>2</w:t>
      </w:r>
      <w:r w:rsidR="00780487" w:rsidRPr="00CC16A0">
        <w:rPr>
          <w:rFonts w:ascii="Arial Narrow" w:hAnsi="Arial Narrow"/>
          <w:noProof/>
          <w:sz w:val="24"/>
          <w:szCs w:val="24"/>
        </w:rPr>
        <w:t xml:space="preserve"> Arhitectura SIIBRIS la nivel aplicație</w:t>
      </w:r>
      <w:r w:rsidR="00685197">
        <w:fldChar w:fldCharType="end"/>
      </w:r>
      <w:r w:rsidRPr="00CC16A0">
        <w:rPr>
          <w:rFonts w:ascii="Arial Narrow" w:hAnsi="Arial Narrow"/>
          <w:noProof/>
          <w:sz w:val="24"/>
          <w:szCs w:val="24"/>
        </w:rPr>
        <w:t>.</w:t>
      </w:r>
    </w:p>
    <w:p w:rsidR="00264861" w:rsidRPr="00CC16A0" w:rsidRDefault="00264861" w:rsidP="006D1F25">
      <w:pPr>
        <w:autoSpaceDE w:val="0"/>
        <w:autoSpaceDN w:val="0"/>
        <w:adjustRightInd w:val="0"/>
        <w:spacing w:after="120"/>
        <w:jc w:val="both"/>
        <w:rPr>
          <w:rFonts w:ascii="Arial Narrow" w:hAnsi="Arial Narrow"/>
          <w:noProof/>
          <w:sz w:val="24"/>
          <w:szCs w:val="24"/>
        </w:rPr>
      </w:pPr>
    </w:p>
    <w:p w:rsidR="00264861" w:rsidRPr="00CC16A0" w:rsidRDefault="00264861" w:rsidP="006D1F25">
      <w:pPr>
        <w:pStyle w:val="Titlu2"/>
        <w:rPr>
          <w:rFonts w:ascii="Arial Narrow" w:hAnsi="Arial Narrow"/>
          <w:noProof/>
          <w:sz w:val="24"/>
          <w:szCs w:val="24"/>
        </w:rPr>
      </w:pPr>
      <w:bookmarkStart w:id="66" w:name="_Toc500839785"/>
      <w:bookmarkStart w:id="67" w:name="_Toc500839801"/>
      <w:bookmarkStart w:id="68" w:name="_Toc502769144"/>
      <w:bookmarkStart w:id="69" w:name="_Toc508363687"/>
      <w:r w:rsidRPr="00CC16A0">
        <w:rPr>
          <w:rFonts w:ascii="Arial Narrow" w:hAnsi="Arial Narrow"/>
          <w:noProof/>
          <w:sz w:val="24"/>
          <w:szCs w:val="24"/>
        </w:rPr>
        <w:t>Cerințele sistemului BRIS</w:t>
      </w:r>
      <w:bookmarkEnd w:id="66"/>
      <w:bookmarkEnd w:id="67"/>
      <w:bookmarkEnd w:id="68"/>
      <w:bookmarkEnd w:id="69"/>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În acest capitol sunt prezentate cerințele sistemului BRIS așa cum sunt ele prezentate în cadrul documentației europene.</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 xml:space="preserve">Specificațiile tehnice și procedurile privind sistemul de interconectare a registrelor sunt menționate în cadrul Anexei </w:t>
      </w:r>
      <w:smartTag w:uri="urn:schemas-microsoft-com:office:smarttags" w:element="PersonName">
        <w:smartTagPr>
          <w:attr w:name="ProductID" w:val="la REGULAMENTUL DE"/>
        </w:smartTagPr>
        <w:r w:rsidRPr="00CC16A0">
          <w:rPr>
            <w:rFonts w:ascii="Arial Narrow" w:hAnsi="Arial Narrow"/>
            <w:noProof/>
            <w:sz w:val="24"/>
            <w:szCs w:val="24"/>
          </w:rPr>
          <w:t>la REGULAMENTUL DE</w:t>
        </w:r>
      </w:smartTag>
      <w:r w:rsidRPr="00CC16A0">
        <w:rPr>
          <w:rFonts w:ascii="Arial Narrow" w:hAnsi="Arial Narrow"/>
          <w:noProof/>
          <w:sz w:val="24"/>
          <w:szCs w:val="24"/>
        </w:rPr>
        <w:t xml:space="preserve"> PUNERE ÎN APLICARE (UE) 2015/884 AL COMISIEI din 8 iunie 2015, referitor la stabilirea specificațiilor tehnice și procedurilor necesare pentru sistemul de interconectare a registrelor instituit prin Directiva 2009/101/CE a Parlamentului European și a Consiliului. Acestea sunt:</w:t>
      </w:r>
    </w:p>
    <w:p w:rsidR="00264861" w:rsidRPr="00CC16A0" w:rsidRDefault="00264861" w:rsidP="006D1F25">
      <w:pPr>
        <w:pStyle w:val="Titlu3"/>
        <w:rPr>
          <w:rFonts w:ascii="Arial Narrow" w:hAnsi="Arial Narrow"/>
          <w:noProof/>
          <w:sz w:val="24"/>
          <w:szCs w:val="24"/>
        </w:rPr>
      </w:pPr>
      <w:bookmarkStart w:id="70" w:name="_Toc502769145"/>
      <w:bookmarkStart w:id="71" w:name="_Toc508363688"/>
      <w:r w:rsidRPr="00CC16A0">
        <w:rPr>
          <w:rFonts w:ascii="Arial Narrow" w:hAnsi="Arial Narrow"/>
          <w:noProof/>
          <w:sz w:val="24"/>
          <w:szCs w:val="24"/>
        </w:rPr>
        <w:t>Metode de comunicare</w:t>
      </w:r>
      <w:bookmarkEnd w:id="70"/>
      <w:bookmarkEnd w:id="71"/>
    </w:p>
    <w:p w:rsidR="00264861" w:rsidRPr="00CC16A0" w:rsidRDefault="00264861" w:rsidP="0096257F">
      <w:pPr>
        <w:ind w:firstLine="360"/>
        <w:jc w:val="both"/>
        <w:rPr>
          <w:rFonts w:ascii="Arial Narrow" w:hAnsi="Arial Narrow"/>
          <w:noProof/>
          <w:sz w:val="24"/>
          <w:szCs w:val="24"/>
        </w:rPr>
      </w:pPr>
      <w:r w:rsidRPr="00CC16A0">
        <w:rPr>
          <w:rFonts w:ascii="Arial Narrow" w:hAnsi="Arial Narrow"/>
          <w:noProof/>
          <w:sz w:val="24"/>
          <w:szCs w:val="24"/>
        </w:rPr>
        <w:t>BRIS utilizează metode de comunicare electronică bazate pe servicii web.</w:t>
      </w:r>
    </w:p>
    <w:p w:rsidR="00264861" w:rsidRPr="00CC16A0" w:rsidRDefault="00264861" w:rsidP="0096257F">
      <w:pPr>
        <w:ind w:firstLine="360"/>
        <w:jc w:val="both"/>
        <w:rPr>
          <w:rFonts w:ascii="Arial Narrow" w:hAnsi="Arial Narrow"/>
          <w:noProof/>
          <w:sz w:val="24"/>
          <w:szCs w:val="24"/>
        </w:rPr>
      </w:pPr>
      <w:r w:rsidRPr="00CC16A0">
        <w:rPr>
          <w:rFonts w:ascii="Arial Narrow" w:hAnsi="Arial Narrow"/>
          <w:noProof/>
          <w:sz w:val="24"/>
          <w:szCs w:val="24"/>
        </w:rPr>
        <w:lastRenderedPageBreak/>
        <w:t>Comunicarea dintre portal (e-justice) și platformă (ECP), precum și cea dintre un registru (BR) și platformă (ECP) sunt bilaterale (unu-la-unu). Comunicarea dinspre platformă (ECP) către registre (BR) poate fi bilaterală sau multilaterală (unu-la-unu, respectiv unu-la-mai-mulți).</w:t>
      </w:r>
    </w:p>
    <w:p w:rsidR="00264861" w:rsidRPr="00CC16A0" w:rsidRDefault="00264861" w:rsidP="006D1F25">
      <w:pPr>
        <w:pStyle w:val="Titlu3"/>
        <w:rPr>
          <w:rFonts w:ascii="Arial Narrow" w:hAnsi="Arial Narrow"/>
          <w:noProof/>
          <w:sz w:val="24"/>
          <w:szCs w:val="24"/>
        </w:rPr>
      </w:pPr>
      <w:bookmarkStart w:id="72" w:name="_Toc502769146"/>
      <w:bookmarkStart w:id="73" w:name="_Toc508363689"/>
      <w:r w:rsidRPr="00CC16A0">
        <w:rPr>
          <w:rFonts w:ascii="Arial Narrow" w:hAnsi="Arial Narrow"/>
          <w:noProof/>
          <w:sz w:val="24"/>
          <w:szCs w:val="24"/>
        </w:rPr>
        <w:t>Protocoale de comunicare</w:t>
      </w:r>
      <w:bookmarkEnd w:id="72"/>
      <w:bookmarkEnd w:id="73"/>
    </w:p>
    <w:p w:rsidR="00264861" w:rsidRPr="00CC16A0" w:rsidRDefault="00264861" w:rsidP="0096257F">
      <w:pPr>
        <w:pStyle w:val="Corptext"/>
        <w:ind w:firstLine="360"/>
        <w:jc w:val="both"/>
        <w:rPr>
          <w:rFonts w:ascii="Arial Narrow" w:hAnsi="Arial Narrow"/>
          <w:noProof/>
          <w:sz w:val="24"/>
          <w:szCs w:val="24"/>
        </w:rPr>
      </w:pPr>
      <w:r w:rsidRPr="00CC16A0">
        <w:rPr>
          <w:rFonts w:ascii="Arial Narrow" w:hAnsi="Arial Narrow"/>
          <w:noProof/>
          <w:sz w:val="24"/>
          <w:szCs w:val="24"/>
        </w:rPr>
        <w:t>Pentru comunicarea dintre portal, platformă, registre și punctele de acces opționale se utilizează protocoale de internet securizate, precum HTTPS.</w:t>
      </w:r>
    </w:p>
    <w:p w:rsidR="00264861" w:rsidRPr="00CC16A0" w:rsidRDefault="00264861" w:rsidP="0096257F">
      <w:pPr>
        <w:pStyle w:val="Corptext"/>
        <w:ind w:firstLine="360"/>
        <w:jc w:val="both"/>
        <w:rPr>
          <w:rFonts w:ascii="Arial Narrow" w:hAnsi="Arial Narrow"/>
          <w:noProof/>
          <w:sz w:val="24"/>
          <w:szCs w:val="24"/>
        </w:rPr>
      </w:pPr>
      <w:r w:rsidRPr="00CC16A0">
        <w:rPr>
          <w:rFonts w:ascii="Arial Narrow" w:hAnsi="Arial Narrow"/>
          <w:noProof/>
          <w:sz w:val="24"/>
          <w:szCs w:val="24"/>
        </w:rPr>
        <w:t>Pentru transmiterea de date structurate și de metadate se utilizează protocoale de comunicare standard, cum ar fi protocolul SOAP (Single Object Access Protocol) sau REST (REpresentational State Transfer).</w:t>
      </w:r>
    </w:p>
    <w:p w:rsidR="00264861" w:rsidRPr="00CC16A0" w:rsidRDefault="00264861" w:rsidP="006D1F25">
      <w:pPr>
        <w:pStyle w:val="Titlu3"/>
        <w:rPr>
          <w:rFonts w:ascii="Arial Narrow" w:hAnsi="Arial Narrow"/>
          <w:noProof/>
          <w:sz w:val="24"/>
          <w:szCs w:val="24"/>
        </w:rPr>
      </w:pPr>
      <w:bookmarkStart w:id="74" w:name="_Toc502769147"/>
      <w:bookmarkStart w:id="75" w:name="_Toc508363690"/>
      <w:r w:rsidRPr="00CC16A0">
        <w:rPr>
          <w:rFonts w:ascii="Arial Narrow" w:hAnsi="Arial Narrow"/>
          <w:noProof/>
          <w:sz w:val="24"/>
          <w:szCs w:val="24"/>
        </w:rPr>
        <w:t>Standarde de securitate</w:t>
      </w:r>
      <w:bookmarkEnd w:id="74"/>
      <w:bookmarkEnd w:id="75"/>
    </w:p>
    <w:p w:rsidR="00264861" w:rsidRPr="00CC16A0" w:rsidRDefault="00264861" w:rsidP="0096257F">
      <w:pPr>
        <w:pStyle w:val="Corptext"/>
        <w:ind w:firstLine="360"/>
        <w:jc w:val="both"/>
        <w:rPr>
          <w:rFonts w:ascii="Arial Narrow" w:hAnsi="Arial Narrow"/>
          <w:noProof/>
          <w:sz w:val="24"/>
          <w:szCs w:val="24"/>
        </w:rPr>
      </w:pPr>
      <w:r w:rsidRPr="00CC16A0">
        <w:rPr>
          <w:rFonts w:ascii="Arial Narrow" w:hAnsi="Arial Narrow"/>
          <w:noProof/>
          <w:sz w:val="24"/>
          <w:szCs w:val="24"/>
        </w:rPr>
        <w:t>Pentru comunicarea și distribuirea informațiilor prin intermediul BRIS, măsurile tehnice de asigurare a standardelor minime de securitate informatică includ:</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(a) măsuri de asigurare a confidențialității informațiilor, inclusiv prin utilizarea unor canale sigure (HTTPS);</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(b) măsuri de asigurare a integrității datelor în momentul schimbului de date;</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(c) măsuri de asigurare a non-repudierii originii expeditorului informațiilor în cadrul BRIS și a non-repudierii primirii informațiilor;</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(d) măsuri de asigurare a păstrării evidenței evenimentelor de securitate în conformitate cu recomandările internaționale recunoscute pentru standardele de securitate informatică;</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(e) măsuri de asigurare a autentificării și a autorizării tuturor utilizatorilor înregistrați și măsuri de verificare a identității sistemelor conectate la portal, la platformă sau la registre în cadrul BRIS.</w:t>
      </w:r>
    </w:p>
    <w:p w:rsidR="00264861" w:rsidRPr="00CC16A0" w:rsidRDefault="00264861" w:rsidP="006D1F25">
      <w:pPr>
        <w:pStyle w:val="Titlu3"/>
        <w:rPr>
          <w:rFonts w:ascii="Arial Narrow" w:hAnsi="Arial Narrow"/>
          <w:noProof/>
          <w:sz w:val="24"/>
          <w:szCs w:val="24"/>
        </w:rPr>
      </w:pPr>
      <w:bookmarkStart w:id="76" w:name="_Toc502769148"/>
      <w:bookmarkStart w:id="77" w:name="_Toc508363691"/>
      <w:r w:rsidRPr="00CC16A0">
        <w:rPr>
          <w:rFonts w:ascii="Arial Narrow" w:hAnsi="Arial Narrow"/>
          <w:noProof/>
          <w:sz w:val="24"/>
          <w:szCs w:val="24"/>
        </w:rPr>
        <w:t>Metode privind schimbul de informații între registrul societății și registrul sucursalei</w:t>
      </w:r>
      <w:bookmarkEnd w:id="76"/>
      <w:bookmarkEnd w:id="77"/>
    </w:p>
    <w:p w:rsidR="00264861" w:rsidRPr="00CC16A0" w:rsidRDefault="00264861" w:rsidP="0096257F">
      <w:pPr>
        <w:pStyle w:val="Corptext"/>
        <w:ind w:firstLine="360"/>
        <w:jc w:val="both"/>
        <w:rPr>
          <w:rFonts w:ascii="Arial Narrow" w:hAnsi="Arial Narrow"/>
          <w:noProof/>
          <w:sz w:val="24"/>
          <w:szCs w:val="24"/>
        </w:rPr>
      </w:pPr>
      <w:r w:rsidRPr="00CC16A0">
        <w:rPr>
          <w:rFonts w:ascii="Arial Narrow" w:hAnsi="Arial Narrow"/>
          <w:noProof/>
          <w:sz w:val="24"/>
          <w:szCs w:val="24"/>
        </w:rPr>
        <w:t>Pentru schimbul de informații între registrul societății și registrul sucursalei, menționat la articolul 3d din Directiva 2009/101/CE și la articolul 5a din Directiva 89/666/CEE, se utilizează următoarea metodă:</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(a) registrul societății pune la dispoziția platformei, fără întârziere, informațiile privind deschiderea și încetarea oricărei proceduri de lichidare sau de insolvență și privind radierea societății („informațiile publicate”);</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(b) pentru a asigura primirea fără întârziere a informațiilor publicate, registrul sucursalei solicită respectivele informații de la platformă. Această solicitare poate consta în a-i indica platformei societățile pentru care registrul sucursalei dorește să primească informații publicate;</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(c) ca urmare a acestei solicitări, platforma se asigură că registrul sucursalei are acces imediat la informațiile publicate.</w:t>
      </w:r>
    </w:p>
    <w:p w:rsidR="00264861" w:rsidRPr="00CC16A0" w:rsidRDefault="00264861" w:rsidP="0096257F">
      <w:pPr>
        <w:pStyle w:val="Corptext"/>
        <w:ind w:firstLine="720"/>
        <w:jc w:val="both"/>
        <w:rPr>
          <w:rFonts w:ascii="Arial Narrow" w:hAnsi="Arial Narrow"/>
          <w:noProof/>
          <w:sz w:val="24"/>
          <w:szCs w:val="24"/>
        </w:rPr>
      </w:pPr>
      <w:r w:rsidRPr="00CC16A0">
        <w:rPr>
          <w:rFonts w:ascii="Arial Narrow" w:hAnsi="Arial Narrow"/>
          <w:noProof/>
          <w:sz w:val="24"/>
          <w:szCs w:val="24"/>
        </w:rPr>
        <w:t>Se instituie măsurile tehnice și procedurile corespunzătoare pentru a trata orice eroare de comunicare între registru și platformă.</w:t>
      </w:r>
    </w:p>
    <w:p w:rsidR="00264861" w:rsidRPr="00CC16A0" w:rsidRDefault="00264861" w:rsidP="006D1F25">
      <w:pPr>
        <w:pStyle w:val="Titlu3"/>
        <w:rPr>
          <w:rFonts w:ascii="Arial Narrow" w:hAnsi="Arial Narrow"/>
          <w:noProof/>
          <w:sz w:val="24"/>
          <w:szCs w:val="24"/>
        </w:rPr>
      </w:pPr>
      <w:bookmarkStart w:id="78" w:name="_Toc502769149"/>
      <w:bookmarkStart w:id="79" w:name="_Toc508363692"/>
      <w:r w:rsidRPr="00CC16A0">
        <w:rPr>
          <w:rFonts w:ascii="Arial Narrow" w:hAnsi="Arial Narrow"/>
          <w:noProof/>
          <w:sz w:val="24"/>
          <w:szCs w:val="24"/>
        </w:rPr>
        <w:lastRenderedPageBreak/>
        <w:t>Lista datelor care urmează să facă obiectul schimburilor între registre sunt:</w:t>
      </w:r>
      <w:bookmarkEnd w:id="78"/>
      <w:bookmarkEnd w:id="79"/>
    </w:p>
    <w:p w:rsidR="00264861" w:rsidRPr="00CC16A0" w:rsidRDefault="00264861" w:rsidP="006D1F25">
      <w:pPr>
        <w:pStyle w:val="Corptext"/>
        <w:ind w:left="720"/>
        <w:rPr>
          <w:rFonts w:ascii="Arial Narrow" w:hAnsi="Arial Narrow"/>
          <w:noProof/>
          <w:sz w:val="24"/>
          <w:szCs w:val="24"/>
        </w:rPr>
      </w:pPr>
      <w:r w:rsidRPr="00CC16A0">
        <w:rPr>
          <w:rFonts w:ascii="Arial Narrow" w:hAnsi="Arial Narrow"/>
          <w:noProof/>
          <w:sz w:val="24"/>
          <w:szCs w:val="24"/>
        </w:rPr>
        <w:t>(a) Notificarea aferentă informațiilor publicate privind sucursalele</w:t>
      </w:r>
    </w:p>
    <w:p w:rsidR="00264861" w:rsidRPr="00CC16A0" w:rsidRDefault="00264861" w:rsidP="006D1F25">
      <w:pPr>
        <w:pStyle w:val="Corptext"/>
        <w:ind w:left="720"/>
        <w:rPr>
          <w:rFonts w:ascii="Arial Narrow" w:hAnsi="Arial Narrow"/>
          <w:noProof/>
          <w:sz w:val="24"/>
          <w:szCs w:val="24"/>
        </w:rPr>
      </w:pPr>
      <w:r w:rsidRPr="00CC16A0">
        <w:rPr>
          <w:rFonts w:ascii="Arial Narrow" w:hAnsi="Arial Narrow"/>
          <w:noProof/>
          <w:sz w:val="24"/>
          <w:szCs w:val="24"/>
        </w:rPr>
        <w:t>(b) Notificarea aferentă fuziunilor transfrontaliere</w:t>
      </w:r>
    </w:p>
    <w:p w:rsidR="00264861" w:rsidRPr="00CC16A0" w:rsidRDefault="00264861" w:rsidP="006D1F25">
      <w:pPr>
        <w:pStyle w:val="Titlu3"/>
        <w:rPr>
          <w:rFonts w:ascii="Arial Narrow" w:hAnsi="Arial Narrow"/>
          <w:noProof/>
          <w:sz w:val="24"/>
          <w:szCs w:val="24"/>
        </w:rPr>
      </w:pPr>
      <w:bookmarkStart w:id="80" w:name="_Toc502769150"/>
      <w:bookmarkStart w:id="81" w:name="_Toc508363693"/>
      <w:r w:rsidRPr="00CC16A0">
        <w:rPr>
          <w:rFonts w:ascii="Arial Narrow" w:hAnsi="Arial Narrow"/>
          <w:noProof/>
          <w:sz w:val="24"/>
          <w:szCs w:val="24"/>
        </w:rPr>
        <w:t>Structura formatului standard de mesaj</w:t>
      </w:r>
      <w:bookmarkEnd w:id="80"/>
      <w:bookmarkEnd w:id="81"/>
    </w:p>
    <w:p w:rsidR="00264861" w:rsidRPr="00CC16A0" w:rsidRDefault="00264861" w:rsidP="006D1F25">
      <w:pPr>
        <w:pStyle w:val="Corptext"/>
        <w:ind w:firstLine="360"/>
        <w:rPr>
          <w:rFonts w:ascii="Arial Narrow" w:hAnsi="Arial Narrow"/>
          <w:noProof/>
          <w:sz w:val="24"/>
          <w:szCs w:val="24"/>
        </w:rPr>
      </w:pPr>
      <w:r w:rsidRPr="00CC16A0">
        <w:rPr>
          <w:rFonts w:ascii="Arial Narrow" w:hAnsi="Arial Narrow"/>
          <w:noProof/>
          <w:sz w:val="24"/>
          <w:szCs w:val="24"/>
        </w:rPr>
        <w:t>Schimbul de informații dintre registre, platformă și portal se bazează pe metode standard de structurare a datelor și se realizează într-un format standard de mesaj de tip XML.</w:t>
      </w:r>
    </w:p>
    <w:p w:rsidR="00264861" w:rsidRPr="00CC16A0" w:rsidRDefault="00264861" w:rsidP="006D1F25">
      <w:pPr>
        <w:pStyle w:val="Titlu3"/>
        <w:rPr>
          <w:rFonts w:ascii="Arial Narrow" w:hAnsi="Arial Narrow"/>
          <w:noProof/>
          <w:sz w:val="24"/>
          <w:szCs w:val="24"/>
        </w:rPr>
      </w:pPr>
      <w:bookmarkStart w:id="82" w:name="_Toc502769151"/>
      <w:bookmarkStart w:id="83" w:name="_Toc508363694"/>
      <w:r w:rsidRPr="00CC16A0">
        <w:rPr>
          <w:rFonts w:ascii="Arial Narrow" w:hAnsi="Arial Narrow"/>
          <w:noProof/>
          <w:sz w:val="24"/>
          <w:szCs w:val="24"/>
        </w:rPr>
        <w:t>Datele necesare platformei centrale europene</w:t>
      </w:r>
      <w:bookmarkEnd w:id="82"/>
      <w:bookmarkEnd w:id="83"/>
    </w:p>
    <w:p w:rsidR="00264861" w:rsidRPr="00CC16A0" w:rsidRDefault="00264861" w:rsidP="0096257F">
      <w:pPr>
        <w:pStyle w:val="Corptext"/>
        <w:ind w:firstLine="360"/>
        <w:jc w:val="both"/>
        <w:rPr>
          <w:rFonts w:ascii="Arial Narrow" w:hAnsi="Arial Narrow"/>
          <w:noProof/>
          <w:sz w:val="24"/>
          <w:szCs w:val="24"/>
        </w:rPr>
      </w:pPr>
      <w:r w:rsidRPr="00CC16A0">
        <w:rPr>
          <w:rFonts w:ascii="Arial Narrow" w:hAnsi="Arial Narrow"/>
          <w:noProof/>
          <w:sz w:val="24"/>
          <w:szCs w:val="24"/>
        </w:rPr>
        <w:t>Pentru ca platforma să își poată executa funcțiile, se furnizează următoarele tipuri de date:</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(a) date care permit identificarea sistemelor conectate la platformă. Aceste date ar putea consta în URL-uri sau într-un orice alt număr sau cod care identifică în mod unic fiecare sistem în cadrul BRIS;</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(b) un index al elementelor prevăzute la articolul 3c alineatul (2) din Directiva 2009/101/CE. Aceste date se utilizează pentru a se asigura obținerea unor rezultate consecvente și rapide din partea serviciului de căutare. În cazul în care datele nu sunt transmise către platformă pentru indexare, statele membre pun la dispoziția serviciului de căutare aceleași elemente într-un mod care să garanteze același nivel de serviciu ca și cel furnizat de platformă;</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(c) identificatorii unici ai societăților menționați la articolul 3 alineatul (1) din Directiva 2009/101/CE și identificatorii unici ai sucursalelor menționați la articolul 1 alineatul (4) din Directiva 89/666/CEE. Acești identificatori se utilizează pentru a se asigura interoperabilitatea registrelor prin intermediul platformei;</w:t>
      </w:r>
    </w:p>
    <w:p w:rsidR="00264861" w:rsidRPr="00CC16A0" w:rsidRDefault="00264861" w:rsidP="0096257F">
      <w:pPr>
        <w:pStyle w:val="Corptext"/>
        <w:ind w:left="720"/>
        <w:jc w:val="both"/>
        <w:rPr>
          <w:rFonts w:ascii="Arial Narrow" w:hAnsi="Arial Narrow"/>
          <w:noProof/>
          <w:sz w:val="24"/>
          <w:szCs w:val="24"/>
        </w:rPr>
      </w:pPr>
      <w:r w:rsidRPr="00CC16A0">
        <w:rPr>
          <w:rFonts w:ascii="Arial Narrow" w:hAnsi="Arial Narrow"/>
          <w:noProof/>
          <w:sz w:val="24"/>
          <w:szCs w:val="24"/>
        </w:rPr>
        <w:t>(d) orice alte date operaționale care sunt necesare pentru ca platforma să garanteze funcționarea corespunzătoare și eficientă a serviciului de căutare și interoperabilitatea registrelor. Aceste date pot include liste de coduri, date de referință, glosare și traduceri conexe ale acestor metadate, precum și date din evidențe și date de raportare.</w:t>
      </w:r>
    </w:p>
    <w:p w:rsidR="00264861" w:rsidRPr="00CC16A0" w:rsidRDefault="00264861" w:rsidP="0096257F">
      <w:pPr>
        <w:pStyle w:val="Corptext"/>
        <w:ind w:firstLine="720"/>
        <w:jc w:val="both"/>
        <w:rPr>
          <w:rFonts w:ascii="Arial Narrow" w:hAnsi="Arial Narrow"/>
          <w:noProof/>
          <w:sz w:val="24"/>
          <w:szCs w:val="24"/>
        </w:rPr>
      </w:pPr>
      <w:r w:rsidRPr="00CC16A0">
        <w:rPr>
          <w:rFonts w:ascii="Arial Narrow" w:hAnsi="Arial Narrow"/>
          <w:noProof/>
          <w:sz w:val="24"/>
          <w:szCs w:val="24"/>
        </w:rPr>
        <w:t>Datele și metadatele gestionate de către platformă sunt prelucrate și stocate în conformitate cu standardele de securitate descrise în secțiunea 3.9.3.</w:t>
      </w:r>
    </w:p>
    <w:p w:rsidR="00264861" w:rsidRPr="00CC16A0" w:rsidRDefault="00264861" w:rsidP="006D1F25">
      <w:pPr>
        <w:pStyle w:val="Titlu3"/>
        <w:rPr>
          <w:rFonts w:ascii="Arial Narrow" w:hAnsi="Arial Narrow"/>
          <w:noProof/>
          <w:sz w:val="24"/>
          <w:szCs w:val="24"/>
        </w:rPr>
      </w:pPr>
      <w:bookmarkStart w:id="84" w:name="_Toc502769152"/>
      <w:bookmarkStart w:id="85" w:name="_Toc508363695"/>
      <w:r w:rsidRPr="00CC16A0">
        <w:rPr>
          <w:rFonts w:ascii="Arial Narrow" w:hAnsi="Arial Narrow"/>
          <w:noProof/>
          <w:sz w:val="24"/>
          <w:szCs w:val="24"/>
        </w:rPr>
        <w:t>Structura și utilizarea identificatorului unic</w:t>
      </w:r>
      <w:bookmarkEnd w:id="84"/>
      <w:bookmarkEnd w:id="85"/>
    </w:p>
    <w:p w:rsidR="00264861" w:rsidRPr="00CC16A0" w:rsidRDefault="00264861" w:rsidP="006D1F25">
      <w:pPr>
        <w:pStyle w:val="Corptext"/>
        <w:ind w:firstLine="360"/>
        <w:rPr>
          <w:rFonts w:ascii="Arial Narrow" w:hAnsi="Arial Narrow"/>
          <w:noProof/>
          <w:sz w:val="24"/>
          <w:szCs w:val="24"/>
        </w:rPr>
      </w:pPr>
      <w:r w:rsidRPr="00CC16A0">
        <w:rPr>
          <w:rFonts w:ascii="Arial Narrow" w:hAnsi="Arial Narrow"/>
          <w:noProof/>
          <w:sz w:val="24"/>
          <w:szCs w:val="24"/>
        </w:rPr>
        <w:t>Identificatorul unic destinat comunicării dintre registre este denumit EUID (European Unique Identifier, identificator unic european).</w:t>
      </w:r>
    </w:p>
    <w:p w:rsidR="00264861" w:rsidRPr="00CC16A0" w:rsidRDefault="00264861" w:rsidP="006D1F25">
      <w:pPr>
        <w:pStyle w:val="Corptext"/>
        <w:ind w:firstLine="360"/>
        <w:rPr>
          <w:rFonts w:ascii="Arial Narrow" w:hAnsi="Arial Narrow"/>
          <w:noProof/>
          <w:sz w:val="24"/>
          <w:szCs w:val="24"/>
        </w:rPr>
      </w:pPr>
      <w:r w:rsidRPr="00CC16A0">
        <w:rPr>
          <w:rFonts w:ascii="Arial Narrow" w:hAnsi="Arial Narrow"/>
          <w:noProof/>
          <w:sz w:val="24"/>
          <w:szCs w:val="24"/>
        </w:rPr>
        <w:t xml:space="preserve">Structura EUID va fi conformă cu ISO 6523 și va conține următoarele elemente: Codul de țară, Identificatorul registrului, Numărul de înregistrare al companiei. </w:t>
      </w:r>
    </w:p>
    <w:p w:rsidR="00264861" w:rsidRPr="00CC16A0" w:rsidRDefault="00264861" w:rsidP="006D1F25">
      <w:pPr>
        <w:pStyle w:val="Corptext"/>
        <w:ind w:firstLine="360"/>
        <w:rPr>
          <w:rFonts w:ascii="Arial Narrow" w:hAnsi="Arial Narrow"/>
          <w:noProof/>
          <w:sz w:val="24"/>
          <w:szCs w:val="24"/>
        </w:rPr>
      </w:pPr>
      <w:r w:rsidRPr="00CC16A0">
        <w:rPr>
          <w:rFonts w:ascii="Arial Narrow" w:hAnsi="Arial Narrow"/>
          <w:noProof/>
          <w:sz w:val="24"/>
          <w:szCs w:val="24"/>
        </w:rPr>
        <w:t>EUID este utilizat pentru a se identifica fără echivoc societățile și sucursalele în scopul schimbului de informații dintre registre prin intermediul platformei.</w:t>
      </w:r>
    </w:p>
    <w:p w:rsidR="00264861" w:rsidRPr="00CC16A0" w:rsidRDefault="00264861" w:rsidP="006D1F25">
      <w:pPr>
        <w:pStyle w:val="Titlu3"/>
        <w:rPr>
          <w:rFonts w:ascii="Arial Narrow" w:hAnsi="Arial Narrow"/>
          <w:noProof/>
          <w:sz w:val="24"/>
          <w:szCs w:val="24"/>
        </w:rPr>
      </w:pPr>
      <w:bookmarkStart w:id="86" w:name="_Toc502769153"/>
      <w:bookmarkStart w:id="87" w:name="_Toc508363696"/>
      <w:r w:rsidRPr="00CC16A0">
        <w:rPr>
          <w:rFonts w:ascii="Arial Narrow" w:hAnsi="Arial Narrow"/>
          <w:noProof/>
          <w:sz w:val="24"/>
          <w:szCs w:val="24"/>
        </w:rPr>
        <w:lastRenderedPageBreak/>
        <w:t>Metodele de operare a sistemului și serviciile informatice furnizate de platforma centrală europeană</w:t>
      </w:r>
      <w:bookmarkEnd w:id="86"/>
      <w:bookmarkEnd w:id="87"/>
    </w:p>
    <w:p w:rsidR="00264861" w:rsidRPr="00CC16A0" w:rsidRDefault="00264861" w:rsidP="006D1F25">
      <w:pPr>
        <w:pStyle w:val="Titlu3"/>
        <w:numPr>
          <w:ilvl w:val="0"/>
          <w:numId w:val="0"/>
        </w:numPr>
        <w:ind w:left="720" w:hanging="360"/>
        <w:rPr>
          <w:rFonts w:ascii="Arial Narrow" w:hAnsi="Arial Narrow"/>
          <w:b w:val="0"/>
          <w:noProof/>
          <w:color w:val="000000"/>
          <w:sz w:val="24"/>
          <w:szCs w:val="24"/>
        </w:rPr>
      </w:pPr>
      <w:bookmarkStart w:id="88" w:name="_Toc502769154"/>
      <w:bookmarkStart w:id="89" w:name="_Toc508363697"/>
      <w:r w:rsidRPr="00CC16A0">
        <w:rPr>
          <w:rFonts w:ascii="Arial Narrow" w:hAnsi="Arial Narrow"/>
          <w:b w:val="0"/>
          <w:noProof/>
          <w:color w:val="000000"/>
          <w:sz w:val="24"/>
          <w:szCs w:val="24"/>
        </w:rPr>
        <w:t>În ceea ce privește distribuția și schimbul de informații, sistemul se bazează pe următoarele metode tehnice de operare:</w:t>
      </w:r>
      <w:bookmarkEnd w:id="88"/>
      <w:bookmarkEnd w:id="89"/>
    </w:p>
    <w:p w:rsidR="00264861" w:rsidRPr="00CC16A0" w:rsidRDefault="00ED373F" w:rsidP="006D1F25">
      <w:pPr>
        <w:pStyle w:val="Corptext"/>
        <w:ind w:left="360"/>
        <w:rPr>
          <w:rFonts w:ascii="Arial Narrow" w:hAnsi="Arial Narrow"/>
          <w:noProof/>
          <w:sz w:val="24"/>
          <w:szCs w:val="24"/>
        </w:rPr>
      </w:pPr>
      <w:r>
        <w:rPr>
          <w:rFonts w:ascii="Arial Narrow" w:hAnsi="Arial Narrow"/>
          <w:noProof/>
          <w:sz w:val="24"/>
          <w:szCs w:val="24"/>
          <w:lang w:eastAsia="ro-RO"/>
        </w:rPr>
        <w:drawing>
          <wp:inline distT="0" distB="0" distL="0" distR="0">
            <wp:extent cx="5038725" cy="2590800"/>
            <wp:effectExtent l="0" t="0" r="9525"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2590800"/>
                    </a:xfrm>
                    <a:prstGeom prst="rect">
                      <a:avLst/>
                    </a:prstGeom>
                    <a:noFill/>
                    <a:ln>
                      <a:noFill/>
                    </a:ln>
                  </pic:spPr>
                </pic:pic>
              </a:graphicData>
            </a:graphic>
          </wp:inline>
        </w:drawing>
      </w:r>
    </w:p>
    <w:p w:rsidR="00264861" w:rsidRPr="00CC16A0" w:rsidRDefault="00264861" w:rsidP="005E7277">
      <w:pPr>
        <w:pStyle w:val="Corptext"/>
        <w:ind w:firstLine="360"/>
        <w:jc w:val="both"/>
        <w:rPr>
          <w:rFonts w:ascii="Arial Narrow" w:hAnsi="Arial Narrow"/>
          <w:noProof/>
          <w:sz w:val="24"/>
          <w:szCs w:val="24"/>
        </w:rPr>
      </w:pPr>
      <w:r w:rsidRPr="00CC16A0">
        <w:rPr>
          <w:rFonts w:ascii="Arial Narrow" w:hAnsi="Arial Narrow"/>
          <w:noProof/>
          <w:sz w:val="24"/>
          <w:szCs w:val="24"/>
        </w:rPr>
        <w:t>Pentru transmiterea mesajelor în versiunea lingvistică relevantă, platforma furnizează artefacte de date de referință, cum ar fi liste de coduri, vocabulare controlate și glosare. Dacă este cazul, acestea vor fi traduse în limbile oficiale ale UE. În măsura în care este posibil, se utilizează standarde recunoscute și mesaje standardizate.</w:t>
      </w:r>
    </w:p>
    <w:p w:rsidR="00264861" w:rsidRPr="00CC16A0" w:rsidRDefault="00264861" w:rsidP="006D1F25">
      <w:pPr>
        <w:autoSpaceDE w:val="0"/>
        <w:autoSpaceDN w:val="0"/>
        <w:adjustRightInd w:val="0"/>
        <w:spacing w:after="120"/>
        <w:ind w:firstLine="360"/>
        <w:jc w:val="both"/>
        <w:rPr>
          <w:rFonts w:ascii="Arial Narrow" w:hAnsi="Arial Narrow"/>
          <w:noProof/>
          <w:sz w:val="24"/>
          <w:szCs w:val="24"/>
        </w:rPr>
      </w:pPr>
      <w:r w:rsidRPr="00CC16A0">
        <w:rPr>
          <w:rFonts w:ascii="Arial Narrow" w:hAnsi="Arial Narrow"/>
          <w:noProof/>
          <w:sz w:val="24"/>
          <w:szCs w:val="24"/>
        </w:rPr>
        <w:t>Comisia va face schimb de detalii suplimentare cu statul membru cu privire la metoda tehnică de operare și la implementarea serviciilor informatice furnizate de platformă.</w:t>
      </w:r>
    </w:p>
    <w:p w:rsidR="00264861" w:rsidRPr="00CC16A0" w:rsidRDefault="00264861" w:rsidP="006D1F25">
      <w:pPr>
        <w:pStyle w:val="Titlu3"/>
        <w:rPr>
          <w:rFonts w:ascii="Arial Narrow" w:hAnsi="Arial Narrow"/>
          <w:noProof/>
          <w:sz w:val="24"/>
          <w:szCs w:val="24"/>
        </w:rPr>
      </w:pPr>
      <w:bookmarkStart w:id="90" w:name="_Toc502769155"/>
      <w:bookmarkStart w:id="91" w:name="_Toc508363698"/>
      <w:r w:rsidRPr="00CC16A0">
        <w:rPr>
          <w:rFonts w:ascii="Arial Narrow" w:hAnsi="Arial Narrow"/>
          <w:noProof/>
          <w:sz w:val="24"/>
          <w:szCs w:val="24"/>
        </w:rPr>
        <w:t>Criterii de căutare</w:t>
      </w:r>
      <w:bookmarkEnd w:id="90"/>
      <w:bookmarkEnd w:id="91"/>
    </w:p>
    <w:p w:rsidR="00264861" w:rsidRPr="00CC16A0" w:rsidRDefault="00264861" w:rsidP="006D1F25">
      <w:pPr>
        <w:autoSpaceDE w:val="0"/>
        <w:autoSpaceDN w:val="0"/>
        <w:adjustRightInd w:val="0"/>
        <w:spacing w:after="120"/>
        <w:ind w:firstLine="360"/>
        <w:jc w:val="both"/>
        <w:rPr>
          <w:rFonts w:ascii="Arial Narrow" w:hAnsi="Arial Narrow"/>
          <w:noProof/>
          <w:sz w:val="24"/>
          <w:szCs w:val="24"/>
        </w:rPr>
      </w:pPr>
      <w:r w:rsidRPr="00CC16A0">
        <w:rPr>
          <w:rFonts w:ascii="Arial Narrow" w:hAnsi="Arial Narrow"/>
          <w:noProof/>
          <w:sz w:val="24"/>
          <w:szCs w:val="24"/>
        </w:rPr>
        <w:t>Atunci când se efectuează o căutare trebuie selectată cel puțin o țară.</w:t>
      </w:r>
    </w:p>
    <w:p w:rsidR="00264861" w:rsidRPr="00CC16A0" w:rsidRDefault="00264861" w:rsidP="006D1F25">
      <w:pPr>
        <w:autoSpaceDE w:val="0"/>
        <w:autoSpaceDN w:val="0"/>
        <w:adjustRightInd w:val="0"/>
        <w:spacing w:after="120"/>
        <w:ind w:firstLine="360"/>
        <w:jc w:val="both"/>
        <w:rPr>
          <w:rFonts w:ascii="Arial Narrow" w:hAnsi="Arial Narrow"/>
          <w:noProof/>
          <w:sz w:val="24"/>
          <w:szCs w:val="24"/>
        </w:rPr>
      </w:pPr>
      <w:r w:rsidRPr="00CC16A0">
        <w:rPr>
          <w:rFonts w:ascii="Arial Narrow" w:hAnsi="Arial Narrow"/>
          <w:noProof/>
          <w:sz w:val="24"/>
          <w:szCs w:val="24"/>
        </w:rPr>
        <w:t>Portalul furnizează următoarele criterii armonizate de căutare:</w:t>
      </w:r>
    </w:p>
    <w:p w:rsidR="00264861" w:rsidRPr="00CC16A0" w:rsidRDefault="00264861" w:rsidP="00BE62B8">
      <w:pPr>
        <w:pStyle w:val="Listparagraf1"/>
        <w:numPr>
          <w:ilvl w:val="0"/>
          <w:numId w:val="48"/>
        </w:numPr>
        <w:autoSpaceDE w:val="0"/>
        <w:autoSpaceDN w:val="0"/>
        <w:adjustRightInd w:val="0"/>
        <w:spacing w:after="120"/>
        <w:jc w:val="both"/>
        <w:rPr>
          <w:rFonts w:ascii="Arial Narrow" w:hAnsi="Arial Narrow"/>
          <w:noProof/>
          <w:sz w:val="24"/>
          <w:szCs w:val="24"/>
        </w:rPr>
      </w:pPr>
      <w:r w:rsidRPr="00CC16A0">
        <w:rPr>
          <w:rFonts w:ascii="Arial Narrow" w:hAnsi="Arial Narrow"/>
          <w:noProof/>
          <w:sz w:val="24"/>
          <w:szCs w:val="24"/>
        </w:rPr>
        <w:t>Denumirea societății.</w:t>
      </w:r>
    </w:p>
    <w:p w:rsidR="00264861" w:rsidRPr="00CC16A0" w:rsidRDefault="00264861" w:rsidP="00BE62B8">
      <w:pPr>
        <w:pStyle w:val="Listparagraf1"/>
        <w:numPr>
          <w:ilvl w:val="0"/>
          <w:numId w:val="48"/>
        </w:numPr>
        <w:autoSpaceDE w:val="0"/>
        <w:autoSpaceDN w:val="0"/>
        <w:adjustRightInd w:val="0"/>
        <w:spacing w:after="120"/>
        <w:jc w:val="both"/>
        <w:rPr>
          <w:rFonts w:ascii="Arial Narrow" w:hAnsi="Arial Narrow"/>
          <w:noProof/>
          <w:sz w:val="24"/>
          <w:szCs w:val="24"/>
        </w:rPr>
      </w:pPr>
      <w:r w:rsidRPr="00CC16A0">
        <w:rPr>
          <w:rFonts w:ascii="Arial Narrow" w:hAnsi="Arial Narrow"/>
          <w:noProof/>
          <w:sz w:val="24"/>
          <w:szCs w:val="24"/>
        </w:rPr>
        <w:t>Numărul de înregistrare. Acesta se referă la numărul de înregistrare al societății sau al sucursalei în registrul național.</w:t>
      </w:r>
    </w:p>
    <w:p w:rsidR="00264861" w:rsidRPr="00CC16A0" w:rsidRDefault="00264861" w:rsidP="006D1F25">
      <w:pPr>
        <w:autoSpaceDE w:val="0"/>
        <w:autoSpaceDN w:val="0"/>
        <w:adjustRightInd w:val="0"/>
        <w:spacing w:after="120"/>
        <w:ind w:firstLine="360"/>
        <w:jc w:val="both"/>
        <w:rPr>
          <w:rFonts w:ascii="Arial Narrow" w:hAnsi="Arial Narrow"/>
          <w:noProof/>
          <w:sz w:val="24"/>
          <w:szCs w:val="24"/>
        </w:rPr>
      </w:pPr>
      <w:r w:rsidRPr="00CC16A0">
        <w:rPr>
          <w:rFonts w:ascii="Arial Narrow" w:hAnsi="Arial Narrow"/>
          <w:noProof/>
          <w:sz w:val="24"/>
          <w:szCs w:val="24"/>
        </w:rPr>
        <w:t>Pe portal pot fi disponibile criterii de căutare suplimentare.</w:t>
      </w:r>
    </w:p>
    <w:p w:rsidR="00264861" w:rsidRPr="00CC16A0" w:rsidRDefault="00264861" w:rsidP="006D1F25">
      <w:pPr>
        <w:pStyle w:val="Titlu3"/>
        <w:rPr>
          <w:rFonts w:ascii="Arial Narrow" w:hAnsi="Arial Narrow"/>
          <w:noProof/>
          <w:sz w:val="24"/>
          <w:szCs w:val="24"/>
        </w:rPr>
      </w:pPr>
      <w:bookmarkStart w:id="92" w:name="_Toc502769156"/>
      <w:bookmarkStart w:id="93" w:name="_Toc508363699"/>
      <w:r w:rsidRPr="00CC16A0">
        <w:rPr>
          <w:rFonts w:ascii="Arial Narrow" w:hAnsi="Arial Narrow"/>
          <w:noProof/>
          <w:sz w:val="24"/>
          <w:szCs w:val="24"/>
        </w:rPr>
        <w:t>Modalități de plată</w:t>
      </w:r>
      <w:bookmarkEnd w:id="92"/>
      <w:bookmarkEnd w:id="93"/>
    </w:p>
    <w:p w:rsidR="00264861" w:rsidRPr="00CC16A0" w:rsidRDefault="00264861" w:rsidP="006D1F25">
      <w:pPr>
        <w:autoSpaceDE w:val="0"/>
        <w:autoSpaceDN w:val="0"/>
        <w:adjustRightInd w:val="0"/>
        <w:spacing w:after="120"/>
        <w:ind w:firstLine="360"/>
        <w:jc w:val="both"/>
        <w:rPr>
          <w:rFonts w:ascii="Arial Narrow" w:hAnsi="Arial Narrow"/>
          <w:noProof/>
          <w:sz w:val="24"/>
          <w:szCs w:val="24"/>
          <w:lang w:val="en-US"/>
        </w:rPr>
      </w:pPr>
      <w:r w:rsidRPr="00CC16A0">
        <w:rPr>
          <w:rFonts w:ascii="Arial Narrow" w:hAnsi="Arial Narrow"/>
          <w:noProof/>
          <w:sz w:val="24"/>
          <w:szCs w:val="24"/>
        </w:rPr>
        <w:t>Pentru documentele și elementele pentru care statele membre percep taxe și care sunt puse la dispoziție pe portalul e-justiție prin intermediul BRIS, sistemul le permite utilizatorilor plata online prin folosirea modalităților de plată utilizate pe scară largă, cum ar fi cardurile de credit și de debit. Mecansimele de plata / decontare automata a serviciilor intre BR-uri nu vor fi avute in vedere in aceasta etapa a implementarii SIIBRIS. Ele vor fi implementate intr-o etapa ulterioara cand vor fi definitivate procedurile la nivel european.</w:t>
      </w:r>
    </w:p>
    <w:p w:rsidR="00264861" w:rsidRPr="00CC16A0" w:rsidRDefault="00264861" w:rsidP="006D1F25">
      <w:pPr>
        <w:autoSpaceDE w:val="0"/>
        <w:autoSpaceDN w:val="0"/>
        <w:adjustRightInd w:val="0"/>
        <w:spacing w:after="120"/>
        <w:ind w:firstLine="360"/>
        <w:jc w:val="both"/>
        <w:rPr>
          <w:rFonts w:ascii="Arial Narrow" w:hAnsi="Arial Narrow"/>
          <w:noProof/>
          <w:sz w:val="24"/>
          <w:szCs w:val="24"/>
        </w:rPr>
      </w:pPr>
    </w:p>
    <w:p w:rsidR="00264861" w:rsidRPr="00CC16A0" w:rsidRDefault="00264861" w:rsidP="006D1F25">
      <w:pPr>
        <w:pStyle w:val="Titlu3"/>
        <w:rPr>
          <w:rFonts w:ascii="Arial Narrow" w:hAnsi="Arial Narrow"/>
          <w:noProof/>
          <w:sz w:val="24"/>
          <w:szCs w:val="24"/>
        </w:rPr>
      </w:pPr>
      <w:bookmarkStart w:id="94" w:name="_Toc502769157"/>
      <w:bookmarkStart w:id="95" w:name="_Toc508363700"/>
      <w:r w:rsidRPr="00CC16A0">
        <w:rPr>
          <w:rFonts w:ascii="Arial Narrow" w:hAnsi="Arial Narrow"/>
          <w:noProof/>
          <w:sz w:val="24"/>
          <w:szCs w:val="24"/>
        </w:rPr>
        <w:t>Etichete explicative</w:t>
      </w:r>
      <w:bookmarkEnd w:id="94"/>
      <w:bookmarkEnd w:id="95"/>
    </w:p>
    <w:p w:rsidR="00264861" w:rsidRPr="00CC16A0" w:rsidRDefault="00264861" w:rsidP="006D1F25">
      <w:pPr>
        <w:autoSpaceDE w:val="0"/>
        <w:autoSpaceDN w:val="0"/>
        <w:adjustRightInd w:val="0"/>
        <w:spacing w:after="120"/>
        <w:ind w:firstLine="360"/>
        <w:jc w:val="both"/>
        <w:rPr>
          <w:rFonts w:ascii="Arial Narrow" w:hAnsi="Arial Narrow"/>
          <w:noProof/>
          <w:sz w:val="24"/>
          <w:szCs w:val="24"/>
        </w:rPr>
      </w:pPr>
      <w:r w:rsidRPr="00CC16A0">
        <w:rPr>
          <w:rFonts w:ascii="Arial Narrow" w:hAnsi="Arial Narrow"/>
          <w:noProof/>
          <w:sz w:val="24"/>
          <w:szCs w:val="24"/>
        </w:rPr>
        <w:t>În ceea ce privește elementele și tipurile de documente enumerate la articolul 2 din Directiva 2009/101/CE, statele membre furnizează următoarele etichete explicative:</w:t>
      </w:r>
    </w:p>
    <w:p w:rsidR="00264861" w:rsidRPr="00CC16A0" w:rsidRDefault="00264861" w:rsidP="006D1F25">
      <w:pPr>
        <w:autoSpaceDE w:val="0"/>
        <w:autoSpaceDN w:val="0"/>
        <w:adjustRightInd w:val="0"/>
        <w:spacing w:after="120"/>
        <w:ind w:left="720"/>
        <w:jc w:val="both"/>
        <w:rPr>
          <w:rFonts w:ascii="Arial Narrow" w:hAnsi="Arial Narrow"/>
          <w:noProof/>
          <w:sz w:val="24"/>
          <w:szCs w:val="24"/>
        </w:rPr>
      </w:pPr>
      <w:r w:rsidRPr="00CC16A0">
        <w:rPr>
          <w:rFonts w:ascii="Arial Narrow" w:hAnsi="Arial Narrow"/>
          <w:noProof/>
          <w:sz w:val="24"/>
          <w:szCs w:val="24"/>
        </w:rPr>
        <w:t>(a) un scurt titlu pentru fiecare element sau document (de exemplu: „Actul constitutiv”);</w:t>
      </w:r>
    </w:p>
    <w:p w:rsidR="00264861" w:rsidRPr="00CC16A0" w:rsidRDefault="00264861" w:rsidP="006D1F25">
      <w:pPr>
        <w:autoSpaceDE w:val="0"/>
        <w:autoSpaceDN w:val="0"/>
        <w:adjustRightInd w:val="0"/>
        <w:spacing w:after="120"/>
        <w:ind w:left="720"/>
        <w:jc w:val="both"/>
        <w:rPr>
          <w:rFonts w:ascii="Arial Narrow" w:hAnsi="Arial Narrow"/>
          <w:noProof/>
          <w:sz w:val="24"/>
          <w:szCs w:val="24"/>
        </w:rPr>
      </w:pPr>
      <w:r w:rsidRPr="00CC16A0">
        <w:rPr>
          <w:rFonts w:ascii="Arial Narrow" w:hAnsi="Arial Narrow"/>
          <w:noProof/>
          <w:sz w:val="24"/>
          <w:szCs w:val="24"/>
        </w:rPr>
        <w:t>(b) dacă este cazul, o scurtă descriere a conținutului fiecărui document sau element, inclusiv, opțional, informații privind valoarea juridică a documentului.</w:t>
      </w:r>
    </w:p>
    <w:p w:rsidR="00264861" w:rsidRPr="00CC16A0" w:rsidRDefault="00264861" w:rsidP="006D1F25">
      <w:pPr>
        <w:pStyle w:val="Titlu3"/>
        <w:rPr>
          <w:rFonts w:ascii="Arial Narrow" w:hAnsi="Arial Narrow"/>
          <w:noProof/>
          <w:sz w:val="24"/>
          <w:szCs w:val="24"/>
        </w:rPr>
      </w:pPr>
      <w:bookmarkStart w:id="96" w:name="_Toc502769158"/>
      <w:bookmarkStart w:id="97" w:name="_Toc508363701"/>
      <w:r w:rsidRPr="00CC16A0">
        <w:rPr>
          <w:rFonts w:ascii="Arial Narrow" w:hAnsi="Arial Narrow"/>
          <w:noProof/>
          <w:sz w:val="24"/>
          <w:szCs w:val="24"/>
        </w:rPr>
        <w:t>Disponibilitatea serviciilor</w:t>
      </w:r>
      <w:bookmarkEnd w:id="96"/>
      <w:bookmarkEnd w:id="97"/>
    </w:p>
    <w:p w:rsidR="00264861" w:rsidRPr="00CC16A0" w:rsidRDefault="00264861" w:rsidP="006D1F25">
      <w:pPr>
        <w:autoSpaceDE w:val="0"/>
        <w:autoSpaceDN w:val="0"/>
        <w:adjustRightInd w:val="0"/>
        <w:spacing w:after="120"/>
        <w:ind w:firstLine="360"/>
        <w:jc w:val="both"/>
        <w:rPr>
          <w:rFonts w:ascii="Arial Narrow" w:hAnsi="Arial Narrow"/>
          <w:noProof/>
          <w:sz w:val="24"/>
          <w:szCs w:val="24"/>
        </w:rPr>
      </w:pPr>
      <w:r w:rsidRPr="00CC16A0">
        <w:rPr>
          <w:rFonts w:ascii="Arial Narrow" w:hAnsi="Arial Narrow"/>
          <w:noProof/>
          <w:sz w:val="24"/>
          <w:szCs w:val="24"/>
        </w:rPr>
        <w:t>Serviciul funcționează 24 de ore din 24 și 7 zile din 7, cu o rată de disponibilitate a sistemului de cel puțin 98%, cu excepția operațiunilor de întreținere programate.</w:t>
      </w:r>
    </w:p>
    <w:p w:rsidR="00264861" w:rsidRPr="00CC16A0" w:rsidRDefault="00264861" w:rsidP="006D1F25">
      <w:pPr>
        <w:autoSpaceDE w:val="0"/>
        <w:autoSpaceDN w:val="0"/>
        <w:adjustRightInd w:val="0"/>
        <w:spacing w:after="120"/>
        <w:ind w:firstLine="360"/>
        <w:jc w:val="both"/>
        <w:rPr>
          <w:rFonts w:ascii="Arial Narrow" w:hAnsi="Arial Narrow"/>
          <w:noProof/>
          <w:sz w:val="24"/>
          <w:szCs w:val="24"/>
        </w:rPr>
      </w:pPr>
      <w:r w:rsidRPr="00CC16A0">
        <w:rPr>
          <w:rFonts w:ascii="Arial Narrow" w:hAnsi="Arial Narrow"/>
          <w:noProof/>
          <w:sz w:val="24"/>
          <w:szCs w:val="24"/>
        </w:rPr>
        <w:t>Statele membre informează Comisia cu privire la activitățile de întreținere după cum urmează:</w:t>
      </w:r>
    </w:p>
    <w:p w:rsidR="00264861" w:rsidRPr="00CC16A0" w:rsidRDefault="00264861" w:rsidP="006D1F25">
      <w:pPr>
        <w:autoSpaceDE w:val="0"/>
        <w:autoSpaceDN w:val="0"/>
        <w:adjustRightInd w:val="0"/>
        <w:spacing w:after="120"/>
        <w:ind w:left="720"/>
        <w:jc w:val="both"/>
        <w:rPr>
          <w:rFonts w:ascii="Arial Narrow" w:hAnsi="Arial Narrow"/>
          <w:noProof/>
          <w:sz w:val="24"/>
          <w:szCs w:val="24"/>
        </w:rPr>
      </w:pPr>
      <w:r w:rsidRPr="00CC16A0">
        <w:rPr>
          <w:rFonts w:ascii="Arial Narrow" w:hAnsi="Arial Narrow"/>
          <w:noProof/>
          <w:sz w:val="24"/>
          <w:szCs w:val="24"/>
        </w:rPr>
        <w:t>(a) înainte cu 5 zile lucrătoare, pentru operațiunile de întreținere care pot provoca o perioadă de indisponibilitate de până la 4 ore;</w:t>
      </w:r>
    </w:p>
    <w:p w:rsidR="00264861" w:rsidRPr="00CC16A0" w:rsidRDefault="00264861" w:rsidP="006D1F25">
      <w:pPr>
        <w:autoSpaceDE w:val="0"/>
        <w:autoSpaceDN w:val="0"/>
        <w:adjustRightInd w:val="0"/>
        <w:spacing w:after="120"/>
        <w:ind w:left="720"/>
        <w:jc w:val="both"/>
        <w:rPr>
          <w:rFonts w:ascii="Arial Narrow" w:hAnsi="Arial Narrow"/>
          <w:noProof/>
          <w:sz w:val="24"/>
          <w:szCs w:val="24"/>
        </w:rPr>
      </w:pPr>
      <w:r w:rsidRPr="00CC16A0">
        <w:rPr>
          <w:rFonts w:ascii="Arial Narrow" w:hAnsi="Arial Narrow"/>
          <w:noProof/>
          <w:sz w:val="24"/>
          <w:szCs w:val="24"/>
        </w:rPr>
        <w:t>(b) înainte cu 10 zile lucrătoare, pentru operațiunile de întreținere care pot provoca o perioadă de indisponibilitate de până la 12 ore;</w:t>
      </w:r>
    </w:p>
    <w:p w:rsidR="00264861" w:rsidRPr="00CC16A0" w:rsidRDefault="00264861" w:rsidP="006D1F25">
      <w:pPr>
        <w:autoSpaceDE w:val="0"/>
        <w:autoSpaceDN w:val="0"/>
        <w:adjustRightInd w:val="0"/>
        <w:spacing w:after="120"/>
        <w:ind w:left="720"/>
        <w:jc w:val="both"/>
        <w:rPr>
          <w:rFonts w:ascii="Arial Narrow" w:hAnsi="Arial Narrow"/>
          <w:noProof/>
          <w:sz w:val="24"/>
          <w:szCs w:val="24"/>
        </w:rPr>
      </w:pPr>
      <w:r w:rsidRPr="00CC16A0">
        <w:rPr>
          <w:rFonts w:ascii="Arial Narrow" w:hAnsi="Arial Narrow"/>
          <w:noProof/>
          <w:sz w:val="24"/>
          <w:szCs w:val="24"/>
        </w:rPr>
        <w:t>(c) înainte cu 30 de zile lucrătoare, pentru operațiunile de întreținere a infrastructurii din centrul de date care pot provoca o perioadă de indisponibilitate de până la 6 zile pe an.</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În măsura posibilului, operațiunile de întreținere trebuie să fie planificate în afara orelor de program (19.00 – 8.00 CET).</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În cazul în care statele membre au instituit intervale săptămânale pentru furnizarea serviciului, acestea informează Comisia cu privire la momentul și la ziua din săptămână în care sunt planificate aceste intervale fixe săptămânale. Fără a aduce atingere obligațiilor stabilite la literele (a)-(c) de mai sus, în cazul în care sistemele statelor membre devin indisponibile într-un astfel de interval fix, statele membre pot opta să nu notifice Comisia de fiecare dată.</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În cazul unor defecțiuni tehnice neașteptate ale sistemelor statelor membre, statele membre informează fără întârziere Comisia cu privire la indisponibilitatea sistemului lor, precizând și momentul reluării preconizate a serviciului, dacă acesta se cunoaște.</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În cazul unor defecțiuni neașteptate ale platformei centrale sau ale portalului, Comisia informează fără întârziere statele membre cu privire la indisponibilitatea platformei sau a portalului, precizând și momentul reluării preconizate a serviciului, dacă acesta se cunoaște.</w:t>
      </w:r>
    </w:p>
    <w:p w:rsidR="00264861" w:rsidRPr="00CC16A0" w:rsidRDefault="00264861" w:rsidP="006D1F25">
      <w:pPr>
        <w:pStyle w:val="Titlu3"/>
        <w:rPr>
          <w:rFonts w:ascii="Arial Narrow" w:hAnsi="Arial Narrow"/>
          <w:noProof/>
          <w:sz w:val="24"/>
          <w:szCs w:val="24"/>
        </w:rPr>
      </w:pPr>
      <w:bookmarkStart w:id="98" w:name="_Toc502769159"/>
      <w:bookmarkStart w:id="99" w:name="_Toc508363702"/>
      <w:r w:rsidRPr="00CC16A0">
        <w:rPr>
          <w:rFonts w:ascii="Arial Narrow" w:hAnsi="Arial Narrow"/>
          <w:noProof/>
          <w:sz w:val="24"/>
          <w:szCs w:val="24"/>
        </w:rPr>
        <w:t>Puncte de acces opționale</w:t>
      </w:r>
      <w:bookmarkEnd w:id="98"/>
      <w:bookmarkEnd w:id="99"/>
    </w:p>
    <w:p w:rsidR="00264861" w:rsidRPr="00CC16A0" w:rsidRDefault="00264861" w:rsidP="006D1F25">
      <w:pPr>
        <w:autoSpaceDE w:val="0"/>
        <w:autoSpaceDN w:val="0"/>
        <w:adjustRightInd w:val="0"/>
        <w:spacing w:after="120"/>
        <w:jc w:val="both"/>
        <w:rPr>
          <w:rFonts w:ascii="Arial Narrow" w:hAnsi="Arial Narrow"/>
          <w:noProof/>
          <w:sz w:val="24"/>
          <w:szCs w:val="24"/>
        </w:rPr>
      </w:pPr>
      <w:r w:rsidRPr="00CC16A0">
        <w:rPr>
          <w:rFonts w:ascii="Arial Narrow" w:hAnsi="Arial Narrow"/>
          <w:noProof/>
          <w:sz w:val="24"/>
          <w:szCs w:val="24"/>
        </w:rPr>
        <w:t>(a) Procedura</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 xml:space="preserve">Statele membre furnizează informații privind calendarul preconizat pentru instituirea punctelor de acces opționale, numărul punctelor de acces opționale care se vor conecta la platformă, precum și datele </w:t>
      </w:r>
      <w:r w:rsidRPr="00CC16A0">
        <w:rPr>
          <w:rFonts w:ascii="Arial Narrow" w:hAnsi="Arial Narrow"/>
          <w:noProof/>
          <w:sz w:val="24"/>
          <w:szCs w:val="24"/>
        </w:rPr>
        <w:lastRenderedPageBreak/>
        <w:t>de contact ale persoanei (persoanelor) care ar putea fi contactată (contactate) în vederea stabilirii detaliilor tehnice cu privire la realizarea conexiunii.</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Comisia furnizează statelor membre detaliile tehnice și sprijinul necesar pentru testarea și realizarea conexiunii la platformă a fiecărui punct de acces opțional.</w:t>
      </w:r>
    </w:p>
    <w:p w:rsidR="00264861" w:rsidRPr="00CC16A0" w:rsidRDefault="00264861" w:rsidP="00990B28">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Sistemul va permite realizarea punctului de acces opțional într-o fază ulterioară, prin utilizarea unor tehnologii moderne, în conformitate cu prevederile legislației europene în vigoare.</w:t>
      </w:r>
    </w:p>
    <w:p w:rsidR="00264861" w:rsidRPr="00C90128" w:rsidRDefault="00264861" w:rsidP="0096257F">
      <w:pPr>
        <w:autoSpaceDE w:val="0"/>
        <w:autoSpaceDN w:val="0"/>
        <w:adjustRightInd w:val="0"/>
        <w:spacing w:after="120"/>
        <w:ind w:firstLine="720"/>
        <w:jc w:val="both"/>
        <w:rPr>
          <w:rFonts w:ascii="Arial Narrow" w:hAnsi="Arial Narrow" w:cs="Arial"/>
          <w:noProof/>
          <w:sz w:val="24"/>
          <w:szCs w:val="24"/>
        </w:rPr>
      </w:pPr>
    </w:p>
    <w:p w:rsidR="00264861" w:rsidRPr="00CC16A0" w:rsidRDefault="00264861" w:rsidP="00574BCF">
      <w:pPr>
        <w:pStyle w:val="Titlu2"/>
        <w:rPr>
          <w:rFonts w:ascii="Arial Narrow" w:hAnsi="Arial Narrow"/>
          <w:noProof/>
          <w:sz w:val="24"/>
          <w:szCs w:val="24"/>
        </w:rPr>
      </w:pPr>
      <w:bookmarkStart w:id="100" w:name="_Toc500839787"/>
      <w:bookmarkStart w:id="101" w:name="_Toc500839803"/>
      <w:bookmarkStart w:id="102" w:name="_Toc502769160"/>
      <w:bookmarkStart w:id="103" w:name="_Toc508363703"/>
      <w:r w:rsidRPr="00CC16A0">
        <w:rPr>
          <w:rFonts w:ascii="Arial Narrow" w:hAnsi="Arial Narrow"/>
          <w:noProof/>
          <w:sz w:val="24"/>
          <w:szCs w:val="24"/>
        </w:rPr>
        <w:t xml:space="preserve">Arhitectura </w:t>
      </w:r>
      <w:bookmarkEnd w:id="100"/>
      <w:bookmarkEnd w:id="101"/>
      <w:r w:rsidRPr="00CC16A0">
        <w:rPr>
          <w:rFonts w:ascii="Arial Narrow" w:hAnsi="Arial Narrow"/>
          <w:noProof/>
          <w:sz w:val="24"/>
          <w:szCs w:val="24"/>
        </w:rPr>
        <w:t>Sistemul</w:t>
      </w:r>
      <w:r w:rsidRPr="00CC16A0">
        <w:rPr>
          <w:rFonts w:ascii="Arial Narrow" w:hAnsi="Arial Narrow"/>
          <w:noProof/>
          <w:sz w:val="24"/>
          <w:szCs w:val="24"/>
          <w:lang w:val="en-US"/>
        </w:rPr>
        <w:t>ui</w:t>
      </w:r>
      <w:r w:rsidRPr="00CC16A0">
        <w:rPr>
          <w:rFonts w:ascii="Arial Narrow" w:hAnsi="Arial Narrow"/>
          <w:noProof/>
          <w:sz w:val="24"/>
          <w:szCs w:val="24"/>
        </w:rPr>
        <w:t xml:space="preserve"> </w:t>
      </w:r>
      <w:r w:rsidRPr="00CC16A0">
        <w:rPr>
          <w:rFonts w:ascii="Arial Narrow" w:hAnsi="Arial Narrow"/>
          <w:noProof/>
          <w:sz w:val="24"/>
          <w:szCs w:val="24"/>
          <w:lang w:val="en-US"/>
        </w:rPr>
        <w:t xml:space="preserve">Informatic </w:t>
      </w:r>
      <w:r w:rsidRPr="00CC16A0">
        <w:rPr>
          <w:rFonts w:ascii="Arial Narrow" w:hAnsi="Arial Narrow"/>
          <w:noProof/>
          <w:sz w:val="24"/>
          <w:szCs w:val="24"/>
        </w:rPr>
        <w:t xml:space="preserve">pentru </w:t>
      </w:r>
      <w:r w:rsidRPr="00CC16A0">
        <w:rPr>
          <w:rFonts w:ascii="Arial Narrow" w:hAnsi="Arial Narrow"/>
          <w:noProof/>
          <w:sz w:val="24"/>
          <w:szCs w:val="24"/>
          <w:lang w:val="en-US"/>
        </w:rPr>
        <w:t>I</w:t>
      </w:r>
      <w:r w:rsidRPr="00CC16A0">
        <w:rPr>
          <w:rFonts w:ascii="Arial Narrow" w:hAnsi="Arial Narrow"/>
          <w:noProof/>
          <w:sz w:val="24"/>
          <w:szCs w:val="24"/>
        </w:rPr>
        <w:t>nterconectarea cu BRIS</w:t>
      </w:r>
      <w:r w:rsidRPr="00CC16A0">
        <w:rPr>
          <w:rFonts w:ascii="Arial Narrow" w:hAnsi="Arial Narrow"/>
          <w:noProof/>
          <w:sz w:val="24"/>
          <w:szCs w:val="24"/>
          <w:lang w:val="en-US"/>
        </w:rPr>
        <w:t xml:space="preserve"> (SIIBRIS)</w:t>
      </w:r>
      <w:bookmarkEnd w:id="102"/>
      <w:bookmarkEnd w:id="103"/>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Arhitectura va fi organizată în locați</w:t>
      </w:r>
      <w:r>
        <w:rPr>
          <w:rFonts w:ascii="Arial Narrow" w:hAnsi="Arial Narrow"/>
          <w:noProof/>
          <w:sz w:val="24"/>
          <w:szCs w:val="24"/>
        </w:rPr>
        <w:t>a ONRC</w:t>
      </w:r>
      <w:r w:rsidRPr="00CC16A0">
        <w:rPr>
          <w:rFonts w:ascii="Arial Narrow" w:hAnsi="Arial Narrow"/>
          <w:noProof/>
          <w:sz w:val="24"/>
          <w:szCs w:val="24"/>
        </w:rPr>
        <w:t>, astfel:</w:t>
      </w:r>
    </w:p>
    <w:p w:rsidR="00264861" w:rsidRPr="00CC16A0" w:rsidRDefault="00264861" w:rsidP="006D1F25">
      <w:pPr>
        <w:autoSpaceDE w:val="0"/>
        <w:autoSpaceDN w:val="0"/>
        <w:adjustRightInd w:val="0"/>
        <w:spacing w:after="120"/>
        <w:ind w:firstLine="720"/>
        <w:jc w:val="both"/>
        <w:rPr>
          <w:rFonts w:ascii="Arial Narrow" w:hAnsi="Arial Narrow" w:cs="Arial"/>
          <w:noProof/>
          <w:sz w:val="24"/>
          <w:szCs w:val="24"/>
        </w:rPr>
      </w:pPr>
    </w:p>
    <w:p w:rsidR="00264861" w:rsidRPr="00CC16A0" w:rsidRDefault="00ED373F" w:rsidP="00AE0602">
      <w:pPr>
        <w:keepNext/>
        <w:autoSpaceDE w:val="0"/>
        <w:autoSpaceDN w:val="0"/>
        <w:adjustRightInd w:val="0"/>
        <w:spacing w:after="120"/>
        <w:ind w:firstLine="720"/>
        <w:jc w:val="center"/>
        <w:rPr>
          <w:rFonts w:ascii="Arial Narrow" w:hAnsi="Arial Narrow"/>
          <w:noProof/>
          <w:sz w:val="24"/>
          <w:szCs w:val="24"/>
        </w:rPr>
      </w:pPr>
      <w:r>
        <w:rPr>
          <w:rFonts w:ascii="Arial Narrow" w:hAnsi="Arial Narrow"/>
          <w:noProof/>
          <w:sz w:val="24"/>
          <w:szCs w:val="24"/>
          <w:lang w:eastAsia="ro-RO"/>
        </w:rPr>
        <w:drawing>
          <wp:inline distT="0" distB="0" distL="0" distR="0">
            <wp:extent cx="2162175" cy="2590800"/>
            <wp:effectExtent l="0" t="0" r="9525" b="0"/>
            <wp:docPr id="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2175" cy="2590800"/>
                    </a:xfrm>
                    <a:prstGeom prst="rect">
                      <a:avLst/>
                    </a:prstGeom>
                    <a:noFill/>
                    <a:ln>
                      <a:noFill/>
                    </a:ln>
                  </pic:spPr>
                </pic:pic>
              </a:graphicData>
            </a:graphic>
          </wp:inline>
        </w:drawing>
      </w:r>
    </w:p>
    <w:p w:rsidR="00264861" w:rsidRPr="00CC16A0" w:rsidRDefault="00264861" w:rsidP="006D1F25">
      <w:pPr>
        <w:pStyle w:val="Legend"/>
        <w:spacing w:after="120"/>
        <w:jc w:val="both"/>
        <w:rPr>
          <w:rFonts w:ascii="Arial Narrow" w:hAnsi="Arial Narrow" w:cs="Arial"/>
          <w:noProof/>
          <w:sz w:val="24"/>
          <w:szCs w:val="24"/>
        </w:rPr>
      </w:pPr>
      <w:r w:rsidRPr="00CC16A0">
        <w:rPr>
          <w:rFonts w:ascii="Arial Narrow" w:hAnsi="Arial Narrow"/>
          <w:noProof/>
          <w:sz w:val="24"/>
          <w:szCs w:val="24"/>
        </w:rPr>
        <w:t xml:space="preserve">Figură </w:t>
      </w:r>
      <w:r>
        <w:rPr>
          <w:rFonts w:ascii="Arial Narrow" w:hAnsi="Arial Narrow"/>
          <w:noProof/>
          <w:sz w:val="24"/>
          <w:szCs w:val="24"/>
        </w:rPr>
        <w:t>3</w:t>
      </w:r>
      <w:r w:rsidRPr="00CC16A0">
        <w:rPr>
          <w:rFonts w:ascii="Arial Narrow" w:hAnsi="Arial Narrow"/>
          <w:noProof/>
          <w:sz w:val="24"/>
          <w:szCs w:val="24"/>
        </w:rPr>
        <w:t xml:space="preserve"> Arhitectura </w:t>
      </w:r>
      <w:r>
        <w:rPr>
          <w:rFonts w:ascii="Arial Narrow" w:hAnsi="Arial Narrow"/>
          <w:noProof/>
          <w:sz w:val="24"/>
          <w:szCs w:val="24"/>
        </w:rPr>
        <w:t>SIIBRIS</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La nivel tehnologic, site</w:t>
      </w:r>
      <w:r>
        <w:rPr>
          <w:rFonts w:ascii="Arial Narrow" w:hAnsi="Arial Narrow"/>
          <w:noProof/>
          <w:sz w:val="24"/>
          <w:szCs w:val="24"/>
        </w:rPr>
        <w:t>-ul</w:t>
      </w:r>
      <w:r w:rsidRPr="00CC16A0">
        <w:rPr>
          <w:rFonts w:ascii="Arial Narrow" w:hAnsi="Arial Narrow"/>
          <w:noProof/>
          <w:sz w:val="24"/>
          <w:szCs w:val="24"/>
        </w:rPr>
        <w:t xml:space="preserve"> va avea următoarea arhitectură:</w:t>
      </w:r>
    </w:p>
    <w:p w:rsidR="00264861" w:rsidRPr="00CC16A0" w:rsidRDefault="00ED373F" w:rsidP="006D1F25">
      <w:pPr>
        <w:keepNext/>
        <w:autoSpaceDE w:val="0"/>
        <w:autoSpaceDN w:val="0"/>
        <w:adjustRightInd w:val="0"/>
        <w:spacing w:after="120"/>
        <w:ind w:firstLine="720"/>
        <w:jc w:val="both"/>
        <w:rPr>
          <w:rFonts w:ascii="Arial Narrow" w:hAnsi="Arial Narrow"/>
          <w:noProof/>
          <w:sz w:val="24"/>
          <w:szCs w:val="24"/>
        </w:rPr>
      </w:pPr>
      <w:r>
        <w:rPr>
          <w:rFonts w:ascii="Arial Narrow" w:hAnsi="Arial Narrow"/>
          <w:noProof/>
          <w:sz w:val="24"/>
          <w:szCs w:val="24"/>
          <w:lang w:eastAsia="ro-RO"/>
        </w:rPr>
        <w:drawing>
          <wp:inline distT="0" distB="0" distL="0" distR="0">
            <wp:extent cx="5210175" cy="2200275"/>
            <wp:effectExtent l="0" t="0" r="9525" b="952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175" cy="2200275"/>
                    </a:xfrm>
                    <a:prstGeom prst="rect">
                      <a:avLst/>
                    </a:prstGeom>
                    <a:noFill/>
                    <a:ln>
                      <a:noFill/>
                    </a:ln>
                  </pic:spPr>
                </pic:pic>
              </a:graphicData>
            </a:graphic>
          </wp:inline>
        </w:drawing>
      </w:r>
    </w:p>
    <w:p w:rsidR="00264861" w:rsidRPr="00CC16A0" w:rsidRDefault="00264861" w:rsidP="006D1F25">
      <w:pPr>
        <w:pStyle w:val="Legend"/>
        <w:spacing w:after="120"/>
        <w:jc w:val="both"/>
        <w:rPr>
          <w:rFonts w:ascii="Arial Narrow" w:hAnsi="Arial Narrow" w:cs="Arial"/>
          <w:noProof/>
          <w:sz w:val="24"/>
          <w:szCs w:val="24"/>
        </w:rPr>
      </w:pPr>
      <w:r w:rsidRPr="00CC16A0">
        <w:rPr>
          <w:rFonts w:ascii="Arial Narrow" w:hAnsi="Arial Narrow"/>
          <w:noProof/>
          <w:sz w:val="24"/>
          <w:szCs w:val="24"/>
        </w:rPr>
        <w:t xml:space="preserve">Figură </w:t>
      </w:r>
      <w:r>
        <w:rPr>
          <w:rFonts w:ascii="Arial Narrow" w:hAnsi="Arial Narrow"/>
          <w:noProof/>
          <w:sz w:val="24"/>
          <w:szCs w:val="24"/>
        </w:rPr>
        <w:t>4</w:t>
      </w:r>
      <w:r w:rsidRPr="00CC16A0">
        <w:rPr>
          <w:rFonts w:ascii="Arial Narrow" w:hAnsi="Arial Narrow"/>
          <w:noProof/>
          <w:sz w:val="24"/>
          <w:szCs w:val="24"/>
        </w:rPr>
        <w:t xml:space="preserve"> Arhitectura nivel tehnologic </w:t>
      </w:r>
    </w:p>
    <w:p w:rsidR="00264861" w:rsidRPr="00CC16A0" w:rsidRDefault="00264861" w:rsidP="006D1F25">
      <w:pPr>
        <w:tabs>
          <w:tab w:val="left" w:pos="7791"/>
        </w:tabs>
        <w:autoSpaceDE w:val="0"/>
        <w:autoSpaceDN w:val="0"/>
        <w:adjustRightInd w:val="0"/>
        <w:spacing w:after="120"/>
        <w:ind w:firstLine="720"/>
        <w:jc w:val="both"/>
        <w:rPr>
          <w:rFonts w:ascii="Arial Narrow" w:hAnsi="Arial Narrow" w:cs="Arial"/>
          <w:noProof/>
          <w:sz w:val="24"/>
          <w:szCs w:val="24"/>
        </w:rPr>
      </w:pP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 xml:space="preserve">La nivel de aplicație, SIIBRIS va avea următoarea arhitectură: </w:t>
      </w:r>
    </w:p>
    <w:p w:rsidR="00264861" w:rsidRPr="00CC16A0" w:rsidRDefault="00ED373F" w:rsidP="00972842">
      <w:pPr>
        <w:keepNext/>
        <w:autoSpaceDE w:val="0"/>
        <w:autoSpaceDN w:val="0"/>
        <w:adjustRightInd w:val="0"/>
        <w:spacing w:after="120"/>
        <w:ind w:firstLine="720"/>
        <w:rPr>
          <w:rFonts w:ascii="Arial Narrow" w:hAnsi="Arial Narrow"/>
          <w:noProof/>
          <w:sz w:val="24"/>
          <w:szCs w:val="24"/>
        </w:rPr>
      </w:pPr>
      <w:r>
        <w:rPr>
          <w:rFonts w:ascii="Arial Narrow" w:hAnsi="Arial Narrow"/>
          <w:noProof/>
          <w:sz w:val="24"/>
          <w:szCs w:val="24"/>
          <w:lang w:eastAsia="ro-RO"/>
        </w:rPr>
        <w:drawing>
          <wp:inline distT="0" distB="0" distL="0" distR="0">
            <wp:extent cx="6038850" cy="340995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8850" cy="3409950"/>
                    </a:xfrm>
                    <a:prstGeom prst="rect">
                      <a:avLst/>
                    </a:prstGeom>
                    <a:noFill/>
                    <a:ln>
                      <a:noFill/>
                    </a:ln>
                  </pic:spPr>
                </pic:pic>
              </a:graphicData>
            </a:graphic>
          </wp:inline>
        </w:drawing>
      </w:r>
    </w:p>
    <w:p w:rsidR="00264861" w:rsidRPr="00CC16A0" w:rsidRDefault="00264861" w:rsidP="006D1F25">
      <w:pPr>
        <w:pStyle w:val="Legend"/>
        <w:spacing w:after="120"/>
        <w:jc w:val="both"/>
        <w:rPr>
          <w:rFonts w:ascii="Arial Narrow" w:hAnsi="Arial Narrow"/>
          <w:noProof/>
          <w:sz w:val="24"/>
          <w:szCs w:val="24"/>
        </w:rPr>
      </w:pPr>
      <w:bookmarkStart w:id="104" w:name="_Ref500776561"/>
      <w:r w:rsidRPr="00CC16A0">
        <w:rPr>
          <w:rFonts w:ascii="Arial Narrow" w:hAnsi="Arial Narrow"/>
          <w:noProof/>
          <w:sz w:val="24"/>
          <w:szCs w:val="24"/>
        </w:rPr>
        <w:t xml:space="preserve">Figură </w:t>
      </w:r>
      <w:r w:rsidRPr="00CC16A0">
        <w:rPr>
          <w:rFonts w:ascii="Arial Narrow" w:hAnsi="Arial Narrow"/>
          <w:noProof/>
          <w:sz w:val="24"/>
          <w:szCs w:val="24"/>
        </w:rPr>
        <w:fldChar w:fldCharType="begin"/>
      </w:r>
      <w:r w:rsidRPr="00CC16A0">
        <w:rPr>
          <w:rFonts w:ascii="Arial Narrow" w:hAnsi="Arial Narrow"/>
          <w:noProof/>
          <w:sz w:val="24"/>
          <w:szCs w:val="24"/>
        </w:rPr>
        <w:instrText xml:space="preserve"> SEQ Figură \* ARABIC </w:instrText>
      </w:r>
      <w:r w:rsidRPr="00CC16A0">
        <w:rPr>
          <w:rFonts w:ascii="Arial Narrow" w:hAnsi="Arial Narrow"/>
          <w:noProof/>
          <w:sz w:val="24"/>
          <w:szCs w:val="24"/>
        </w:rPr>
        <w:fldChar w:fldCharType="separate"/>
      </w:r>
      <w:r w:rsidR="00780487">
        <w:rPr>
          <w:rFonts w:ascii="Arial Narrow" w:hAnsi="Arial Narrow"/>
          <w:noProof/>
          <w:sz w:val="24"/>
          <w:szCs w:val="24"/>
        </w:rPr>
        <w:t>2</w:t>
      </w:r>
      <w:r w:rsidRPr="00CC16A0">
        <w:rPr>
          <w:rFonts w:ascii="Arial Narrow" w:hAnsi="Arial Narrow"/>
          <w:noProof/>
          <w:sz w:val="24"/>
          <w:szCs w:val="24"/>
        </w:rPr>
        <w:fldChar w:fldCharType="end"/>
      </w:r>
      <w:r w:rsidRPr="00CC16A0">
        <w:rPr>
          <w:rFonts w:ascii="Arial Narrow" w:hAnsi="Arial Narrow"/>
          <w:noProof/>
          <w:sz w:val="24"/>
          <w:szCs w:val="24"/>
        </w:rPr>
        <w:t xml:space="preserve"> Arhitectura SIIBRIS la nivel aplicație</w:t>
      </w:r>
      <w:bookmarkEnd w:id="104"/>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Default="00264861" w:rsidP="006D1F25">
      <w:pPr>
        <w:spacing w:after="120"/>
        <w:rPr>
          <w:rFonts w:ascii="Arial Narrow" w:hAnsi="Arial Narrow"/>
          <w:noProof/>
          <w:sz w:val="24"/>
          <w:szCs w:val="24"/>
        </w:rPr>
      </w:pPr>
    </w:p>
    <w:p w:rsidR="00264861" w:rsidRPr="00CC16A0" w:rsidRDefault="00264861" w:rsidP="006D1F25">
      <w:pPr>
        <w:spacing w:after="120"/>
        <w:rPr>
          <w:rFonts w:ascii="Arial Narrow" w:hAnsi="Arial Narrow"/>
          <w:noProof/>
          <w:sz w:val="24"/>
          <w:szCs w:val="24"/>
        </w:rPr>
      </w:pPr>
    </w:p>
    <w:p w:rsidR="00264861" w:rsidRPr="00CC16A0" w:rsidRDefault="00264861" w:rsidP="006D1F25">
      <w:pPr>
        <w:pStyle w:val="Titlu2"/>
        <w:rPr>
          <w:rFonts w:ascii="Arial Narrow" w:hAnsi="Arial Narrow"/>
          <w:noProof/>
          <w:sz w:val="24"/>
          <w:szCs w:val="24"/>
        </w:rPr>
      </w:pPr>
      <w:bookmarkStart w:id="105" w:name="_Toc500839788"/>
      <w:bookmarkStart w:id="106" w:name="_Toc500839804"/>
      <w:bookmarkStart w:id="107" w:name="_Toc502769161"/>
      <w:bookmarkStart w:id="108" w:name="_Toc508363704"/>
      <w:r w:rsidRPr="00CC16A0">
        <w:rPr>
          <w:rFonts w:ascii="Arial Narrow" w:hAnsi="Arial Narrow"/>
          <w:noProof/>
          <w:sz w:val="24"/>
          <w:szCs w:val="24"/>
        </w:rPr>
        <w:lastRenderedPageBreak/>
        <w:t>Arhitectura întregului sistem informatic</w:t>
      </w:r>
      <w:bookmarkEnd w:id="105"/>
      <w:bookmarkEnd w:id="106"/>
      <w:bookmarkEnd w:id="107"/>
      <w:bookmarkEnd w:id="108"/>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 xml:space="preserve">În acest capitol este prezentată arhitectura în ansamblu a întregului sistem informatic al Beneficiarului după implementarea </w:t>
      </w:r>
      <w:r w:rsidRPr="00CC16A0">
        <w:rPr>
          <w:rFonts w:ascii="Arial Narrow" w:hAnsi="Arial Narrow"/>
          <w:sz w:val="24"/>
          <w:szCs w:val="24"/>
        </w:rPr>
        <w:t>SIIBRIS</w:t>
      </w:r>
      <w:r w:rsidRPr="00CC16A0" w:rsidDel="00BA7C6E">
        <w:rPr>
          <w:rFonts w:ascii="Arial Narrow" w:hAnsi="Arial Narrow"/>
          <w:noProof/>
          <w:sz w:val="24"/>
          <w:szCs w:val="24"/>
        </w:rPr>
        <w:t xml:space="preserve"> </w:t>
      </w:r>
      <w:r w:rsidRPr="00CC16A0">
        <w:rPr>
          <w:rFonts w:ascii="Arial Narrow" w:hAnsi="Arial Narrow"/>
          <w:noProof/>
          <w:sz w:val="24"/>
          <w:szCs w:val="24"/>
        </w:rPr>
        <w:t>.</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Arhitectura sistemului SIIBRIS este prezentată în cadrul diagramelor de mai sus. Arhitectura existentă se completează cu componentele sistemului SIIBRIS conform diagramei de mai jos:</w:t>
      </w:r>
    </w:p>
    <w:p w:rsidR="00264861" w:rsidRPr="00CC16A0" w:rsidRDefault="00264861" w:rsidP="006D1F25">
      <w:pPr>
        <w:autoSpaceDE w:val="0"/>
        <w:autoSpaceDN w:val="0"/>
        <w:adjustRightInd w:val="0"/>
        <w:spacing w:after="120"/>
        <w:ind w:firstLine="720"/>
        <w:jc w:val="both"/>
        <w:rPr>
          <w:rFonts w:ascii="Arial Narrow" w:hAnsi="Arial Narrow"/>
          <w:noProof/>
          <w:sz w:val="24"/>
          <w:szCs w:val="24"/>
        </w:rPr>
      </w:pPr>
    </w:p>
    <w:p w:rsidR="00264861" w:rsidRDefault="00264861" w:rsidP="00972842">
      <w:pPr>
        <w:autoSpaceDE w:val="0"/>
        <w:autoSpaceDN w:val="0"/>
        <w:adjustRightInd w:val="0"/>
        <w:spacing w:after="120"/>
        <w:ind w:firstLine="720"/>
        <w:rPr>
          <w:rFonts w:ascii="Arial Narrow" w:hAnsi="Arial Narrow" w:cs="Arial"/>
          <w:noProof/>
          <w:sz w:val="24"/>
          <w:szCs w:val="24"/>
        </w:rPr>
      </w:pPr>
    </w:p>
    <w:p w:rsidR="00264861" w:rsidRPr="00CC16A0" w:rsidRDefault="00ED373F" w:rsidP="00972842">
      <w:pPr>
        <w:autoSpaceDE w:val="0"/>
        <w:autoSpaceDN w:val="0"/>
        <w:adjustRightInd w:val="0"/>
        <w:spacing w:after="120"/>
        <w:ind w:firstLine="720"/>
        <w:rPr>
          <w:rFonts w:ascii="Arial Narrow" w:hAnsi="Arial Narrow" w:cs="Arial"/>
          <w:noProof/>
          <w:sz w:val="24"/>
          <w:szCs w:val="24"/>
        </w:rPr>
      </w:pPr>
      <w:r>
        <w:rPr>
          <w:rFonts w:ascii="Arial Narrow" w:hAnsi="Arial Narrow"/>
          <w:noProof/>
          <w:sz w:val="24"/>
          <w:szCs w:val="24"/>
          <w:lang w:eastAsia="ro-RO"/>
        </w:rPr>
        <w:drawing>
          <wp:inline distT="0" distB="0" distL="0" distR="0">
            <wp:extent cx="5962650" cy="600075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2650" cy="6000750"/>
                    </a:xfrm>
                    <a:prstGeom prst="rect">
                      <a:avLst/>
                    </a:prstGeom>
                    <a:noFill/>
                    <a:ln>
                      <a:noFill/>
                    </a:ln>
                  </pic:spPr>
                </pic:pic>
              </a:graphicData>
            </a:graphic>
          </wp:inline>
        </w:drawing>
      </w:r>
    </w:p>
    <w:p w:rsidR="00264861" w:rsidRPr="00CC16A0" w:rsidRDefault="00264861" w:rsidP="00E5512F">
      <w:pPr>
        <w:pStyle w:val="Titlu2"/>
        <w:rPr>
          <w:rFonts w:ascii="Arial Narrow" w:hAnsi="Arial Narrow"/>
          <w:noProof/>
          <w:sz w:val="24"/>
          <w:szCs w:val="24"/>
        </w:rPr>
      </w:pPr>
      <w:bookmarkStart w:id="109" w:name="_Toc502224039"/>
      <w:bookmarkStart w:id="110" w:name="_Toc508363705"/>
      <w:r w:rsidRPr="00CC16A0">
        <w:rPr>
          <w:rFonts w:ascii="Arial Narrow" w:hAnsi="Arial Narrow"/>
          <w:noProof/>
          <w:sz w:val="24"/>
          <w:szCs w:val="24"/>
        </w:rPr>
        <w:t>Cerințe funcționale</w:t>
      </w:r>
      <w:bookmarkEnd w:id="109"/>
      <w:bookmarkEnd w:id="110"/>
    </w:p>
    <w:p w:rsidR="00264861" w:rsidRPr="00C90128" w:rsidRDefault="00264861" w:rsidP="00E5512F">
      <w:pPr>
        <w:autoSpaceDE w:val="0"/>
        <w:autoSpaceDN w:val="0"/>
        <w:adjustRightInd w:val="0"/>
        <w:spacing w:after="120"/>
        <w:ind w:firstLine="720"/>
        <w:jc w:val="both"/>
        <w:rPr>
          <w:rFonts w:ascii="Arial Narrow" w:hAnsi="Arial Narrow"/>
          <w:noProof/>
          <w:sz w:val="24"/>
          <w:szCs w:val="24"/>
        </w:rPr>
      </w:pPr>
      <w:r w:rsidRPr="00CC16A0">
        <w:rPr>
          <w:rFonts w:ascii="Arial Narrow" w:hAnsi="Arial Narrow"/>
          <w:noProof/>
          <w:sz w:val="24"/>
          <w:szCs w:val="24"/>
        </w:rPr>
        <w:t>Cerințele funcționale ale SIIBRIS trebuie să aibă în vedere următoarele cazuri de utilizare</w:t>
      </w:r>
      <w:r w:rsidRPr="00C90128">
        <w:rPr>
          <w:rFonts w:ascii="Arial Narrow" w:hAnsi="Arial Narrow"/>
          <w:noProof/>
          <w:sz w:val="24"/>
          <w:szCs w:val="24"/>
        </w:rPr>
        <w:t>:</w:t>
      </w:r>
    </w:p>
    <w:p w:rsidR="00264861" w:rsidRPr="00CC16A0" w:rsidRDefault="00264861" w:rsidP="00BE62B8">
      <w:pPr>
        <w:numPr>
          <w:ilvl w:val="0"/>
          <w:numId w:val="59"/>
        </w:numPr>
        <w:autoSpaceDE w:val="0"/>
        <w:autoSpaceDN w:val="0"/>
        <w:adjustRightInd w:val="0"/>
        <w:spacing w:after="120"/>
        <w:ind w:left="709"/>
        <w:jc w:val="both"/>
        <w:rPr>
          <w:rFonts w:ascii="Arial Narrow" w:hAnsi="Arial Narrow"/>
          <w:noProof/>
          <w:sz w:val="24"/>
          <w:szCs w:val="24"/>
          <w:lang w:val="en-US"/>
        </w:rPr>
      </w:pPr>
      <w:r w:rsidRPr="00CC16A0">
        <w:rPr>
          <w:rFonts w:ascii="Arial Narrow" w:hAnsi="Arial Narrow"/>
          <w:noProof/>
          <w:sz w:val="24"/>
          <w:szCs w:val="24"/>
          <w:lang w:val="en-US"/>
        </w:rPr>
        <w:lastRenderedPageBreak/>
        <w:t>Obținerea detaliilor pentru companie;</w:t>
      </w:r>
    </w:p>
    <w:p w:rsidR="00264861" w:rsidRPr="00C90128" w:rsidRDefault="00264861" w:rsidP="00BE62B8">
      <w:pPr>
        <w:numPr>
          <w:ilvl w:val="0"/>
          <w:numId w:val="59"/>
        </w:numPr>
        <w:autoSpaceDE w:val="0"/>
        <w:autoSpaceDN w:val="0"/>
        <w:adjustRightInd w:val="0"/>
        <w:spacing w:after="120"/>
        <w:ind w:left="709"/>
        <w:jc w:val="both"/>
        <w:rPr>
          <w:rFonts w:ascii="Arial Narrow" w:hAnsi="Arial Narrow"/>
          <w:noProof/>
          <w:sz w:val="24"/>
          <w:szCs w:val="24"/>
          <w:lang w:val="it-IT"/>
        </w:rPr>
      </w:pPr>
      <w:r w:rsidRPr="00C90128">
        <w:rPr>
          <w:rFonts w:ascii="Arial Narrow" w:hAnsi="Arial Narrow"/>
          <w:noProof/>
          <w:sz w:val="24"/>
          <w:szCs w:val="24"/>
          <w:lang w:val="it-IT"/>
        </w:rPr>
        <w:t xml:space="preserve">Solicitarea </w:t>
      </w:r>
      <w:r>
        <w:rPr>
          <w:rFonts w:ascii="Arial Narrow" w:hAnsi="Arial Narrow"/>
          <w:noProof/>
          <w:sz w:val="24"/>
          <w:szCs w:val="24"/>
          <w:lang w:val="it-IT"/>
        </w:rPr>
        <w:t>ș</w:t>
      </w:r>
      <w:r w:rsidRPr="00C90128">
        <w:rPr>
          <w:rFonts w:ascii="Arial Narrow" w:hAnsi="Arial Narrow"/>
          <w:noProof/>
          <w:sz w:val="24"/>
          <w:szCs w:val="24"/>
          <w:lang w:val="it-IT"/>
        </w:rPr>
        <w:t>i ob</w:t>
      </w:r>
      <w:r>
        <w:rPr>
          <w:rFonts w:ascii="Arial Narrow" w:hAnsi="Arial Narrow"/>
          <w:noProof/>
          <w:sz w:val="24"/>
          <w:szCs w:val="24"/>
          <w:lang w:val="it-IT"/>
        </w:rPr>
        <w:t>ț</w:t>
      </w:r>
      <w:r w:rsidRPr="00C90128">
        <w:rPr>
          <w:rFonts w:ascii="Arial Narrow" w:hAnsi="Arial Narrow"/>
          <w:noProof/>
          <w:sz w:val="24"/>
          <w:szCs w:val="24"/>
          <w:lang w:val="it-IT"/>
        </w:rPr>
        <w:t>inerea documentelor unei companii;</w:t>
      </w:r>
    </w:p>
    <w:p w:rsidR="00264861" w:rsidRPr="00CC16A0" w:rsidRDefault="00264861" w:rsidP="00BE62B8">
      <w:pPr>
        <w:numPr>
          <w:ilvl w:val="0"/>
          <w:numId w:val="59"/>
        </w:numPr>
        <w:autoSpaceDE w:val="0"/>
        <w:autoSpaceDN w:val="0"/>
        <w:adjustRightInd w:val="0"/>
        <w:spacing w:after="120"/>
        <w:ind w:left="709"/>
        <w:jc w:val="both"/>
        <w:rPr>
          <w:rFonts w:ascii="Arial Narrow" w:hAnsi="Arial Narrow"/>
          <w:noProof/>
          <w:sz w:val="24"/>
          <w:szCs w:val="24"/>
          <w:lang w:val="en-US"/>
        </w:rPr>
      </w:pPr>
      <w:r w:rsidRPr="00CC16A0">
        <w:rPr>
          <w:rFonts w:ascii="Arial Narrow" w:hAnsi="Arial Narrow"/>
          <w:noProof/>
          <w:sz w:val="24"/>
          <w:szCs w:val="24"/>
          <w:lang w:val="en-US"/>
        </w:rPr>
        <w:t>Transmiterea și primirea notificării aferente fuziunilor transfrontaliere;</w:t>
      </w:r>
    </w:p>
    <w:p w:rsidR="00264861" w:rsidRPr="00C90128" w:rsidRDefault="00264861" w:rsidP="00BE62B8">
      <w:pPr>
        <w:numPr>
          <w:ilvl w:val="0"/>
          <w:numId w:val="59"/>
        </w:numPr>
        <w:autoSpaceDE w:val="0"/>
        <w:autoSpaceDN w:val="0"/>
        <w:adjustRightInd w:val="0"/>
        <w:spacing w:after="120"/>
        <w:ind w:left="709"/>
        <w:jc w:val="both"/>
        <w:rPr>
          <w:rFonts w:ascii="Arial Narrow" w:hAnsi="Arial Narrow"/>
          <w:noProof/>
          <w:sz w:val="24"/>
          <w:szCs w:val="24"/>
          <w:lang w:val="pt-BR"/>
        </w:rPr>
      </w:pPr>
      <w:r w:rsidRPr="00C90128">
        <w:rPr>
          <w:rFonts w:ascii="Arial Narrow" w:hAnsi="Arial Narrow"/>
          <w:noProof/>
          <w:sz w:val="24"/>
          <w:szCs w:val="24"/>
          <w:lang w:val="pt-BR"/>
        </w:rPr>
        <w:t xml:space="preserve">Transmiterea </w:t>
      </w:r>
      <w:r>
        <w:rPr>
          <w:rFonts w:ascii="Arial Narrow" w:hAnsi="Arial Narrow"/>
          <w:noProof/>
          <w:sz w:val="24"/>
          <w:szCs w:val="24"/>
          <w:lang w:val="pt-BR"/>
        </w:rPr>
        <w:t>ș</w:t>
      </w:r>
      <w:r w:rsidRPr="00C90128">
        <w:rPr>
          <w:rFonts w:ascii="Arial Narrow" w:hAnsi="Arial Narrow"/>
          <w:noProof/>
          <w:sz w:val="24"/>
          <w:szCs w:val="24"/>
          <w:lang w:val="pt-BR"/>
        </w:rPr>
        <w:t>i primirea notificării aferente informa</w:t>
      </w:r>
      <w:r>
        <w:rPr>
          <w:rFonts w:ascii="Arial Narrow" w:hAnsi="Arial Narrow"/>
          <w:noProof/>
          <w:sz w:val="24"/>
          <w:szCs w:val="24"/>
          <w:lang w:val="pt-BR"/>
        </w:rPr>
        <w:t>ț</w:t>
      </w:r>
      <w:r w:rsidRPr="00C90128">
        <w:rPr>
          <w:rFonts w:ascii="Arial Narrow" w:hAnsi="Arial Narrow"/>
          <w:noProof/>
          <w:sz w:val="24"/>
          <w:szCs w:val="24"/>
          <w:lang w:val="pt-BR"/>
        </w:rPr>
        <w:t>iilor publicate privind sucursalele;</w:t>
      </w:r>
    </w:p>
    <w:p w:rsidR="00264861" w:rsidRPr="00C90128" w:rsidRDefault="00264861" w:rsidP="00BE62B8">
      <w:pPr>
        <w:numPr>
          <w:ilvl w:val="0"/>
          <w:numId w:val="59"/>
        </w:numPr>
        <w:autoSpaceDE w:val="0"/>
        <w:autoSpaceDN w:val="0"/>
        <w:adjustRightInd w:val="0"/>
        <w:spacing w:after="120"/>
        <w:ind w:left="709"/>
        <w:jc w:val="both"/>
        <w:rPr>
          <w:rFonts w:ascii="Arial Narrow" w:hAnsi="Arial Narrow"/>
          <w:noProof/>
          <w:sz w:val="24"/>
          <w:szCs w:val="24"/>
          <w:lang w:val="pt-BR"/>
        </w:rPr>
      </w:pPr>
      <w:r w:rsidRPr="00C90128">
        <w:rPr>
          <w:rFonts w:ascii="Arial Narrow" w:hAnsi="Arial Narrow"/>
          <w:noProof/>
          <w:sz w:val="24"/>
          <w:szCs w:val="24"/>
          <w:lang w:val="pt-BR"/>
        </w:rPr>
        <w:t>Cerere de actualizare a datelor entită</w:t>
      </w:r>
      <w:r>
        <w:rPr>
          <w:rFonts w:ascii="Arial Narrow" w:hAnsi="Arial Narrow"/>
          <w:noProof/>
          <w:sz w:val="24"/>
          <w:szCs w:val="24"/>
          <w:lang w:val="pt-BR"/>
        </w:rPr>
        <w:t>ț</w:t>
      </w:r>
      <w:r w:rsidRPr="00C90128">
        <w:rPr>
          <w:rFonts w:ascii="Arial Narrow" w:hAnsi="Arial Narrow"/>
          <w:noProof/>
          <w:sz w:val="24"/>
          <w:szCs w:val="24"/>
          <w:lang w:val="pt-BR"/>
        </w:rPr>
        <w:t>ii juridice;</w:t>
      </w:r>
    </w:p>
    <w:p w:rsidR="00264861" w:rsidRPr="00CC16A0" w:rsidRDefault="00264861" w:rsidP="00BE62B8">
      <w:pPr>
        <w:numPr>
          <w:ilvl w:val="0"/>
          <w:numId w:val="59"/>
        </w:numPr>
        <w:autoSpaceDE w:val="0"/>
        <w:autoSpaceDN w:val="0"/>
        <w:adjustRightInd w:val="0"/>
        <w:spacing w:after="120"/>
        <w:ind w:left="709"/>
        <w:jc w:val="both"/>
        <w:rPr>
          <w:rFonts w:ascii="Arial Narrow" w:hAnsi="Arial Narrow"/>
          <w:noProof/>
          <w:sz w:val="24"/>
          <w:szCs w:val="24"/>
          <w:lang w:val="en-US"/>
        </w:rPr>
      </w:pPr>
      <w:r w:rsidRPr="00CC16A0">
        <w:rPr>
          <w:rFonts w:ascii="Arial Narrow" w:hAnsi="Arial Narrow"/>
          <w:noProof/>
          <w:sz w:val="24"/>
          <w:szCs w:val="24"/>
          <w:lang w:val="en-US"/>
        </w:rPr>
        <w:t>Cerere de abonare pentru companiile mamă;</w:t>
      </w:r>
    </w:p>
    <w:p w:rsidR="00264861" w:rsidRPr="00CC16A0" w:rsidRDefault="00264861" w:rsidP="00BE62B8">
      <w:pPr>
        <w:numPr>
          <w:ilvl w:val="0"/>
          <w:numId w:val="59"/>
        </w:numPr>
        <w:autoSpaceDE w:val="0"/>
        <w:autoSpaceDN w:val="0"/>
        <w:adjustRightInd w:val="0"/>
        <w:spacing w:after="120"/>
        <w:ind w:left="709"/>
        <w:jc w:val="both"/>
        <w:rPr>
          <w:rFonts w:ascii="Arial Narrow" w:hAnsi="Arial Narrow"/>
          <w:noProof/>
          <w:sz w:val="24"/>
          <w:szCs w:val="24"/>
          <w:lang w:val="en-US"/>
        </w:rPr>
      </w:pPr>
      <w:r w:rsidRPr="00CC16A0">
        <w:rPr>
          <w:rFonts w:ascii="Arial Narrow" w:hAnsi="Arial Narrow"/>
          <w:noProof/>
          <w:sz w:val="24"/>
          <w:szCs w:val="24"/>
          <w:lang w:val="en-US"/>
        </w:rPr>
        <w:t>Cerere de actualizare completă a datelor legale ale tuturor entităților.</w:t>
      </w:r>
    </w:p>
    <w:p w:rsidR="00264861" w:rsidRPr="00CC16A0" w:rsidRDefault="00264861" w:rsidP="00E5512F">
      <w:pPr>
        <w:autoSpaceDE w:val="0"/>
        <w:autoSpaceDN w:val="0"/>
        <w:adjustRightInd w:val="0"/>
        <w:spacing w:after="120"/>
        <w:ind w:firstLine="709"/>
        <w:jc w:val="both"/>
        <w:rPr>
          <w:rFonts w:ascii="Arial Narrow" w:hAnsi="Arial Narrow"/>
          <w:noProof/>
          <w:sz w:val="24"/>
          <w:szCs w:val="24"/>
          <w:lang w:val="en-US"/>
        </w:rPr>
      </w:pPr>
      <w:r w:rsidRPr="00CC16A0">
        <w:rPr>
          <w:rFonts w:ascii="Arial Narrow" w:hAnsi="Arial Narrow"/>
          <w:noProof/>
          <w:sz w:val="24"/>
          <w:szCs w:val="24"/>
          <w:lang w:val="en-US"/>
        </w:rPr>
        <w:t>Detalierea cazurilor de utilizare:</w:t>
      </w:r>
    </w:p>
    <w:p w:rsidR="00264861" w:rsidRPr="00CC16A0" w:rsidRDefault="00264861" w:rsidP="00E5512F">
      <w:pPr>
        <w:numPr>
          <w:ilvl w:val="4"/>
          <w:numId w:val="14"/>
        </w:numPr>
        <w:tabs>
          <w:tab w:val="clear" w:pos="3600"/>
        </w:tabs>
        <w:autoSpaceDE w:val="0"/>
        <w:autoSpaceDN w:val="0"/>
        <w:adjustRightInd w:val="0"/>
        <w:spacing w:after="120"/>
        <w:ind w:left="709"/>
        <w:jc w:val="both"/>
        <w:rPr>
          <w:rFonts w:ascii="Arial Narrow" w:hAnsi="Arial Narrow"/>
          <w:i/>
          <w:noProof/>
          <w:sz w:val="24"/>
          <w:szCs w:val="24"/>
          <w:lang w:val="en-US"/>
        </w:rPr>
      </w:pPr>
      <w:r w:rsidRPr="00CC16A0">
        <w:rPr>
          <w:rFonts w:ascii="Arial Narrow" w:hAnsi="Arial Narrow"/>
          <w:i/>
          <w:noProof/>
          <w:sz w:val="24"/>
          <w:szCs w:val="24"/>
          <w:lang w:val="en-US"/>
        </w:rPr>
        <w:t>Obținerea detaliilor pentru companie</w:t>
      </w:r>
    </w:p>
    <w:p w:rsidR="00264861" w:rsidRPr="00C90128" w:rsidRDefault="00264861" w:rsidP="00E5512F">
      <w:pPr>
        <w:autoSpaceDE w:val="0"/>
        <w:autoSpaceDN w:val="0"/>
        <w:adjustRightInd w:val="0"/>
        <w:spacing w:after="120"/>
        <w:ind w:firstLine="709"/>
        <w:jc w:val="both"/>
        <w:rPr>
          <w:rFonts w:ascii="Arial Narrow" w:hAnsi="Arial Narrow"/>
          <w:noProof/>
          <w:sz w:val="24"/>
          <w:szCs w:val="24"/>
          <w:lang w:val="it-IT"/>
        </w:rPr>
      </w:pPr>
      <w:r w:rsidRPr="00C90128">
        <w:rPr>
          <w:rFonts w:ascii="Arial Narrow" w:hAnsi="Arial Narrow"/>
          <w:noProof/>
          <w:sz w:val="24"/>
          <w:szCs w:val="24"/>
          <w:lang w:val="it-IT"/>
        </w:rPr>
        <w:t>Prin intermediul portalului e-Justice se poate lansa o căutare simplă, care returnează o listă cu societă</w:t>
      </w:r>
      <w:r>
        <w:rPr>
          <w:rFonts w:ascii="Arial Narrow" w:hAnsi="Arial Narrow"/>
          <w:noProof/>
          <w:sz w:val="24"/>
          <w:szCs w:val="24"/>
          <w:lang w:val="it-IT"/>
        </w:rPr>
        <w:t>ț</w:t>
      </w:r>
      <w:r w:rsidRPr="00C90128">
        <w:rPr>
          <w:rFonts w:ascii="Arial Narrow" w:hAnsi="Arial Narrow"/>
          <w:noProof/>
          <w:sz w:val="24"/>
          <w:szCs w:val="24"/>
          <w:lang w:val="it-IT"/>
        </w:rPr>
        <w:t>ile comerciale care întrunesc criteriile de căutare stabilite. Utilizatorul poate apoi selecta o societate comercială de interes din listă, pentru a ob</w:t>
      </w:r>
      <w:r>
        <w:rPr>
          <w:rFonts w:ascii="Arial Narrow" w:hAnsi="Arial Narrow"/>
          <w:noProof/>
          <w:sz w:val="24"/>
          <w:szCs w:val="24"/>
          <w:lang w:val="it-IT"/>
        </w:rPr>
        <w:t>ț</w:t>
      </w:r>
      <w:r w:rsidRPr="00C90128">
        <w:rPr>
          <w:rFonts w:ascii="Arial Narrow" w:hAnsi="Arial Narrow"/>
          <w:noProof/>
          <w:sz w:val="24"/>
          <w:szCs w:val="24"/>
          <w:lang w:val="it-IT"/>
        </w:rPr>
        <w:t>ine detalii cu privire la aceasta. Pagina afi</w:t>
      </w:r>
      <w:r>
        <w:rPr>
          <w:rFonts w:ascii="Arial Narrow" w:hAnsi="Arial Narrow"/>
          <w:noProof/>
          <w:sz w:val="24"/>
          <w:szCs w:val="24"/>
          <w:lang w:val="it-IT"/>
        </w:rPr>
        <w:t>ș</w:t>
      </w:r>
      <w:r w:rsidRPr="00C90128">
        <w:rPr>
          <w:rFonts w:ascii="Arial Narrow" w:hAnsi="Arial Narrow"/>
          <w:noProof/>
          <w:sz w:val="24"/>
          <w:szCs w:val="24"/>
          <w:lang w:val="it-IT"/>
        </w:rPr>
        <w:t>ată în urma selec</w:t>
      </w:r>
      <w:r>
        <w:rPr>
          <w:rFonts w:ascii="Arial Narrow" w:hAnsi="Arial Narrow"/>
          <w:noProof/>
          <w:sz w:val="24"/>
          <w:szCs w:val="24"/>
          <w:lang w:val="it-IT"/>
        </w:rPr>
        <w:t>ț</w:t>
      </w:r>
      <w:r w:rsidRPr="00C90128">
        <w:rPr>
          <w:rFonts w:ascii="Arial Narrow" w:hAnsi="Arial Narrow"/>
          <w:noProof/>
          <w:sz w:val="24"/>
          <w:szCs w:val="24"/>
          <w:lang w:val="it-IT"/>
        </w:rPr>
        <w:t>iei unei anumite societă</w:t>
      </w:r>
      <w:r>
        <w:rPr>
          <w:rFonts w:ascii="Arial Narrow" w:hAnsi="Arial Narrow"/>
          <w:noProof/>
          <w:sz w:val="24"/>
          <w:szCs w:val="24"/>
          <w:lang w:val="it-IT"/>
        </w:rPr>
        <w:t>ț</w:t>
      </w:r>
      <w:r w:rsidRPr="00C90128">
        <w:rPr>
          <w:rFonts w:ascii="Arial Narrow" w:hAnsi="Arial Narrow"/>
          <w:noProof/>
          <w:sz w:val="24"/>
          <w:szCs w:val="24"/>
          <w:lang w:val="it-IT"/>
        </w:rPr>
        <w:t>i comerciale con</w:t>
      </w:r>
      <w:r>
        <w:rPr>
          <w:rFonts w:ascii="Arial Narrow" w:hAnsi="Arial Narrow"/>
          <w:noProof/>
          <w:sz w:val="24"/>
          <w:szCs w:val="24"/>
          <w:lang w:val="it-IT"/>
        </w:rPr>
        <w:t>ț</w:t>
      </w:r>
      <w:r w:rsidRPr="00C90128">
        <w:rPr>
          <w:rFonts w:ascii="Arial Narrow" w:hAnsi="Arial Narrow"/>
          <w:noProof/>
          <w:sz w:val="24"/>
          <w:szCs w:val="24"/>
          <w:lang w:val="it-IT"/>
        </w:rPr>
        <w:t>ine: datele societă</w:t>
      </w:r>
      <w:r>
        <w:rPr>
          <w:rFonts w:ascii="Arial Narrow" w:hAnsi="Arial Narrow"/>
          <w:noProof/>
          <w:sz w:val="24"/>
          <w:szCs w:val="24"/>
          <w:lang w:val="it-IT"/>
        </w:rPr>
        <w:t>ț</w:t>
      </w:r>
      <w:r w:rsidRPr="00C90128">
        <w:rPr>
          <w:rFonts w:ascii="Arial Narrow" w:hAnsi="Arial Narrow"/>
          <w:noProof/>
          <w:sz w:val="24"/>
          <w:szCs w:val="24"/>
          <w:lang w:val="it-IT"/>
        </w:rPr>
        <w:t xml:space="preserve">ii comerciale </w:t>
      </w:r>
      <w:r>
        <w:rPr>
          <w:rFonts w:ascii="Arial Narrow" w:hAnsi="Arial Narrow"/>
          <w:noProof/>
          <w:sz w:val="24"/>
          <w:szCs w:val="24"/>
          <w:lang w:val="it-IT"/>
        </w:rPr>
        <w:t>ș</w:t>
      </w:r>
      <w:r w:rsidRPr="00C90128">
        <w:rPr>
          <w:rFonts w:ascii="Arial Narrow" w:hAnsi="Arial Narrow"/>
          <w:noProof/>
          <w:sz w:val="24"/>
          <w:szCs w:val="24"/>
          <w:lang w:val="it-IT"/>
        </w:rPr>
        <w:t>i informa</w:t>
      </w:r>
      <w:r>
        <w:rPr>
          <w:rFonts w:ascii="Arial Narrow" w:hAnsi="Arial Narrow"/>
          <w:noProof/>
          <w:sz w:val="24"/>
          <w:szCs w:val="24"/>
          <w:lang w:val="it-IT"/>
        </w:rPr>
        <w:t>ț</w:t>
      </w:r>
      <w:r w:rsidRPr="00C90128">
        <w:rPr>
          <w:rFonts w:ascii="Arial Narrow" w:hAnsi="Arial Narrow"/>
          <w:noProof/>
          <w:sz w:val="24"/>
          <w:szCs w:val="24"/>
          <w:lang w:val="it-IT"/>
        </w:rPr>
        <w:t>iile disponibile pentru aceasta. Informa</w:t>
      </w:r>
      <w:r>
        <w:rPr>
          <w:rFonts w:ascii="Arial Narrow" w:hAnsi="Arial Narrow"/>
          <w:noProof/>
          <w:sz w:val="24"/>
          <w:szCs w:val="24"/>
          <w:lang w:val="it-IT"/>
        </w:rPr>
        <w:t>ț</w:t>
      </w:r>
      <w:r w:rsidRPr="00C90128">
        <w:rPr>
          <w:rFonts w:ascii="Arial Narrow" w:hAnsi="Arial Narrow"/>
          <w:noProof/>
          <w:sz w:val="24"/>
          <w:szCs w:val="24"/>
          <w:lang w:val="it-IT"/>
        </w:rPr>
        <w:t xml:space="preserve">iile disponibile includ </w:t>
      </w:r>
      <w:r>
        <w:rPr>
          <w:rFonts w:ascii="Arial Narrow" w:hAnsi="Arial Narrow"/>
          <w:noProof/>
          <w:sz w:val="24"/>
          <w:szCs w:val="24"/>
          <w:lang w:val="it-IT"/>
        </w:rPr>
        <w:t>ș</w:t>
      </w:r>
      <w:r w:rsidRPr="00C90128">
        <w:rPr>
          <w:rFonts w:ascii="Arial Narrow" w:hAnsi="Arial Narrow"/>
          <w:noProof/>
          <w:sz w:val="24"/>
          <w:szCs w:val="24"/>
          <w:lang w:val="it-IT"/>
        </w:rPr>
        <w:t>i lista de documente ale companiei care pot fi ob</w:t>
      </w:r>
      <w:r>
        <w:rPr>
          <w:rFonts w:ascii="Arial Narrow" w:hAnsi="Arial Narrow"/>
          <w:noProof/>
          <w:sz w:val="24"/>
          <w:szCs w:val="24"/>
          <w:lang w:val="it-IT"/>
        </w:rPr>
        <w:t>ț</w:t>
      </w:r>
      <w:r w:rsidRPr="00C90128">
        <w:rPr>
          <w:rFonts w:ascii="Arial Narrow" w:hAnsi="Arial Narrow"/>
          <w:noProof/>
          <w:sz w:val="24"/>
          <w:szCs w:val="24"/>
          <w:lang w:val="it-IT"/>
        </w:rPr>
        <w:t>inute prin intermediul BRIS.</w:t>
      </w:r>
    </w:p>
    <w:p w:rsidR="00264861" w:rsidRPr="00C90128" w:rsidRDefault="00264861" w:rsidP="00E5512F">
      <w:pPr>
        <w:autoSpaceDE w:val="0"/>
        <w:autoSpaceDN w:val="0"/>
        <w:adjustRightInd w:val="0"/>
        <w:spacing w:after="120"/>
        <w:ind w:firstLine="709"/>
        <w:jc w:val="both"/>
        <w:rPr>
          <w:rFonts w:ascii="Arial Narrow" w:hAnsi="Arial Narrow"/>
          <w:noProof/>
          <w:sz w:val="24"/>
          <w:szCs w:val="24"/>
          <w:lang w:val="it-IT"/>
        </w:rPr>
      </w:pPr>
      <w:r w:rsidRPr="00C90128">
        <w:rPr>
          <w:rFonts w:ascii="Arial Narrow" w:hAnsi="Arial Narrow"/>
          <w:noProof/>
          <w:sz w:val="24"/>
          <w:szCs w:val="24"/>
          <w:lang w:val="it-IT"/>
        </w:rPr>
        <w:t>Interac</w:t>
      </w:r>
      <w:r>
        <w:rPr>
          <w:rFonts w:ascii="Arial Narrow" w:hAnsi="Arial Narrow"/>
          <w:noProof/>
          <w:sz w:val="24"/>
          <w:szCs w:val="24"/>
          <w:lang w:val="it-IT"/>
        </w:rPr>
        <w:t>ț</w:t>
      </w:r>
      <w:r w:rsidRPr="00C90128">
        <w:rPr>
          <w:rFonts w:ascii="Arial Narrow" w:hAnsi="Arial Narrow"/>
          <w:noProof/>
          <w:sz w:val="24"/>
          <w:szCs w:val="24"/>
          <w:lang w:val="it-IT"/>
        </w:rPr>
        <w:t xml:space="preserve">iunea dintre SIIBRIS </w:t>
      </w:r>
      <w:r>
        <w:rPr>
          <w:rFonts w:ascii="Arial Narrow" w:hAnsi="Arial Narrow"/>
          <w:noProof/>
          <w:sz w:val="24"/>
          <w:szCs w:val="24"/>
          <w:lang w:val="it-IT"/>
        </w:rPr>
        <w:t>ș</w:t>
      </w:r>
      <w:r w:rsidRPr="00C90128">
        <w:rPr>
          <w:rFonts w:ascii="Arial Narrow" w:hAnsi="Arial Narrow"/>
          <w:noProof/>
          <w:sz w:val="24"/>
          <w:szCs w:val="24"/>
          <w:lang w:val="it-IT"/>
        </w:rPr>
        <w:t>i ECP în acest caz de utilizare se realizează prin primirea de către SIIBRIS a mesajului „cerere detalii companie”, transmis de către ECP prin intermediul Gateway-ului, respectiv prin transmiterea de către SIIBRIS a mesajului „detalii companie” către ECP, prin intermediul Gateway-ului.</w:t>
      </w:r>
    </w:p>
    <w:p w:rsidR="00264861" w:rsidRPr="00CC16A0" w:rsidRDefault="00264861" w:rsidP="00E5512F">
      <w:pPr>
        <w:autoSpaceDE w:val="0"/>
        <w:autoSpaceDN w:val="0"/>
        <w:adjustRightInd w:val="0"/>
        <w:spacing w:after="120"/>
        <w:ind w:firstLine="709"/>
        <w:jc w:val="both"/>
        <w:rPr>
          <w:rFonts w:ascii="Arial Narrow" w:hAnsi="Arial Narrow"/>
          <w:noProof/>
          <w:sz w:val="24"/>
          <w:szCs w:val="24"/>
          <w:lang w:val="en-US"/>
        </w:rPr>
      </w:pPr>
      <w:r w:rsidRPr="00CC16A0">
        <w:rPr>
          <w:rFonts w:ascii="Arial Narrow" w:hAnsi="Arial Narrow"/>
          <w:noProof/>
          <w:sz w:val="24"/>
          <w:szCs w:val="24"/>
          <w:lang w:val="en-US"/>
        </w:rPr>
        <w:t>Componenta specifică a mesajului „cerere detalii companie” primit de SIIBRIS include următoarele tipuri de informații:</w:t>
      </w:r>
    </w:p>
    <w:p w:rsidR="00264861" w:rsidRPr="00C90128" w:rsidRDefault="00264861" w:rsidP="00BE62B8">
      <w:pPr>
        <w:numPr>
          <w:ilvl w:val="0"/>
          <w:numId w:val="60"/>
        </w:numPr>
        <w:autoSpaceDE w:val="0"/>
        <w:autoSpaceDN w:val="0"/>
        <w:adjustRightInd w:val="0"/>
        <w:spacing w:after="120"/>
        <w:jc w:val="both"/>
        <w:rPr>
          <w:rFonts w:ascii="Arial Narrow" w:hAnsi="Arial Narrow"/>
          <w:noProof/>
          <w:sz w:val="24"/>
          <w:szCs w:val="24"/>
          <w:lang w:val="it-IT"/>
        </w:rPr>
      </w:pPr>
      <w:r w:rsidRPr="00C90128">
        <w:rPr>
          <w:rFonts w:ascii="Arial Narrow" w:hAnsi="Arial Narrow"/>
          <w:noProof/>
          <w:sz w:val="24"/>
          <w:szCs w:val="24"/>
          <w:lang w:val="it-IT"/>
        </w:rPr>
        <w:t>Numărul de înregistrare al companiei;</w:t>
      </w:r>
    </w:p>
    <w:p w:rsidR="00264861" w:rsidRPr="00CC16A0" w:rsidRDefault="00264861" w:rsidP="00BE62B8">
      <w:pPr>
        <w:numPr>
          <w:ilvl w:val="0"/>
          <w:numId w:val="60"/>
        </w:numPr>
        <w:autoSpaceDE w:val="0"/>
        <w:autoSpaceDN w:val="0"/>
        <w:adjustRightInd w:val="0"/>
        <w:spacing w:after="120"/>
        <w:jc w:val="both"/>
        <w:rPr>
          <w:rFonts w:ascii="Arial Narrow" w:hAnsi="Arial Narrow"/>
          <w:noProof/>
          <w:sz w:val="24"/>
          <w:szCs w:val="24"/>
          <w:lang w:val="en-US"/>
        </w:rPr>
      </w:pPr>
      <w:r w:rsidRPr="00CC16A0">
        <w:rPr>
          <w:rFonts w:ascii="Arial Narrow" w:hAnsi="Arial Narrow"/>
          <w:noProof/>
          <w:sz w:val="24"/>
          <w:szCs w:val="24"/>
          <w:lang w:val="en-US"/>
        </w:rPr>
        <w:t>Referinţa pentru Registrul Comerţului unde este înregistrată compania;</w:t>
      </w:r>
    </w:p>
    <w:p w:rsidR="00264861" w:rsidRPr="00CC16A0" w:rsidRDefault="00264861" w:rsidP="00BE62B8">
      <w:pPr>
        <w:numPr>
          <w:ilvl w:val="0"/>
          <w:numId w:val="60"/>
        </w:numPr>
        <w:autoSpaceDE w:val="0"/>
        <w:autoSpaceDN w:val="0"/>
        <w:adjustRightInd w:val="0"/>
        <w:spacing w:after="120"/>
        <w:jc w:val="both"/>
        <w:rPr>
          <w:rFonts w:ascii="Arial Narrow" w:hAnsi="Arial Narrow"/>
          <w:noProof/>
          <w:sz w:val="24"/>
          <w:szCs w:val="24"/>
          <w:lang w:val="en-US"/>
        </w:rPr>
      </w:pPr>
      <w:r w:rsidRPr="00CC16A0">
        <w:rPr>
          <w:rFonts w:ascii="Arial Narrow" w:hAnsi="Arial Narrow"/>
          <w:noProof/>
          <w:sz w:val="24"/>
          <w:szCs w:val="24"/>
          <w:lang w:val="en-US"/>
        </w:rPr>
        <w:t>Componenta specifică a mesajului „detalii companie” transmis de SIIBRIS include următoarele tipuri de informații:</w:t>
      </w:r>
    </w:p>
    <w:p w:rsidR="00264861" w:rsidRPr="00CC16A0" w:rsidRDefault="00264861" w:rsidP="00BE62B8">
      <w:pPr>
        <w:numPr>
          <w:ilvl w:val="0"/>
          <w:numId w:val="86"/>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Detalii companie – agregarea următoarelor informații: numele companiei, numărul de înregistrare în registrul comerțului, forma legală (tipul de societate), sediul social (adresă) și EUID-ul;</w:t>
      </w:r>
    </w:p>
    <w:p w:rsidR="00264861" w:rsidRPr="00CC16A0" w:rsidRDefault="00264861" w:rsidP="00BE62B8">
      <w:pPr>
        <w:numPr>
          <w:ilvl w:val="0"/>
          <w:numId w:val="86"/>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Informațiile disponibile gratuit pentru companie (starea firmei și codul unic de înregistrare fiscală);</w:t>
      </w:r>
    </w:p>
    <w:p w:rsidR="00264861" w:rsidRPr="00CC16A0" w:rsidRDefault="00264861" w:rsidP="00BE62B8">
      <w:pPr>
        <w:numPr>
          <w:ilvl w:val="0"/>
          <w:numId w:val="86"/>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Documentele disponibile pentru societate – catalogul documentelor ce pot fi obținute prin intermediul BRIS; pentru fiecare document din catalog sunt prezentate următoarele informații: id-ul documentului, limba, formatul, prețul, dimensiunea fișierului, data, disponibilitatea și indicatorul că documentul poate fi obținut;</w:t>
      </w:r>
    </w:p>
    <w:p w:rsidR="00264861" w:rsidRDefault="00264861" w:rsidP="00BE62B8">
      <w:pPr>
        <w:numPr>
          <w:ilvl w:val="0"/>
          <w:numId w:val="60"/>
        </w:numPr>
        <w:autoSpaceDE w:val="0"/>
        <w:autoSpaceDN w:val="0"/>
        <w:adjustRightInd w:val="0"/>
        <w:spacing w:after="120"/>
        <w:jc w:val="both"/>
        <w:rPr>
          <w:rFonts w:ascii="Arial Narrow" w:hAnsi="Arial Narrow"/>
          <w:noProof/>
          <w:sz w:val="24"/>
          <w:szCs w:val="24"/>
          <w:lang w:val="en-US"/>
        </w:rPr>
      </w:pPr>
      <w:r w:rsidRPr="00CC16A0">
        <w:rPr>
          <w:rFonts w:ascii="Arial Narrow" w:hAnsi="Arial Narrow"/>
          <w:noProof/>
          <w:sz w:val="24"/>
          <w:szCs w:val="24"/>
          <w:lang w:val="en-US"/>
        </w:rPr>
        <w:lastRenderedPageBreak/>
        <w:t>Referinţa pentru registrul comerţului.</w:t>
      </w:r>
    </w:p>
    <w:p w:rsidR="00264861" w:rsidRPr="00CC16A0" w:rsidRDefault="00264861" w:rsidP="004A1486">
      <w:pPr>
        <w:autoSpaceDE w:val="0"/>
        <w:autoSpaceDN w:val="0"/>
        <w:adjustRightInd w:val="0"/>
        <w:spacing w:after="120"/>
        <w:ind w:firstLine="709"/>
        <w:jc w:val="both"/>
        <w:rPr>
          <w:rFonts w:ascii="Arial Narrow" w:hAnsi="Arial Narrow"/>
          <w:noProof/>
          <w:sz w:val="24"/>
          <w:szCs w:val="24"/>
          <w:lang w:val="en-US"/>
        </w:rPr>
      </w:pPr>
      <w:r>
        <w:rPr>
          <w:rFonts w:ascii="Arial Narrow" w:hAnsi="Arial Narrow"/>
          <w:noProof/>
          <w:sz w:val="24"/>
          <w:szCs w:val="24"/>
          <w:lang w:val="en-US"/>
        </w:rPr>
        <w:t>I</w:t>
      </w:r>
      <w:r w:rsidRPr="00CC16A0">
        <w:rPr>
          <w:rFonts w:ascii="Arial Narrow" w:hAnsi="Arial Narrow"/>
          <w:noProof/>
          <w:sz w:val="24"/>
          <w:szCs w:val="24"/>
          <w:lang w:val="en-US"/>
        </w:rPr>
        <w:t xml:space="preserve">nteracțiunea dintre SIIBRIS și ECP în cazul de utilizare „obținerea detaliilor pentru companie” este prezentată prin următoarea diagramă de tip secvență: </w:t>
      </w:r>
    </w:p>
    <w:p w:rsidR="00264861" w:rsidRPr="004A1486" w:rsidRDefault="00ED373F" w:rsidP="004A1486">
      <w:pPr>
        <w:autoSpaceDE w:val="0"/>
        <w:autoSpaceDN w:val="0"/>
        <w:adjustRightInd w:val="0"/>
        <w:spacing w:after="120"/>
        <w:ind w:firstLine="851"/>
        <w:jc w:val="both"/>
        <w:rPr>
          <w:rFonts w:ascii="Arial Narrow" w:hAnsi="Arial Narrow"/>
          <w:noProof/>
          <w:sz w:val="24"/>
          <w:szCs w:val="24"/>
          <w:lang w:val="en-US"/>
        </w:rPr>
      </w:pPr>
      <w:r>
        <w:rPr>
          <w:noProof/>
          <w:sz w:val="24"/>
          <w:szCs w:val="24"/>
          <w:lang w:eastAsia="ro-RO"/>
        </w:rPr>
        <w:drawing>
          <wp:inline distT="0" distB="0" distL="0" distR="0">
            <wp:extent cx="4724400" cy="5019675"/>
            <wp:effectExtent l="0" t="0" r="0" b="952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4400" cy="5019675"/>
                    </a:xfrm>
                    <a:prstGeom prst="rect">
                      <a:avLst/>
                    </a:prstGeom>
                    <a:noFill/>
                    <a:ln>
                      <a:noFill/>
                    </a:ln>
                  </pic:spPr>
                </pic:pic>
              </a:graphicData>
            </a:graphic>
          </wp:inline>
        </w:drawing>
      </w:r>
    </w:p>
    <w:p w:rsidR="00264861" w:rsidRPr="00C90128" w:rsidRDefault="00264861" w:rsidP="00E5512F">
      <w:pPr>
        <w:numPr>
          <w:ilvl w:val="4"/>
          <w:numId w:val="14"/>
        </w:numPr>
        <w:tabs>
          <w:tab w:val="clear" w:pos="3600"/>
        </w:tabs>
        <w:autoSpaceDE w:val="0"/>
        <w:autoSpaceDN w:val="0"/>
        <w:adjustRightInd w:val="0"/>
        <w:spacing w:after="120" w:line="240" w:lineRule="auto"/>
        <w:ind w:left="709"/>
        <w:jc w:val="both"/>
        <w:rPr>
          <w:rFonts w:ascii="Arial Narrow" w:hAnsi="Arial Narrow"/>
          <w:noProof/>
          <w:sz w:val="24"/>
          <w:szCs w:val="24"/>
          <w:lang w:val="it-IT"/>
        </w:rPr>
      </w:pPr>
      <w:r w:rsidRPr="00C90128">
        <w:rPr>
          <w:rFonts w:ascii="Arial Narrow" w:hAnsi="Arial Narrow"/>
          <w:i/>
          <w:noProof/>
          <w:sz w:val="24"/>
          <w:szCs w:val="24"/>
          <w:lang w:val="it-IT"/>
        </w:rPr>
        <w:t xml:space="preserve">Solicitarea </w:t>
      </w:r>
      <w:r>
        <w:rPr>
          <w:rFonts w:ascii="Arial Narrow" w:hAnsi="Arial Narrow"/>
          <w:i/>
          <w:noProof/>
          <w:sz w:val="24"/>
          <w:szCs w:val="24"/>
          <w:lang w:val="it-IT"/>
        </w:rPr>
        <w:t>ș</w:t>
      </w:r>
      <w:r w:rsidRPr="00C90128">
        <w:rPr>
          <w:rFonts w:ascii="Arial Narrow" w:hAnsi="Arial Narrow"/>
          <w:i/>
          <w:noProof/>
          <w:sz w:val="24"/>
          <w:szCs w:val="24"/>
          <w:lang w:val="it-IT"/>
        </w:rPr>
        <w:t>i ob</w:t>
      </w:r>
      <w:r>
        <w:rPr>
          <w:rFonts w:ascii="Arial Narrow" w:hAnsi="Arial Narrow"/>
          <w:i/>
          <w:noProof/>
          <w:sz w:val="24"/>
          <w:szCs w:val="24"/>
          <w:lang w:val="it-IT"/>
        </w:rPr>
        <w:t>ț</w:t>
      </w:r>
      <w:r w:rsidRPr="00C90128">
        <w:rPr>
          <w:rFonts w:ascii="Arial Narrow" w:hAnsi="Arial Narrow"/>
          <w:i/>
          <w:noProof/>
          <w:sz w:val="24"/>
          <w:szCs w:val="24"/>
          <w:lang w:val="it-IT"/>
        </w:rPr>
        <w:t>inerea documentelor unei companii</w:t>
      </w:r>
    </w:p>
    <w:p w:rsidR="00264861" w:rsidRPr="00CC16A0" w:rsidRDefault="00264861" w:rsidP="00E5512F">
      <w:pPr>
        <w:autoSpaceDE w:val="0"/>
        <w:autoSpaceDN w:val="0"/>
        <w:adjustRightInd w:val="0"/>
        <w:spacing w:after="120" w:line="240" w:lineRule="auto"/>
        <w:ind w:firstLine="709"/>
        <w:jc w:val="both"/>
        <w:rPr>
          <w:rFonts w:ascii="Arial Narrow" w:hAnsi="Arial Narrow"/>
          <w:noProof/>
          <w:sz w:val="24"/>
          <w:szCs w:val="24"/>
          <w:lang w:eastAsia="ro-RO"/>
        </w:rPr>
      </w:pPr>
      <w:r w:rsidRPr="00CC16A0">
        <w:rPr>
          <w:rFonts w:ascii="Arial Narrow" w:hAnsi="Arial Narrow"/>
          <w:noProof/>
          <w:sz w:val="24"/>
          <w:szCs w:val="24"/>
          <w:lang w:eastAsia="ro-RO"/>
        </w:rPr>
        <w:t>Interacțiunea dintre SIIBRIS și ECP în cazul de utilizare „obținerea documentelor” se realizează prin primirea de către SIIBRIS a mesajului „cerere document” transmis de către ECP prin intermediul Gateway-ului, respectiv prin transmiterea de către SIIBRIS a mesajului „document” către ECP prin intermediul Gateway-ului.</w:t>
      </w:r>
    </w:p>
    <w:p w:rsidR="00264861" w:rsidRPr="00CC16A0" w:rsidRDefault="00264861" w:rsidP="00E5512F">
      <w:pPr>
        <w:autoSpaceDE w:val="0"/>
        <w:autoSpaceDN w:val="0"/>
        <w:adjustRightInd w:val="0"/>
        <w:spacing w:after="120" w:line="240" w:lineRule="auto"/>
        <w:ind w:firstLine="851"/>
        <w:jc w:val="both"/>
        <w:rPr>
          <w:rFonts w:ascii="Arial Narrow" w:hAnsi="Arial Narrow"/>
          <w:noProof/>
          <w:sz w:val="24"/>
          <w:szCs w:val="24"/>
          <w:lang w:eastAsia="ro-RO"/>
        </w:rPr>
      </w:pPr>
      <w:r w:rsidRPr="00CC16A0">
        <w:rPr>
          <w:rFonts w:ascii="Arial Narrow" w:hAnsi="Arial Narrow"/>
          <w:noProof/>
          <w:sz w:val="24"/>
          <w:szCs w:val="24"/>
          <w:lang w:eastAsia="ro-RO"/>
        </w:rPr>
        <w:t>Componenta specifică a mesajului „cerere document” primit de SIIBRIS include următoarele tipuri de informații:</w:t>
      </w:r>
    </w:p>
    <w:p w:rsidR="00264861" w:rsidRPr="00CC16A0" w:rsidRDefault="00264861" w:rsidP="00BE62B8">
      <w:pPr>
        <w:numPr>
          <w:ilvl w:val="0"/>
          <w:numId w:val="61"/>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Id-ul documentului;</w:t>
      </w:r>
    </w:p>
    <w:p w:rsidR="00264861" w:rsidRPr="00CC16A0" w:rsidRDefault="00264861" w:rsidP="00BE62B8">
      <w:pPr>
        <w:numPr>
          <w:ilvl w:val="0"/>
          <w:numId w:val="61"/>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Referința pentru plată;</w:t>
      </w:r>
    </w:p>
    <w:p w:rsidR="00264861" w:rsidRPr="00CC16A0" w:rsidRDefault="00264861" w:rsidP="00BE62B8">
      <w:pPr>
        <w:numPr>
          <w:ilvl w:val="0"/>
          <w:numId w:val="61"/>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Numărul de înregistrare al companiei;</w:t>
      </w:r>
    </w:p>
    <w:p w:rsidR="00264861" w:rsidRPr="00CC16A0" w:rsidRDefault="00264861" w:rsidP="00BE62B8">
      <w:pPr>
        <w:numPr>
          <w:ilvl w:val="0"/>
          <w:numId w:val="61"/>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Referinţa pentru registrul comerţului unde este înregistrată compania;</w:t>
      </w:r>
    </w:p>
    <w:p w:rsidR="00264861" w:rsidRPr="00CC16A0" w:rsidRDefault="00264861" w:rsidP="00BE62B8">
      <w:pPr>
        <w:numPr>
          <w:ilvl w:val="0"/>
          <w:numId w:val="61"/>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lastRenderedPageBreak/>
        <w:t>Componenta specifică a mesajului „document” transmis de SIIBRIS include următoarele tipuri de informații:</w:t>
      </w:r>
    </w:p>
    <w:p w:rsidR="00264861" w:rsidRPr="00CC16A0" w:rsidRDefault="00264861" w:rsidP="00BE62B8">
      <w:pPr>
        <w:numPr>
          <w:ilvl w:val="0"/>
          <w:numId w:val="87"/>
        </w:numPr>
        <w:autoSpaceDE w:val="0"/>
        <w:autoSpaceDN w:val="0"/>
        <w:adjustRightInd w:val="0"/>
        <w:spacing w:after="120" w:line="240" w:lineRule="auto"/>
        <w:ind w:left="1701"/>
        <w:jc w:val="both"/>
        <w:rPr>
          <w:rFonts w:ascii="Arial Narrow" w:hAnsi="Arial Narrow"/>
          <w:noProof/>
          <w:sz w:val="24"/>
          <w:szCs w:val="24"/>
          <w:lang w:eastAsia="ro-RO"/>
        </w:rPr>
      </w:pPr>
      <w:r w:rsidRPr="00CC16A0">
        <w:rPr>
          <w:rFonts w:ascii="Arial Narrow" w:hAnsi="Arial Narrow"/>
          <w:noProof/>
          <w:sz w:val="24"/>
          <w:szCs w:val="24"/>
          <w:lang w:eastAsia="ro-RO"/>
        </w:rPr>
        <w:t>Id-ul documentului;</w:t>
      </w:r>
    </w:p>
    <w:p w:rsidR="00264861" w:rsidRPr="00CC16A0" w:rsidRDefault="00264861" w:rsidP="00BE62B8">
      <w:pPr>
        <w:numPr>
          <w:ilvl w:val="0"/>
          <w:numId w:val="87"/>
        </w:numPr>
        <w:autoSpaceDE w:val="0"/>
        <w:autoSpaceDN w:val="0"/>
        <w:adjustRightInd w:val="0"/>
        <w:spacing w:after="120" w:line="240" w:lineRule="auto"/>
        <w:ind w:left="1701"/>
        <w:jc w:val="both"/>
        <w:rPr>
          <w:rFonts w:ascii="Arial Narrow" w:hAnsi="Arial Narrow"/>
          <w:noProof/>
          <w:sz w:val="24"/>
          <w:szCs w:val="24"/>
          <w:lang w:eastAsia="ro-RO"/>
        </w:rPr>
      </w:pPr>
      <w:r w:rsidRPr="00CC16A0">
        <w:rPr>
          <w:rFonts w:ascii="Arial Narrow" w:hAnsi="Arial Narrow"/>
          <w:noProof/>
          <w:sz w:val="24"/>
          <w:szCs w:val="24"/>
          <w:lang w:eastAsia="ro-RO"/>
        </w:rPr>
        <w:t>Numărul de înregistrare al companiei;</w:t>
      </w:r>
    </w:p>
    <w:p w:rsidR="00264861" w:rsidRPr="00CC16A0" w:rsidRDefault="00264861" w:rsidP="00BE62B8">
      <w:pPr>
        <w:numPr>
          <w:ilvl w:val="0"/>
          <w:numId w:val="87"/>
        </w:numPr>
        <w:autoSpaceDE w:val="0"/>
        <w:autoSpaceDN w:val="0"/>
        <w:adjustRightInd w:val="0"/>
        <w:spacing w:after="120" w:line="240" w:lineRule="auto"/>
        <w:ind w:left="1701"/>
        <w:jc w:val="both"/>
        <w:rPr>
          <w:rFonts w:ascii="Arial Narrow" w:hAnsi="Arial Narrow"/>
          <w:noProof/>
          <w:sz w:val="24"/>
          <w:szCs w:val="24"/>
          <w:lang w:eastAsia="ro-RO"/>
        </w:rPr>
      </w:pPr>
      <w:r w:rsidRPr="00CC16A0">
        <w:rPr>
          <w:rFonts w:ascii="Arial Narrow" w:hAnsi="Arial Narrow"/>
          <w:noProof/>
          <w:sz w:val="24"/>
          <w:szCs w:val="24"/>
          <w:lang w:eastAsia="ro-RO"/>
        </w:rPr>
        <w:t>Referinţa pentru registrul comerţului unde este înregistrată compania;</w:t>
      </w:r>
    </w:p>
    <w:p w:rsidR="00264861" w:rsidRPr="00CC16A0" w:rsidRDefault="00264861" w:rsidP="00BE62B8">
      <w:pPr>
        <w:numPr>
          <w:ilvl w:val="0"/>
          <w:numId w:val="87"/>
        </w:numPr>
        <w:autoSpaceDE w:val="0"/>
        <w:autoSpaceDN w:val="0"/>
        <w:adjustRightInd w:val="0"/>
        <w:spacing w:after="120" w:line="240" w:lineRule="auto"/>
        <w:ind w:left="1701"/>
        <w:jc w:val="both"/>
        <w:rPr>
          <w:rFonts w:ascii="Arial Narrow" w:hAnsi="Arial Narrow"/>
          <w:noProof/>
          <w:sz w:val="24"/>
          <w:szCs w:val="24"/>
          <w:lang w:eastAsia="ro-RO"/>
        </w:rPr>
      </w:pPr>
      <w:r w:rsidRPr="00CC16A0">
        <w:rPr>
          <w:rFonts w:ascii="Arial Narrow" w:hAnsi="Arial Narrow"/>
          <w:noProof/>
          <w:sz w:val="24"/>
          <w:szCs w:val="24"/>
          <w:lang w:eastAsia="ro-RO"/>
        </w:rPr>
        <w:t>Referința pentru fișierul atașament.</w:t>
      </w:r>
    </w:p>
    <w:p w:rsidR="00264861" w:rsidRPr="00CC16A0" w:rsidRDefault="00264861" w:rsidP="004A1486">
      <w:pPr>
        <w:autoSpaceDE w:val="0"/>
        <w:autoSpaceDN w:val="0"/>
        <w:adjustRightInd w:val="0"/>
        <w:spacing w:after="120" w:line="240" w:lineRule="auto"/>
        <w:ind w:firstLine="709"/>
        <w:jc w:val="both"/>
        <w:rPr>
          <w:rFonts w:ascii="Arial Narrow" w:hAnsi="Arial Narrow"/>
          <w:noProof/>
          <w:sz w:val="24"/>
          <w:szCs w:val="24"/>
          <w:lang w:eastAsia="ro-RO"/>
        </w:rPr>
      </w:pPr>
      <w:r w:rsidRPr="00CC16A0">
        <w:rPr>
          <w:rFonts w:ascii="Arial Narrow" w:hAnsi="Arial Narrow"/>
          <w:noProof/>
          <w:sz w:val="24"/>
          <w:szCs w:val="24"/>
          <w:lang w:eastAsia="ro-RO"/>
        </w:rPr>
        <w:t>Interacțiunea dintre SIIBRIS și ECP în acest caz de utilizare este prezentată prin următoarea diagramă de tip secvență:</w:t>
      </w:r>
    </w:p>
    <w:p w:rsidR="00264861" w:rsidRPr="00CC16A0" w:rsidRDefault="00ED373F" w:rsidP="004A1486">
      <w:pPr>
        <w:autoSpaceDE w:val="0"/>
        <w:autoSpaceDN w:val="0"/>
        <w:adjustRightInd w:val="0"/>
        <w:spacing w:after="120" w:line="240" w:lineRule="auto"/>
        <w:ind w:firstLine="851"/>
        <w:jc w:val="both"/>
        <w:rPr>
          <w:rFonts w:ascii="Arial Narrow" w:hAnsi="Arial Narrow"/>
          <w:noProof/>
          <w:sz w:val="24"/>
          <w:szCs w:val="24"/>
          <w:lang w:eastAsia="ro-RO"/>
        </w:rPr>
      </w:pPr>
      <w:r>
        <w:rPr>
          <w:noProof/>
          <w:sz w:val="24"/>
          <w:szCs w:val="24"/>
          <w:lang w:eastAsia="ro-RO"/>
        </w:rPr>
        <w:drawing>
          <wp:inline distT="0" distB="0" distL="0" distR="0">
            <wp:extent cx="4705350" cy="550545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5350" cy="5505450"/>
                    </a:xfrm>
                    <a:prstGeom prst="rect">
                      <a:avLst/>
                    </a:prstGeom>
                    <a:noFill/>
                    <a:ln>
                      <a:noFill/>
                    </a:ln>
                  </pic:spPr>
                </pic:pic>
              </a:graphicData>
            </a:graphic>
          </wp:inline>
        </w:drawing>
      </w:r>
      <w:r w:rsidR="00264861" w:rsidRPr="00CC16A0">
        <w:rPr>
          <w:rFonts w:ascii="Arial Narrow" w:hAnsi="Arial Narrow"/>
          <w:noProof/>
          <w:sz w:val="24"/>
          <w:szCs w:val="24"/>
          <w:lang w:eastAsia="ro-RO"/>
        </w:rPr>
        <w:t xml:space="preserve"> </w:t>
      </w:r>
    </w:p>
    <w:p w:rsidR="00264861" w:rsidRDefault="00264861" w:rsidP="00E5512F">
      <w:pPr>
        <w:autoSpaceDE w:val="0"/>
        <w:autoSpaceDN w:val="0"/>
        <w:adjustRightInd w:val="0"/>
        <w:spacing w:after="120" w:line="240" w:lineRule="auto"/>
        <w:ind w:firstLine="851"/>
        <w:jc w:val="both"/>
        <w:rPr>
          <w:rFonts w:ascii="Arial Narrow" w:hAnsi="Arial Narrow"/>
          <w:noProof/>
          <w:sz w:val="24"/>
          <w:szCs w:val="24"/>
          <w:lang w:eastAsia="ro-RO"/>
        </w:rPr>
      </w:pPr>
      <w:r w:rsidRPr="00CC16A0">
        <w:rPr>
          <w:rFonts w:ascii="Arial Narrow" w:hAnsi="Arial Narrow"/>
          <w:noProof/>
          <w:sz w:val="24"/>
          <w:szCs w:val="24"/>
          <w:lang w:eastAsia="ro-RO"/>
        </w:rPr>
        <w:t>Odată cu mesajul de răspuns este transmis și documentul atașat mesajului. Câmpul „referința pentru atașament” din cadrul mesajului este utilizat pentru corelare cu fișierul binar atașat mesajului.</w:t>
      </w:r>
    </w:p>
    <w:p w:rsidR="00264861" w:rsidRDefault="00264861" w:rsidP="006B1802">
      <w:pPr>
        <w:autoSpaceDE w:val="0"/>
        <w:autoSpaceDN w:val="0"/>
        <w:adjustRightInd w:val="0"/>
        <w:spacing w:after="120" w:line="240" w:lineRule="auto"/>
        <w:jc w:val="both"/>
        <w:rPr>
          <w:rFonts w:ascii="Arial Narrow" w:hAnsi="Arial Narrow"/>
          <w:noProof/>
          <w:sz w:val="24"/>
          <w:szCs w:val="24"/>
          <w:lang w:eastAsia="ro-RO"/>
        </w:rPr>
      </w:pPr>
      <w:r>
        <w:rPr>
          <w:rFonts w:ascii="Arial Narrow" w:hAnsi="Arial Narrow"/>
          <w:noProof/>
          <w:sz w:val="24"/>
          <w:szCs w:val="24"/>
          <w:lang w:eastAsia="ro-RO"/>
        </w:rPr>
        <w:lastRenderedPageBreak/>
        <w:t>Având în vedere că nu toate documentele comercianților se află în prezent în arhiva electronică (SAE), implementarea acestui caz de utilizare trebuie să includă și tratarea situației în care documentul solicitat de platforma ECP nu se regasește in SAE. In această situaîie, vor fi avute în vedere următoarele aspecte:</w:t>
      </w:r>
    </w:p>
    <w:p w:rsidR="00264861" w:rsidRDefault="00264861" w:rsidP="00CD5079">
      <w:pPr>
        <w:pStyle w:val="Listparagraf"/>
        <w:numPr>
          <w:ilvl w:val="0"/>
          <w:numId w:val="61"/>
        </w:numPr>
        <w:autoSpaceDE w:val="0"/>
        <w:autoSpaceDN w:val="0"/>
        <w:adjustRightInd w:val="0"/>
        <w:spacing w:after="120" w:line="240" w:lineRule="auto"/>
        <w:jc w:val="both"/>
        <w:rPr>
          <w:rFonts w:ascii="Arial Narrow" w:hAnsi="Arial Narrow"/>
          <w:noProof/>
          <w:sz w:val="24"/>
          <w:szCs w:val="24"/>
        </w:rPr>
      </w:pPr>
      <w:r>
        <w:rPr>
          <w:rFonts w:ascii="Arial Narrow" w:hAnsi="Arial Narrow"/>
          <w:noProof/>
          <w:sz w:val="24"/>
          <w:szCs w:val="24"/>
        </w:rPr>
        <w:t>Tratarea asincronă a solicitarii și furnizarii documentului din arhiva electronicăș</w:t>
      </w:r>
    </w:p>
    <w:p w:rsidR="00264861" w:rsidRDefault="00264861" w:rsidP="00CD5079">
      <w:pPr>
        <w:pStyle w:val="Listparagraf"/>
        <w:numPr>
          <w:ilvl w:val="0"/>
          <w:numId w:val="61"/>
        </w:numPr>
        <w:autoSpaceDE w:val="0"/>
        <w:autoSpaceDN w:val="0"/>
        <w:adjustRightInd w:val="0"/>
        <w:spacing w:after="120" w:line="240" w:lineRule="auto"/>
        <w:jc w:val="both"/>
        <w:rPr>
          <w:rFonts w:ascii="Arial Narrow" w:hAnsi="Arial Narrow"/>
          <w:noProof/>
          <w:sz w:val="24"/>
          <w:szCs w:val="24"/>
        </w:rPr>
      </w:pPr>
      <w:r>
        <w:rPr>
          <w:rFonts w:ascii="Arial Narrow" w:hAnsi="Arial Narrow"/>
          <w:noProof/>
          <w:sz w:val="24"/>
          <w:szCs w:val="24"/>
        </w:rPr>
        <w:t>Inițierea procesului de scanare a documentului respectiv în vederea incărcării în SAE</w:t>
      </w:r>
    </w:p>
    <w:p w:rsidR="00264861" w:rsidRDefault="00264861" w:rsidP="00CD5079">
      <w:pPr>
        <w:pStyle w:val="Listparagraf"/>
        <w:numPr>
          <w:ilvl w:val="0"/>
          <w:numId w:val="61"/>
        </w:numPr>
        <w:autoSpaceDE w:val="0"/>
        <w:autoSpaceDN w:val="0"/>
        <w:adjustRightInd w:val="0"/>
        <w:spacing w:after="120" w:line="240" w:lineRule="auto"/>
        <w:jc w:val="both"/>
        <w:rPr>
          <w:rFonts w:ascii="Arial Narrow" w:hAnsi="Arial Narrow"/>
          <w:noProof/>
          <w:sz w:val="24"/>
          <w:szCs w:val="24"/>
        </w:rPr>
      </w:pPr>
      <w:r>
        <w:rPr>
          <w:rFonts w:ascii="Arial Narrow" w:hAnsi="Arial Narrow"/>
          <w:noProof/>
          <w:sz w:val="24"/>
          <w:szCs w:val="24"/>
        </w:rPr>
        <w:t>Furnizarea documentului solicitat atunci când acesta devine disponibil în SAE</w:t>
      </w:r>
    </w:p>
    <w:p w:rsidR="00264861" w:rsidRDefault="00264861" w:rsidP="00CD5079">
      <w:pPr>
        <w:pStyle w:val="Listparagraf"/>
        <w:numPr>
          <w:ilvl w:val="0"/>
          <w:numId w:val="61"/>
        </w:numPr>
        <w:autoSpaceDE w:val="0"/>
        <w:autoSpaceDN w:val="0"/>
        <w:adjustRightInd w:val="0"/>
        <w:spacing w:after="120" w:line="240" w:lineRule="auto"/>
        <w:jc w:val="both"/>
        <w:rPr>
          <w:rFonts w:ascii="Arial Narrow" w:hAnsi="Arial Narrow"/>
          <w:noProof/>
          <w:sz w:val="24"/>
          <w:szCs w:val="24"/>
        </w:rPr>
      </w:pPr>
      <w:r>
        <w:rPr>
          <w:rFonts w:ascii="Arial Narrow" w:hAnsi="Arial Narrow"/>
          <w:noProof/>
          <w:sz w:val="24"/>
          <w:szCs w:val="24"/>
        </w:rPr>
        <w:t>Interfata web pentru administratorii de sistem din care să se poată monitoriza situația documentelor solicitate de ECP și nerezolvate încă.</w:t>
      </w:r>
    </w:p>
    <w:p w:rsidR="00264861" w:rsidRPr="00D90F41" w:rsidRDefault="00264861" w:rsidP="006B1802">
      <w:pPr>
        <w:autoSpaceDE w:val="0"/>
        <w:autoSpaceDN w:val="0"/>
        <w:adjustRightInd w:val="0"/>
        <w:spacing w:after="120" w:line="240" w:lineRule="auto"/>
        <w:jc w:val="both"/>
        <w:rPr>
          <w:rFonts w:ascii="Arial Narrow" w:hAnsi="Arial Narrow"/>
          <w:noProof/>
          <w:sz w:val="24"/>
          <w:szCs w:val="24"/>
          <w:lang w:eastAsia="ro-RO"/>
        </w:rPr>
      </w:pPr>
      <w:r>
        <w:rPr>
          <w:rFonts w:ascii="Arial Narrow" w:hAnsi="Arial Narrow"/>
          <w:noProof/>
          <w:sz w:val="24"/>
          <w:szCs w:val="24"/>
          <w:lang w:eastAsia="ro-RO"/>
        </w:rPr>
        <w:t>Mentionăm că furnizorul nu trebuie să implementeze / dezvolte functionalități de scanare ci doar să integreze procesul existent de scanare (inițiere proces, validare document în urma scanării și indexării, export document scanat în SAE) astfel incât cazul de utilizare să fie tratat în totalitate și la orice moment să poata fi monitorizat de către administratorul de sistem.</w:t>
      </w:r>
    </w:p>
    <w:p w:rsidR="00264861" w:rsidRPr="00CC16A0" w:rsidRDefault="00264861" w:rsidP="00E5512F">
      <w:pPr>
        <w:numPr>
          <w:ilvl w:val="4"/>
          <w:numId w:val="14"/>
        </w:numPr>
        <w:tabs>
          <w:tab w:val="clear" w:pos="3600"/>
        </w:tabs>
        <w:autoSpaceDE w:val="0"/>
        <w:autoSpaceDN w:val="0"/>
        <w:adjustRightInd w:val="0"/>
        <w:spacing w:after="120"/>
        <w:ind w:left="709"/>
        <w:jc w:val="both"/>
        <w:rPr>
          <w:rFonts w:ascii="Arial Narrow" w:hAnsi="Arial Narrow"/>
          <w:noProof/>
          <w:sz w:val="24"/>
          <w:szCs w:val="24"/>
          <w:lang w:val="en-US"/>
        </w:rPr>
      </w:pPr>
      <w:r w:rsidRPr="00CC16A0">
        <w:rPr>
          <w:rFonts w:ascii="Arial Narrow" w:hAnsi="Arial Narrow"/>
          <w:i/>
          <w:noProof/>
          <w:sz w:val="24"/>
          <w:szCs w:val="24"/>
          <w:lang w:val="en-US"/>
        </w:rPr>
        <w:t>Transmiterea și primirea notificării aferente fuziunilor transfrontaliere</w:t>
      </w:r>
    </w:p>
    <w:p w:rsidR="00264861" w:rsidRPr="00CC16A0" w:rsidRDefault="00264861" w:rsidP="00E5512F">
      <w:pPr>
        <w:autoSpaceDE w:val="0"/>
        <w:autoSpaceDN w:val="0"/>
        <w:adjustRightInd w:val="0"/>
        <w:spacing w:after="120"/>
        <w:ind w:firstLine="709"/>
        <w:jc w:val="both"/>
        <w:rPr>
          <w:rFonts w:ascii="Arial Narrow" w:hAnsi="Arial Narrow"/>
          <w:noProof/>
          <w:sz w:val="24"/>
          <w:szCs w:val="24"/>
          <w:lang w:val="en-US"/>
        </w:rPr>
      </w:pPr>
      <w:r w:rsidRPr="00CC16A0">
        <w:rPr>
          <w:rFonts w:ascii="Arial Narrow" w:hAnsi="Arial Narrow"/>
          <w:noProof/>
          <w:sz w:val="24"/>
          <w:szCs w:val="24"/>
          <w:lang w:val="en-US"/>
        </w:rPr>
        <w:t>Interacțiunea dintre SIIBRIS și ECP în cazul de utilizare „primirea notificării aferente fuziunilor transfrontaliere” este prezentată prin următoarea diagramă de tip secvență:</w:t>
      </w:r>
    </w:p>
    <w:p w:rsidR="00264861" w:rsidRPr="00CC16A0" w:rsidRDefault="00264861" w:rsidP="009D2FA7">
      <w:pPr>
        <w:autoSpaceDE w:val="0"/>
        <w:autoSpaceDN w:val="0"/>
        <w:adjustRightInd w:val="0"/>
        <w:spacing w:after="120"/>
        <w:ind w:firstLine="709"/>
        <w:jc w:val="both"/>
        <w:rPr>
          <w:rFonts w:ascii="Arial Narrow" w:hAnsi="Arial Narrow"/>
          <w:noProof/>
          <w:sz w:val="24"/>
          <w:szCs w:val="24"/>
          <w:lang w:val="en-US"/>
        </w:rPr>
      </w:pPr>
      <w:r w:rsidRPr="00CC16A0">
        <w:rPr>
          <w:rFonts w:ascii="Arial Narrow" w:hAnsi="Arial Narrow"/>
          <w:noProof/>
          <w:sz w:val="24"/>
          <w:szCs w:val="24"/>
          <w:lang w:val="en-US"/>
        </w:rPr>
        <w:t xml:space="preserve"> Componenta specifică a mesajului „notificare fuziune transfrontalieră” primit de SIIBRIS include următoarele tipuri de informații:</w:t>
      </w:r>
    </w:p>
    <w:p w:rsidR="00264861" w:rsidRPr="00CC16A0" w:rsidRDefault="00264861" w:rsidP="00BE62B8">
      <w:pPr>
        <w:numPr>
          <w:ilvl w:val="0"/>
          <w:numId w:val="62"/>
        </w:numPr>
        <w:autoSpaceDE w:val="0"/>
        <w:autoSpaceDN w:val="0"/>
        <w:adjustRightInd w:val="0"/>
        <w:spacing w:after="120"/>
        <w:jc w:val="both"/>
        <w:rPr>
          <w:rFonts w:ascii="Arial Narrow" w:hAnsi="Arial Narrow"/>
          <w:noProof/>
          <w:sz w:val="24"/>
          <w:szCs w:val="24"/>
          <w:lang w:val="en-US"/>
        </w:rPr>
      </w:pPr>
      <w:r w:rsidRPr="00CC16A0">
        <w:rPr>
          <w:rFonts w:ascii="Arial Narrow" w:hAnsi="Arial Narrow"/>
          <w:noProof/>
          <w:sz w:val="24"/>
          <w:szCs w:val="24"/>
          <w:lang w:val="en-US"/>
        </w:rPr>
        <w:t>data și ora emiterii notificării;</w:t>
      </w:r>
    </w:p>
    <w:p w:rsidR="00264861" w:rsidRPr="00C90128" w:rsidRDefault="00264861" w:rsidP="00BE62B8">
      <w:pPr>
        <w:numPr>
          <w:ilvl w:val="0"/>
          <w:numId w:val="62"/>
        </w:numPr>
        <w:autoSpaceDE w:val="0"/>
        <w:autoSpaceDN w:val="0"/>
        <w:adjustRightInd w:val="0"/>
        <w:spacing w:after="120"/>
        <w:jc w:val="both"/>
        <w:rPr>
          <w:rFonts w:ascii="Arial Narrow" w:hAnsi="Arial Narrow"/>
          <w:noProof/>
          <w:sz w:val="24"/>
          <w:szCs w:val="24"/>
          <w:lang w:val="pt-BR"/>
        </w:rPr>
      </w:pPr>
      <w:r w:rsidRPr="00C90128">
        <w:rPr>
          <w:rFonts w:ascii="Arial Narrow" w:hAnsi="Arial Narrow"/>
          <w:noProof/>
          <w:sz w:val="24"/>
          <w:szCs w:val="24"/>
          <w:lang w:val="pt-BR"/>
        </w:rPr>
        <w:t>registrul care a emis respectiva notificare;</w:t>
      </w:r>
    </w:p>
    <w:p w:rsidR="00264861" w:rsidRPr="00C90128" w:rsidRDefault="00264861" w:rsidP="00BE62B8">
      <w:pPr>
        <w:numPr>
          <w:ilvl w:val="0"/>
          <w:numId w:val="62"/>
        </w:numPr>
        <w:autoSpaceDE w:val="0"/>
        <w:autoSpaceDN w:val="0"/>
        <w:adjustRightInd w:val="0"/>
        <w:spacing w:after="120"/>
        <w:jc w:val="both"/>
        <w:rPr>
          <w:rFonts w:ascii="Arial Narrow" w:hAnsi="Arial Narrow"/>
          <w:noProof/>
          <w:sz w:val="24"/>
          <w:szCs w:val="24"/>
          <w:lang w:val="it-IT"/>
        </w:rPr>
      </w:pPr>
      <w:r w:rsidRPr="00C90128">
        <w:rPr>
          <w:rFonts w:ascii="Arial Narrow" w:hAnsi="Arial Narrow"/>
          <w:noProof/>
          <w:sz w:val="24"/>
          <w:szCs w:val="24"/>
          <w:lang w:val="it-IT"/>
        </w:rPr>
        <w:t>registrul căreia i se adresează notificarea;</w:t>
      </w:r>
    </w:p>
    <w:p w:rsidR="00264861" w:rsidRPr="00CC16A0" w:rsidRDefault="00264861" w:rsidP="00BE62B8">
      <w:pPr>
        <w:numPr>
          <w:ilvl w:val="0"/>
          <w:numId w:val="62"/>
        </w:numPr>
        <w:autoSpaceDE w:val="0"/>
        <w:autoSpaceDN w:val="0"/>
        <w:adjustRightInd w:val="0"/>
        <w:spacing w:after="120"/>
        <w:jc w:val="both"/>
        <w:rPr>
          <w:rFonts w:ascii="Arial Narrow" w:hAnsi="Arial Narrow"/>
          <w:noProof/>
          <w:sz w:val="24"/>
          <w:szCs w:val="24"/>
          <w:lang w:val="en-US"/>
        </w:rPr>
      </w:pPr>
      <w:r w:rsidRPr="00CC16A0">
        <w:rPr>
          <w:rFonts w:ascii="Arial Narrow" w:hAnsi="Arial Narrow"/>
          <w:noProof/>
          <w:sz w:val="24"/>
          <w:szCs w:val="24"/>
          <w:lang w:val="en-US"/>
        </w:rPr>
        <w:t>trimitere legislativă;</w:t>
      </w:r>
    </w:p>
    <w:p w:rsidR="00264861" w:rsidRPr="00CC16A0" w:rsidRDefault="00264861" w:rsidP="00BE62B8">
      <w:pPr>
        <w:numPr>
          <w:ilvl w:val="0"/>
          <w:numId w:val="62"/>
        </w:numPr>
        <w:autoSpaceDE w:val="0"/>
        <w:autoSpaceDN w:val="0"/>
        <w:adjustRightInd w:val="0"/>
        <w:spacing w:after="120"/>
        <w:jc w:val="both"/>
        <w:rPr>
          <w:rFonts w:ascii="Arial Narrow" w:hAnsi="Arial Narrow"/>
          <w:noProof/>
          <w:sz w:val="24"/>
          <w:szCs w:val="24"/>
          <w:lang w:val="en-US"/>
        </w:rPr>
      </w:pPr>
      <w:r w:rsidRPr="00CC16A0">
        <w:rPr>
          <w:rFonts w:ascii="Arial Narrow" w:hAnsi="Arial Narrow"/>
          <w:noProof/>
          <w:sz w:val="24"/>
          <w:szCs w:val="24"/>
          <w:lang w:val="en-US"/>
        </w:rPr>
        <w:t>data intrării în vigoare a fuziunii;</w:t>
      </w:r>
    </w:p>
    <w:p w:rsidR="00264861" w:rsidRPr="00CC16A0" w:rsidRDefault="00264861" w:rsidP="00BE62B8">
      <w:pPr>
        <w:numPr>
          <w:ilvl w:val="0"/>
          <w:numId w:val="62"/>
        </w:numPr>
        <w:autoSpaceDE w:val="0"/>
        <w:autoSpaceDN w:val="0"/>
        <w:adjustRightInd w:val="0"/>
        <w:spacing w:after="120"/>
        <w:jc w:val="both"/>
        <w:rPr>
          <w:rFonts w:ascii="Arial Narrow" w:hAnsi="Arial Narrow"/>
          <w:noProof/>
          <w:sz w:val="24"/>
          <w:szCs w:val="24"/>
          <w:lang w:val="en-US"/>
        </w:rPr>
      </w:pPr>
      <w:r w:rsidRPr="00CC16A0">
        <w:rPr>
          <w:rFonts w:ascii="Arial Narrow" w:hAnsi="Arial Narrow"/>
          <w:noProof/>
          <w:sz w:val="24"/>
          <w:szCs w:val="24"/>
          <w:lang w:val="en-US"/>
        </w:rPr>
        <w:t>tipul fuziunii (codul);</w:t>
      </w:r>
    </w:p>
    <w:p w:rsidR="00264861" w:rsidRPr="00C90128" w:rsidRDefault="00264861" w:rsidP="00BE62B8">
      <w:pPr>
        <w:numPr>
          <w:ilvl w:val="0"/>
          <w:numId w:val="62"/>
        </w:numPr>
        <w:autoSpaceDE w:val="0"/>
        <w:autoSpaceDN w:val="0"/>
        <w:adjustRightInd w:val="0"/>
        <w:spacing w:after="120"/>
        <w:jc w:val="both"/>
        <w:rPr>
          <w:rFonts w:ascii="Arial Narrow" w:hAnsi="Arial Narrow"/>
          <w:noProof/>
          <w:sz w:val="24"/>
          <w:szCs w:val="24"/>
          <w:lang w:val="it-IT"/>
        </w:rPr>
      </w:pPr>
      <w:r w:rsidRPr="00C90128">
        <w:rPr>
          <w:rFonts w:ascii="Arial Narrow" w:hAnsi="Arial Narrow"/>
          <w:noProof/>
          <w:sz w:val="24"/>
          <w:szCs w:val="24"/>
          <w:lang w:val="it-IT"/>
        </w:rPr>
        <w:t>informa</w:t>
      </w:r>
      <w:r>
        <w:rPr>
          <w:rFonts w:ascii="Arial Narrow" w:hAnsi="Arial Narrow"/>
          <w:noProof/>
          <w:sz w:val="24"/>
          <w:szCs w:val="24"/>
          <w:lang w:val="it-IT"/>
        </w:rPr>
        <w:t>ț</w:t>
      </w:r>
      <w:r w:rsidRPr="00C90128">
        <w:rPr>
          <w:rFonts w:ascii="Arial Narrow" w:hAnsi="Arial Narrow"/>
          <w:noProof/>
          <w:sz w:val="24"/>
          <w:szCs w:val="24"/>
          <w:lang w:val="it-IT"/>
        </w:rPr>
        <w:t>iile pentru societatea rezultată în urma fuziunii:</w:t>
      </w:r>
    </w:p>
    <w:p w:rsidR="00264861" w:rsidRPr="00CC16A0" w:rsidRDefault="00264861" w:rsidP="00BE62B8">
      <w:pPr>
        <w:numPr>
          <w:ilvl w:val="0"/>
          <w:numId w:val="63"/>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EUID-ul societății;</w:t>
      </w:r>
    </w:p>
    <w:p w:rsidR="00264861" w:rsidRPr="00CC16A0" w:rsidRDefault="00264861" w:rsidP="00BE62B8">
      <w:pPr>
        <w:numPr>
          <w:ilvl w:val="0"/>
          <w:numId w:val="63"/>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identificator alternativ pentru societate;</w:t>
      </w:r>
    </w:p>
    <w:p w:rsidR="00264861" w:rsidRPr="00CC16A0" w:rsidRDefault="00264861" w:rsidP="00BE62B8">
      <w:pPr>
        <w:numPr>
          <w:ilvl w:val="0"/>
          <w:numId w:val="63"/>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forma juridică a societății;</w:t>
      </w:r>
    </w:p>
    <w:p w:rsidR="00264861" w:rsidRPr="00CC16A0" w:rsidRDefault="00264861" w:rsidP="00BE62B8">
      <w:pPr>
        <w:numPr>
          <w:ilvl w:val="0"/>
          <w:numId w:val="63"/>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denumirea societății;</w:t>
      </w:r>
    </w:p>
    <w:p w:rsidR="00264861" w:rsidRPr="00CC16A0" w:rsidRDefault="00264861" w:rsidP="00BE62B8">
      <w:pPr>
        <w:numPr>
          <w:ilvl w:val="0"/>
          <w:numId w:val="63"/>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sediul social al societății;</w:t>
      </w:r>
    </w:p>
    <w:p w:rsidR="00264861" w:rsidRPr="00CC16A0" w:rsidRDefault="00264861" w:rsidP="00BE62B8">
      <w:pPr>
        <w:numPr>
          <w:ilvl w:val="0"/>
          <w:numId w:val="63"/>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denumirea registrului unde este înregistrată societatea;</w:t>
      </w:r>
    </w:p>
    <w:p w:rsidR="00264861" w:rsidRPr="00C90128" w:rsidRDefault="00264861" w:rsidP="00BE62B8">
      <w:pPr>
        <w:numPr>
          <w:ilvl w:val="0"/>
          <w:numId w:val="64"/>
        </w:numPr>
        <w:autoSpaceDE w:val="0"/>
        <w:autoSpaceDN w:val="0"/>
        <w:adjustRightInd w:val="0"/>
        <w:spacing w:after="120"/>
        <w:jc w:val="both"/>
        <w:rPr>
          <w:rFonts w:ascii="Arial Narrow" w:hAnsi="Arial Narrow"/>
          <w:noProof/>
          <w:sz w:val="24"/>
          <w:szCs w:val="24"/>
          <w:lang w:val="it-IT"/>
        </w:rPr>
      </w:pPr>
      <w:r w:rsidRPr="00C90128">
        <w:rPr>
          <w:rFonts w:ascii="Arial Narrow" w:hAnsi="Arial Narrow"/>
          <w:noProof/>
          <w:sz w:val="24"/>
          <w:szCs w:val="24"/>
          <w:lang w:val="it-IT"/>
        </w:rPr>
        <w:t>informa</w:t>
      </w:r>
      <w:r>
        <w:rPr>
          <w:rFonts w:ascii="Arial Narrow" w:hAnsi="Arial Narrow"/>
          <w:noProof/>
          <w:sz w:val="24"/>
          <w:szCs w:val="24"/>
          <w:lang w:val="it-IT"/>
        </w:rPr>
        <w:t>ț</w:t>
      </w:r>
      <w:r w:rsidRPr="00C90128">
        <w:rPr>
          <w:rFonts w:ascii="Arial Narrow" w:hAnsi="Arial Narrow"/>
          <w:noProof/>
          <w:sz w:val="24"/>
          <w:szCs w:val="24"/>
          <w:lang w:val="it-IT"/>
        </w:rPr>
        <w:t>iile pentru societatea care fuzionează:</w:t>
      </w:r>
    </w:p>
    <w:p w:rsidR="00264861" w:rsidRPr="00CC16A0" w:rsidRDefault="00264861" w:rsidP="00BE62B8">
      <w:pPr>
        <w:numPr>
          <w:ilvl w:val="0"/>
          <w:numId w:val="65"/>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EUID-ul societății;</w:t>
      </w:r>
    </w:p>
    <w:p w:rsidR="00264861" w:rsidRPr="00CC16A0" w:rsidRDefault="00264861" w:rsidP="00BE62B8">
      <w:pPr>
        <w:numPr>
          <w:ilvl w:val="0"/>
          <w:numId w:val="65"/>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identificator alternativ pentru societate;</w:t>
      </w:r>
    </w:p>
    <w:p w:rsidR="00264861" w:rsidRPr="00CC16A0" w:rsidRDefault="00264861" w:rsidP="00BE62B8">
      <w:pPr>
        <w:numPr>
          <w:ilvl w:val="0"/>
          <w:numId w:val="65"/>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forma juridică a societății;</w:t>
      </w:r>
    </w:p>
    <w:p w:rsidR="00264861" w:rsidRPr="00CC16A0" w:rsidRDefault="00264861" w:rsidP="00BE62B8">
      <w:pPr>
        <w:numPr>
          <w:ilvl w:val="0"/>
          <w:numId w:val="65"/>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lastRenderedPageBreak/>
        <w:t>denumirea societății;</w:t>
      </w:r>
    </w:p>
    <w:p w:rsidR="00264861" w:rsidRPr="00CC16A0" w:rsidRDefault="00264861" w:rsidP="00BE62B8">
      <w:pPr>
        <w:numPr>
          <w:ilvl w:val="0"/>
          <w:numId w:val="65"/>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sediul social al societății;</w:t>
      </w:r>
    </w:p>
    <w:p w:rsidR="00264861" w:rsidRPr="00CC16A0" w:rsidRDefault="00264861" w:rsidP="00BE62B8">
      <w:pPr>
        <w:numPr>
          <w:ilvl w:val="0"/>
          <w:numId w:val="65"/>
        </w:numPr>
        <w:autoSpaceDE w:val="0"/>
        <w:autoSpaceDN w:val="0"/>
        <w:adjustRightInd w:val="0"/>
        <w:spacing w:after="120"/>
        <w:ind w:left="1701"/>
        <w:jc w:val="both"/>
        <w:rPr>
          <w:rFonts w:ascii="Arial Narrow" w:hAnsi="Arial Narrow"/>
          <w:noProof/>
          <w:sz w:val="24"/>
          <w:szCs w:val="24"/>
          <w:lang w:val="en-US"/>
        </w:rPr>
      </w:pPr>
      <w:r w:rsidRPr="00CC16A0">
        <w:rPr>
          <w:rFonts w:ascii="Arial Narrow" w:hAnsi="Arial Narrow"/>
          <w:noProof/>
          <w:sz w:val="24"/>
          <w:szCs w:val="24"/>
          <w:lang w:val="en-US"/>
        </w:rPr>
        <w:t>denumirea registrului unde este înregistrată societatea.</w:t>
      </w:r>
    </w:p>
    <w:p w:rsidR="00264861" w:rsidRPr="00CC16A0" w:rsidRDefault="00264861" w:rsidP="00E5512F">
      <w:pPr>
        <w:autoSpaceDE w:val="0"/>
        <w:autoSpaceDN w:val="0"/>
        <w:adjustRightInd w:val="0"/>
        <w:spacing w:after="120"/>
        <w:ind w:firstLine="709"/>
        <w:jc w:val="both"/>
        <w:rPr>
          <w:rFonts w:ascii="Arial Narrow" w:hAnsi="Arial Narrow"/>
          <w:noProof/>
          <w:sz w:val="24"/>
          <w:szCs w:val="24"/>
          <w:lang w:val="en-US"/>
        </w:rPr>
      </w:pPr>
      <w:r w:rsidRPr="00CC16A0">
        <w:rPr>
          <w:rFonts w:ascii="Arial Narrow" w:hAnsi="Arial Narrow"/>
          <w:noProof/>
          <w:sz w:val="24"/>
          <w:szCs w:val="24"/>
          <w:lang w:val="en-US"/>
        </w:rPr>
        <w:t>Interacțiunea dintre SIIBRIS și ECP în cazul de utilizare „transmiterea notificării aferente fuziunilor transfrontaliere” este prezentată prin următoarea diagramă de tip secvență:</w:t>
      </w:r>
    </w:p>
    <w:p w:rsidR="00264861" w:rsidRPr="00CC16A0" w:rsidRDefault="00264861" w:rsidP="004A1486">
      <w:pPr>
        <w:autoSpaceDE w:val="0"/>
        <w:autoSpaceDN w:val="0"/>
        <w:adjustRightInd w:val="0"/>
        <w:spacing w:after="120"/>
        <w:ind w:firstLine="851"/>
        <w:jc w:val="both"/>
        <w:rPr>
          <w:rFonts w:ascii="Arial Narrow" w:hAnsi="Arial Narrow"/>
          <w:noProof/>
          <w:sz w:val="24"/>
          <w:szCs w:val="24"/>
          <w:lang w:val="en-US"/>
        </w:rPr>
      </w:pPr>
      <w:r w:rsidRPr="00CC16A0">
        <w:rPr>
          <w:rFonts w:ascii="Arial Narrow" w:hAnsi="Arial Narrow"/>
          <w:noProof/>
          <w:sz w:val="24"/>
          <w:szCs w:val="24"/>
          <w:lang w:val="en-US"/>
        </w:rPr>
        <w:t xml:space="preserve"> </w:t>
      </w:r>
      <w:r w:rsidR="00ED373F">
        <w:rPr>
          <w:noProof/>
          <w:sz w:val="24"/>
          <w:szCs w:val="24"/>
          <w:lang w:eastAsia="ro-RO"/>
        </w:rPr>
        <w:drawing>
          <wp:inline distT="0" distB="0" distL="0" distR="0">
            <wp:extent cx="4933950" cy="3800475"/>
            <wp:effectExtent l="0" t="0" r="0" b="952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3950" cy="3800475"/>
                    </a:xfrm>
                    <a:prstGeom prst="rect">
                      <a:avLst/>
                    </a:prstGeom>
                    <a:noFill/>
                    <a:ln>
                      <a:noFill/>
                    </a:ln>
                  </pic:spPr>
                </pic:pic>
              </a:graphicData>
            </a:graphic>
          </wp:inline>
        </w:drawing>
      </w:r>
    </w:p>
    <w:p w:rsidR="00264861" w:rsidRPr="00C90128" w:rsidRDefault="00264861" w:rsidP="00BE62B8">
      <w:pPr>
        <w:numPr>
          <w:ilvl w:val="0"/>
          <w:numId w:val="66"/>
        </w:numPr>
        <w:autoSpaceDE w:val="0"/>
        <w:autoSpaceDN w:val="0"/>
        <w:adjustRightInd w:val="0"/>
        <w:spacing w:after="120"/>
        <w:jc w:val="both"/>
        <w:rPr>
          <w:rFonts w:ascii="Arial Narrow" w:hAnsi="Arial Narrow"/>
          <w:i/>
          <w:noProof/>
          <w:sz w:val="24"/>
          <w:szCs w:val="24"/>
          <w:lang w:val="pt-BR"/>
        </w:rPr>
      </w:pPr>
      <w:r w:rsidRPr="00C90128">
        <w:rPr>
          <w:rFonts w:ascii="Arial Narrow" w:hAnsi="Arial Narrow"/>
          <w:i/>
          <w:noProof/>
          <w:sz w:val="24"/>
          <w:szCs w:val="24"/>
          <w:lang w:val="pt-BR"/>
        </w:rPr>
        <w:t xml:space="preserve">Transmiterea </w:t>
      </w:r>
      <w:r>
        <w:rPr>
          <w:rFonts w:ascii="Arial Narrow" w:hAnsi="Arial Narrow"/>
          <w:i/>
          <w:noProof/>
          <w:sz w:val="24"/>
          <w:szCs w:val="24"/>
          <w:lang w:val="pt-BR"/>
        </w:rPr>
        <w:t>ș</w:t>
      </w:r>
      <w:r w:rsidRPr="00C90128">
        <w:rPr>
          <w:rFonts w:ascii="Arial Narrow" w:hAnsi="Arial Narrow"/>
          <w:i/>
          <w:noProof/>
          <w:sz w:val="24"/>
          <w:szCs w:val="24"/>
          <w:lang w:val="pt-BR"/>
        </w:rPr>
        <w:t>i primirea notificării aferente informa</w:t>
      </w:r>
      <w:r>
        <w:rPr>
          <w:rFonts w:ascii="Arial Narrow" w:hAnsi="Arial Narrow"/>
          <w:i/>
          <w:noProof/>
          <w:sz w:val="24"/>
          <w:szCs w:val="24"/>
          <w:lang w:val="pt-BR"/>
        </w:rPr>
        <w:t>ț</w:t>
      </w:r>
      <w:r w:rsidRPr="00C90128">
        <w:rPr>
          <w:rFonts w:ascii="Arial Narrow" w:hAnsi="Arial Narrow"/>
          <w:i/>
          <w:noProof/>
          <w:sz w:val="24"/>
          <w:szCs w:val="24"/>
          <w:lang w:val="pt-BR"/>
        </w:rPr>
        <w:t xml:space="preserve">iilor publicate privind sucursalele </w:t>
      </w:r>
    </w:p>
    <w:p w:rsidR="00264861" w:rsidRPr="00CC16A0" w:rsidRDefault="00264861" w:rsidP="00E5512F">
      <w:pPr>
        <w:autoSpaceDE w:val="0"/>
        <w:autoSpaceDN w:val="0"/>
        <w:adjustRightInd w:val="0"/>
        <w:spacing w:after="120"/>
        <w:ind w:firstLine="709"/>
        <w:jc w:val="both"/>
        <w:rPr>
          <w:rFonts w:ascii="Arial Narrow" w:hAnsi="Arial Narrow"/>
          <w:noProof/>
          <w:sz w:val="24"/>
          <w:szCs w:val="24"/>
          <w:lang w:eastAsia="ro-RO"/>
        </w:rPr>
      </w:pPr>
      <w:r w:rsidRPr="00CC16A0">
        <w:rPr>
          <w:rFonts w:ascii="Arial Narrow" w:hAnsi="Arial Narrow"/>
          <w:noProof/>
          <w:sz w:val="24"/>
          <w:szCs w:val="24"/>
          <w:lang w:eastAsia="ro-RO"/>
        </w:rPr>
        <w:t>Componenta specifică a mesajului „notificare informații publicate privind sucursalele” primit de SIIBRIS include următoarele tipuri de informații:</w:t>
      </w:r>
    </w:p>
    <w:p w:rsidR="00264861" w:rsidRPr="00CC16A0" w:rsidRDefault="00264861" w:rsidP="00BE62B8">
      <w:pPr>
        <w:numPr>
          <w:ilvl w:val="0"/>
          <w:numId w:val="67"/>
        </w:numPr>
        <w:autoSpaceDE w:val="0"/>
        <w:autoSpaceDN w:val="0"/>
        <w:adjustRightInd w:val="0"/>
        <w:spacing w:after="120"/>
        <w:jc w:val="both"/>
        <w:rPr>
          <w:rFonts w:ascii="Arial Narrow" w:hAnsi="Arial Narrow"/>
          <w:noProof/>
          <w:sz w:val="24"/>
          <w:szCs w:val="24"/>
          <w:lang w:eastAsia="ro-RO"/>
        </w:rPr>
      </w:pPr>
      <w:r w:rsidRPr="00CC16A0">
        <w:rPr>
          <w:rFonts w:ascii="Arial Narrow" w:hAnsi="Arial Narrow"/>
          <w:noProof/>
          <w:sz w:val="24"/>
          <w:szCs w:val="24"/>
          <w:lang w:eastAsia="ro-RO"/>
        </w:rPr>
        <w:t>data și ora emiterii notificării;</w:t>
      </w:r>
    </w:p>
    <w:p w:rsidR="00264861" w:rsidRPr="00CC16A0" w:rsidRDefault="00264861" w:rsidP="00BE62B8">
      <w:pPr>
        <w:numPr>
          <w:ilvl w:val="0"/>
          <w:numId w:val="67"/>
        </w:numPr>
        <w:autoSpaceDE w:val="0"/>
        <w:autoSpaceDN w:val="0"/>
        <w:adjustRightInd w:val="0"/>
        <w:spacing w:after="120"/>
        <w:jc w:val="both"/>
        <w:rPr>
          <w:rFonts w:ascii="Arial Narrow" w:hAnsi="Arial Narrow"/>
          <w:noProof/>
          <w:sz w:val="24"/>
          <w:szCs w:val="24"/>
          <w:lang w:eastAsia="ro-RO"/>
        </w:rPr>
      </w:pPr>
      <w:r w:rsidRPr="00CC16A0">
        <w:rPr>
          <w:rFonts w:ascii="Arial Narrow" w:hAnsi="Arial Narrow"/>
          <w:noProof/>
          <w:sz w:val="24"/>
          <w:szCs w:val="24"/>
          <w:lang w:eastAsia="ro-RO"/>
        </w:rPr>
        <w:t>registrul care a emis respectiva notificare;</w:t>
      </w:r>
    </w:p>
    <w:p w:rsidR="00264861" w:rsidRPr="00CC16A0" w:rsidRDefault="00264861" w:rsidP="00BE62B8">
      <w:pPr>
        <w:numPr>
          <w:ilvl w:val="0"/>
          <w:numId w:val="67"/>
        </w:numPr>
        <w:autoSpaceDE w:val="0"/>
        <w:autoSpaceDN w:val="0"/>
        <w:adjustRightInd w:val="0"/>
        <w:spacing w:after="120"/>
        <w:jc w:val="both"/>
        <w:rPr>
          <w:rFonts w:ascii="Arial Narrow" w:hAnsi="Arial Narrow"/>
          <w:noProof/>
          <w:sz w:val="24"/>
          <w:szCs w:val="24"/>
          <w:lang w:eastAsia="ro-RO"/>
        </w:rPr>
      </w:pPr>
      <w:r w:rsidRPr="00CC16A0">
        <w:rPr>
          <w:rFonts w:ascii="Arial Narrow" w:hAnsi="Arial Narrow"/>
          <w:noProof/>
          <w:sz w:val="24"/>
          <w:szCs w:val="24"/>
          <w:lang w:eastAsia="ro-RO"/>
        </w:rPr>
        <w:t>trimitere legislativă;</w:t>
      </w:r>
    </w:p>
    <w:p w:rsidR="00264861" w:rsidRPr="00CC16A0" w:rsidRDefault="00264861" w:rsidP="00BE62B8">
      <w:pPr>
        <w:numPr>
          <w:ilvl w:val="0"/>
          <w:numId w:val="67"/>
        </w:numPr>
        <w:autoSpaceDE w:val="0"/>
        <w:autoSpaceDN w:val="0"/>
        <w:adjustRightInd w:val="0"/>
        <w:spacing w:after="120"/>
        <w:jc w:val="both"/>
        <w:rPr>
          <w:rFonts w:ascii="Arial Narrow" w:hAnsi="Arial Narrow"/>
          <w:noProof/>
          <w:sz w:val="24"/>
          <w:szCs w:val="24"/>
          <w:lang w:eastAsia="ro-RO"/>
        </w:rPr>
      </w:pPr>
      <w:r w:rsidRPr="00CC16A0">
        <w:rPr>
          <w:rFonts w:ascii="Arial Narrow" w:hAnsi="Arial Narrow"/>
          <w:noProof/>
          <w:sz w:val="24"/>
          <w:szCs w:val="24"/>
          <w:lang w:eastAsia="ro-RO"/>
        </w:rPr>
        <w:t>data la care procedura care vizează societatea în cauză a intrat în vigoare;</w:t>
      </w:r>
    </w:p>
    <w:p w:rsidR="00264861" w:rsidRPr="00CC16A0" w:rsidRDefault="00264861" w:rsidP="00BE62B8">
      <w:pPr>
        <w:numPr>
          <w:ilvl w:val="0"/>
          <w:numId w:val="67"/>
        </w:numPr>
        <w:autoSpaceDE w:val="0"/>
        <w:autoSpaceDN w:val="0"/>
        <w:adjustRightInd w:val="0"/>
        <w:spacing w:after="120"/>
        <w:jc w:val="both"/>
        <w:rPr>
          <w:rFonts w:ascii="Arial Narrow" w:hAnsi="Arial Narrow"/>
          <w:noProof/>
          <w:sz w:val="24"/>
          <w:szCs w:val="24"/>
          <w:lang w:eastAsia="ro-RO"/>
        </w:rPr>
      </w:pPr>
      <w:r w:rsidRPr="00CC16A0">
        <w:rPr>
          <w:rFonts w:ascii="Arial Narrow" w:hAnsi="Arial Narrow"/>
          <w:noProof/>
          <w:sz w:val="24"/>
          <w:szCs w:val="24"/>
          <w:lang w:eastAsia="ro-RO"/>
        </w:rPr>
        <w:t>tipul procedurii care duce la evenimentul aferent informațiilor publicate privind sucursalele (codul);</w:t>
      </w:r>
    </w:p>
    <w:p w:rsidR="00264861" w:rsidRPr="00CC16A0" w:rsidRDefault="00264861" w:rsidP="00BE62B8">
      <w:pPr>
        <w:numPr>
          <w:ilvl w:val="0"/>
          <w:numId w:val="67"/>
        </w:numPr>
        <w:autoSpaceDE w:val="0"/>
        <w:autoSpaceDN w:val="0"/>
        <w:adjustRightInd w:val="0"/>
        <w:spacing w:after="120"/>
        <w:jc w:val="both"/>
        <w:rPr>
          <w:rFonts w:ascii="Arial Narrow" w:hAnsi="Arial Narrow"/>
          <w:noProof/>
          <w:sz w:val="24"/>
          <w:szCs w:val="24"/>
          <w:lang w:eastAsia="ro-RO"/>
        </w:rPr>
      </w:pPr>
      <w:r w:rsidRPr="00CC16A0">
        <w:rPr>
          <w:rFonts w:ascii="Arial Narrow" w:hAnsi="Arial Narrow"/>
          <w:noProof/>
          <w:sz w:val="24"/>
          <w:szCs w:val="24"/>
          <w:lang w:eastAsia="ro-RO"/>
        </w:rPr>
        <w:t>registrul căreia i se adresează notificarea;</w:t>
      </w:r>
    </w:p>
    <w:p w:rsidR="00264861" w:rsidRPr="00CC16A0" w:rsidRDefault="00264861" w:rsidP="00BE62B8">
      <w:pPr>
        <w:numPr>
          <w:ilvl w:val="0"/>
          <w:numId w:val="67"/>
        </w:numPr>
        <w:autoSpaceDE w:val="0"/>
        <w:autoSpaceDN w:val="0"/>
        <w:adjustRightInd w:val="0"/>
        <w:spacing w:after="120"/>
        <w:jc w:val="both"/>
        <w:rPr>
          <w:rFonts w:ascii="Arial Narrow" w:hAnsi="Arial Narrow"/>
          <w:noProof/>
          <w:sz w:val="24"/>
          <w:szCs w:val="24"/>
          <w:lang w:eastAsia="ro-RO"/>
        </w:rPr>
      </w:pPr>
      <w:r w:rsidRPr="00CC16A0">
        <w:rPr>
          <w:rFonts w:ascii="Arial Narrow" w:hAnsi="Arial Narrow"/>
          <w:noProof/>
          <w:sz w:val="24"/>
          <w:szCs w:val="24"/>
          <w:lang w:eastAsia="ro-RO"/>
        </w:rPr>
        <w:t>EUID-ul sucursalei;</w:t>
      </w:r>
    </w:p>
    <w:p w:rsidR="00264861" w:rsidRPr="00CC16A0" w:rsidRDefault="00264861" w:rsidP="00BE62B8">
      <w:pPr>
        <w:numPr>
          <w:ilvl w:val="0"/>
          <w:numId w:val="67"/>
        </w:numPr>
        <w:autoSpaceDE w:val="0"/>
        <w:autoSpaceDN w:val="0"/>
        <w:adjustRightInd w:val="0"/>
        <w:spacing w:after="120"/>
        <w:jc w:val="both"/>
        <w:rPr>
          <w:rFonts w:ascii="Arial Narrow" w:hAnsi="Arial Narrow"/>
          <w:noProof/>
          <w:sz w:val="24"/>
          <w:szCs w:val="24"/>
          <w:lang w:eastAsia="ro-RO"/>
        </w:rPr>
      </w:pPr>
      <w:r w:rsidRPr="00CC16A0">
        <w:rPr>
          <w:rFonts w:ascii="Arial Narrow" w:hAnsi="Arial Narrow"/>
          <w:noProof/>
          <w:sz w:val="24"/>
          <w:szCs w:val="24"/>
          <w:lang w:eastAsia="ro-RO"/>
        </w:rPr>
        <w:t>Informațiile privind societatea care face obiectul notificării:</w:t>
      </w:r>
    </w:p>
    <w:p w:rsidR="00264861" w:rsidRPr="00CC16A0" w:rsidRDefault="00264861" w:rsidP="00BE62B8">
      <w:pPr>
        <w:numPr>
          <w:ilvl w:val="0"/>
          <w:numId w:val="88"/>
        </w:numPr>
        <w:autoSpaceDE w:val="0"/>
        <w:autoSpaceDN w:val="0"/>
        <w:adjustRightInd w:val="0"/>
        <w:spacing w:after="120"/>
        <w:ind w:left="1843"/>
        <w:jc w:val="both"/>
        <w:rPr>
          <w:rFonts w:ascii="Arial Narrow" w:hAnsi="Arial Narrow"/>
          <w:noProof/>
          <w:sz w:val="24"/>
          <w:szCs w:val="24"/>
          <w:lang w:eastAsia="ro-RO"/>
        </w:rPr>
      </w:pPr>
      <w:r w:rsidRPr="00CC16A0">
        <w:rPr>
          <w:rFonts w:ascii="Arial Narrow" w:hAnsi="Arial Narrow"/>
          <w:noProof/>
          <w:sz w:val="24"/>
          <w:szCs w:val="24"/>
          <w:lang w:eastAsia="ro-RO"/>
        </w:rPr>
        <w:lastRenderedPageBreak/>
        <w:t>EUID-ul societății;</w:t>
      </w:r>
    </w:p>
    <w:p w:rsidR="00264861" w:rsidRPr="00CC16A0" w:rsidRDefault="00264861" w:rsidP="00BE62B8">
      <w:pPr>
        <w:numPr>
          <w:ilvl w:val="0"/>
          <w:numId w:val="88"/>
        </w:numPr>
        <w:autoSpaceDE w:val="0"/>
        <w:autoSpaceDN w:val="0"/>
        <w:adjustRightInd w:val="0"/>
        <w:spacing w:after="120"/>
        <w:ind w:left="1843"/>
        <w:jc w:val="both"/>
        <w:rPr>
          <w:rFonts w:ascii="Arial Narrow" w:hAnsi="Arial Narrow"/>
          <w:noProof/>
          <w:sz w:val="24"/>
          <w:szCs w:val="24"/>
          <w:lang w:eastAsia="ro-RO"/>
        </w:rPr>
      </w:pPr>
      <w:r w:rsidRPr="00CC16A0">
        <w:rPr>
          <w:rFonts w:ascii="Arial Narrow" w:hAnsi="Arial Narrow"/>
          <w:noProof/>
          <w:sz w:val="24"/>
          <w:szCs w:val="24"/>
          <w:lang w:eastAsia="ro-RO"/>
        </w:rPr>
        <w:t>identificator alternativ pentru societate;</w:t>
      </w:r>
    </w:p>
    <w:p w:rsidR="00264861" w:rsidRPr="00CC16A0" w:rsidRDefault="00264861" w:rsidP="00BE62B8">
      <w:pPr>
        <w:numPr>
          <w:ilvl w:val="0"/>
          <w:numId w:val="88"/>
        </w:numPr>
        <w:autoSpaceDE w:val="0"/>
        <w:autoSpaceDN w:val="0"/>
        <w:adjustRightInd w:val="0"/>
        <w:spacing w:after="120"/>
        <w:ind w:left="1843"/>
        <w:jc w:val="both"/>
        <w:rPr>
          <w:rFonts w:ascii="Arial Narrow" w:hAnsi="Arial Narrow"/>
          <w:noProof/>
          <w:sz w:val="24"/>
          <w:szCs w:val="24"/>
          <w:lang w:eastAsia="ro-RO"/>
        </w:rPr>
      </w:pPr>
      <w:r w:rsidRPr="00CC16A0">
        <w:rPr>
          <w:rFonts w:ascii="Arial Narrow" w:hAnsi="Arial Narrow"/>
          <w:noProof/>
          <w:sz w:val="24"/>
          <w:szCs w:val="24"/>
          <w:lang w:eastAsia="ro-RO"/>
        </w:rPr>
        <w:t>forma juridică a societății;</w:t>
      </w:r>
    </w:p>
    <w:p w:rsidR="00264861" w:rsidRPr="00CC16A0" w:rsidRDefault="00264861" w:rsidP="00BE62B8">
      <w:pPr>
        <w:numPr>
          <w:ilvl w:val="0"/>
          <w:numId w:val="88"/>
        </w:numPr>
        <w:autoSpaceDE w:val="0"/>
        <w:autoSpaceDN w:val="0"/>
        <w:adjustRightInd w:val="0"/>
        <w:spacing w:after="120"/>
        <w:ind w:left="1843"/>
        <w:jc w:val="both"/>
        <w:rPr>
          <w:rFonts w:ascii="Arial Narrow" w:hAnsi="Arial Narrow"/>
          <w:noProof/>
          <w:sz w:val="24"/>
          <w:szCs w:val="24"/>
          <w:lang w:eastAsia="ro-RO"/>
        </w:rPr>
      </w:pPr>
      <w:r w:rsidRPr="00CC16A0">
        <w:rPr>
          <w:rFonts w:ascii="Arial Narrow" w:hAnsi="Arial Narrow"/>
          <w:noProof/>
          <w:sz w:val="24"/>
          <w:szCs w:val="24"/>
          <w:lang w:eastAsia="ro-RO"/>
        </w:rPr>
        <w:t>denumirea societății;</w:t>
      </w:r>
    </w:p>
    <w:p w:rsidR="00264861" w:rsidRPr="00CC16A0" w:rsidRDefault="00264861" w:rsidP="00BE62B8">
      <w:pPr>
        <w:numPr>
          <w:ilvl w:val="0"/>
          <w:numId w:val="88"/>
        </w:numPr>
        <w:autoSpaceDE w:val="0"/>
        <w:autoSpaceDN w:val="0"/>
        <w:adjustRightInd w:val="0"/>
        <w:spacing w:after="120"/>
        <w:ind w:left="1843"/>
        <w:jc w:val="both"/>
        <w:rPr>
          <w:rFonts w:ascii="Arial Narrow" w:hAnsi="Arial Narrow"/>
          <w:noProof/>
          <w:sz w:val="24"/>
          <w:szCs w:val="24"/>
          <w:lang w:eastAsia="ro-RO"/>
        </w:rPr>
      </w:pPr>
      <w:r w:rsidRPr="00CC16A0">
        <w:rPr>
          <w:rFonts w:ascii="Arial Narrow" w:hAnsi="Arial Narrow"/>
          <w:noProof/>
          <w:sz w:val="24"/>
          <w:szCs w:val="24"/>
          <w:lang w:eastAsia="ro-RO"/>
        </w:rPr>
        <w:t>sediul social al societății;</w:t>
      </w:r>
    </w:p>
    <w:p w:rsidR="00264861" w:rsidRPr="00CC16A0" w:rsidRDefault="00264861" w:rsidP="00BE62B8">
      <w:pPr>
        <w:numPr>
          <w:ilvl w:val="0"/>
          <w:numId w:val="88"/>
        </w:numPr>
        <w:autoSpaceDE w:val="0"/>
        <w:autoSpaceDN w:val="0"/>
        <w:adjustRightInd w:val="0"/>
        <w:spacing w:after="120"/>
        <w:ind w:left="1843"/>
        <w:jc w:val="both"/>
        <w:rPr>
          <w:rFonts w:ascii="Arial Narrow" w:hAnsi="Arial Narrow"/>
          <w:noProof/>
          <w:sz w:val="24"/>
          <w:szCs w:val="24"/>
          <w:lang w:eastAsia="ro-RO"/>
        </w:rPr>
      </w:pPr>
      <w:r w:rsidRPr="00CC16A0">
        <w:rPr>
          <w:rFonts w:ascii="Arial Narrow" w:hAnsi="Arial Narrow"/>
          <w:noProof/>
          <w:sz w:val="24"/>
          <w:szCs w:val="24"/>
          <w:lang w:eastAsia="ro-RO"/>
        </w:rPr>
        <w:t>denumirea registrului unde este înregistrată societatea.</w:t>
      </w:r>
    </w:p>
    <w:p w:rsidR="00264861" w:rsidRDefault="00264861" w:rsidP="00E5512F">
      <w:pPr>
        <w:autoSpaceDE w:val="0"/>
        <w:autoSpaceDN w:val="0"/>
        <w:adjustRightInd w:val="0"/>
        <w:spacing w:after="120"/>
        <w:ind w:firstLine="709"/>
        <w:jc w:val="both"/>
        <w:rPr>
          <w:rFonts w:ascii="Arial Narrow" w:hAnsi="Arial Narrow"/>
          <w:noProof/>
          <w:sz w:val="24"/>
          <w:szCs w:val="24"/>
          <w:lang w:eastAsia="ro-RO"/>
        </w:rPr>
      </w:pPr>
      <w:r w:rsidRPr="00CC16A0">
        <w:rPr>
          <w:rFonts w:ascii="Arial Narrow" w:hAnsi="Arial Narrow"/>
          <w:noProof/>
          <w:sz w:val="24"/>
          <w:szCs w:val="24"/>
          <w:lang w:eastAsia="ro-RO"/>
        </w:rPr>
        <w:t xml:space="preserve">Interacțiunea dintre SIIBRIS și ECP în cazul de utilizare „transmiterea notificării aferente informațiilor publicate privind sucursalele” este prezentată prin următoarea diagramă de tip secvență: </w:t>
      </w:r>
    </w:p>
    <w:p w:rsidR="00264861" w:rsidRPr="00CC16A0" w:rsidRDefault="00ED373F" w:rsidP="004A1486">
      <w:pPr>
        <w:autoSpaceDE w:val="0"/>
        <w:autoSpaceDN w:val="0"/>
        <w:adjustRightInd w:val="0"/>
        <w:spacing w:after="120"/>
        <w:ind w:firstLine="851"/>
        <w:jc w:val="both"/>
        <w:rPr>
          <w:rFonts w:ascii="Arial Narrow" w:hAnsi="Arial Narrow"/>
          <w:noProof/>
          <w:sz w:val="24"/>
          <w:szCs w:val="24"/>
          <w:lang w:eastAsia="ro-RO"/>
        </w:rPr>
      </w:pPr>
      <w:r>
        <w:rPr>
          <w:noProof/>
          <w:sz w:val="24"/>
          <w:szCs w:val="24"/>
          <w:lang w:eastAsia="ro-RO"/>
        </w:rPr>
        <w:drawing>
          <wp:inline distT="0" distB="0" distL="0" distR="0">
            <wp:extent cx="5048250" cy="386715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250" cy="3867150"/>
                    </a:xfrm>
                    <a:prstGeom prst="rect">
                      <a:avLst/>
                    </a:prstGeom>
                    <a:noFill/>
                    <a:ln>
                      <a:noFill/>
                    </a:ln>
                  </pic:spPr>
                </pic:pic>
              </a:graphicData>
            </a:graphic>
          </wp:inline>
        </w:drawing>
      </w:r>
    </w:p>
    <w:p w:rsidR="00264861" w:rsidRPr="00CC16A0" w:rsidRDefault="00264861" w:rsidP="00BE62B8">
      <w:pPr>
        <w:numPr>
          <w:ilvl w:val="0"/>
          <w:numId w:val="66"/>
        </w:numPr>
        <w:autoSpaceDE w:val="0"/>
        <w:autoSpaceDN w:val="0"/>
        <w:adjustRightInd w:val="0"/>
        <w:spacing w:after="120" w:line="240" w:lineRule="auto"/>
        <w:jc w:val="both"/>
        <w:rPr>
          <w:rFonts w:ascii="Arial Narrow" w:hAnsi="Arial Narrow"/>
          <w:i/>
          <w:noProof/>
          <w:sz w:val="24"/>
          <w:szCs w:val="24"/>
          <w:lang w:eastAsia="ro-RO"/>
        </w:rPr>
      </w:pPr>
      <w:r w:rsidRPr="00C90128">
        <w:rPr>
          <w:rFonts w:ascii="Arial Narrow" w:hAnsi="Arial Narrow"/>
          <w:i/>
          <w:noProof/>
          <w:sz w:val="24"/>
          <w:szCs w:val="24"/>
          <w:lang w:val="pt-BR"/>
        </w:rPr>
        <w:t>Cerere de actualizare a datelor entită</w:t>
      </w:r>
      <w:r>
        <w:rPr>
          <w:rFonts w:ascii="Arial Narrow" w:hAnsi="Arial Narrow"/>
          <w:i/>
          <w:noProof/>
          <w:sz w:val="24"/>
          <w:szCs w:val="24"/>
          <w:lang w:val="pt-BR"/>
        </w:rPr>
        <w:t>ț</w:t>
      </w:r>
      <w:r w:rsidRPr="00C90128">
        <w:rPr>
          <w:rFonts w:ascii="Arial Narrow" w:hAnsi="Arial Narrow"/>
          <w:i/>
          <w:noProof/>
          <w:sz w:val="24"/>
          <w:szCs w:val="24"/>
          <w:lang w:val="pt-BR"/>
        </w:rPr>
        <w:t>ii juridice</w:t>
      </w:r>
    </w:p>
    <w:p w:rsidR="00264861" w:rsidRPr="00CC16A0" w:rsidRDefault="00264861" w:rsidP="00E5512F">
      <w:pPr>
        <w:autoSpaceDE w:val="0"/>
        <w:autoSpaceDN w:val="0"/>
        <w:adjustRightInd w:val="0"/>
        <w:spacing w:after="120" w:line="240" w:lineRule="auto"/>
        <w:ind w:firstLine="709"/>
        <w:jc w:val="both"/>
        <w:rPr>
          <w:rFonts w:ascii="Arial Narrow" w:hAnsi="Arial Narrow"/>
          <w:noProof/>
          <w:sz w:val="24"/>
          <w:szCs w:val="24"/>
          <w:lang w:eastAsia="ro-RO"/>
        </w:rPr>
      </w:pPr>
      <w:r w:rsidRPr="00CC16A0">
        <w:rPr>
          <w:rFonts w:ascii="Arial Narrow" w:hAnsi="Arial Narrow"/>
          <w:noProof/>
          <w:sz w:val="24"/>
          <w:szCs w:val="24"/>
          <w:lang w:eastAsia="ro-RO"/>
        </w:rPr>
        <w:t>Componenta specifică a mesajului „cerere de actualizare” trimis de SIIBRIS include următoarele tipuri de informații:</w:t>
      </w:r>
    </w:p>
    <w:p w:rsidR="00264861" w:rsidRPr="00CC16A0" w:rsidRDefault="00264861" w:rsidP="00BE62B8">
      <w:pPr>
        <w:numPr>
          <w:ilvl w:val="0"/>
          <w:numId w:val="73"/>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referința pentru registrul comerțului (ONRC);</w:t>
      </w:r>
    </w:p>
    <w:p w:rsidR="00264861" w:rsidRPr="00CC16A0" w:rsidRDefault="00264861" w:rsidP="00BE62B8">
      <w:pPr>
        <w:numPr>
          <w:ilvl w:val="0"/>
          <w:numId w:val="68"/>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codul utilizat pentru a defini tipul de actualizare care trebuie efectuată în LED;</w:t>
      </w:r>
    </w:p>
    <w:p w:rsidR="00264861" w:rsidRPr="00CC16A0" w:rsidRDefault="00264861" w:rsidP="00BE62B8">
      <w:pPr>
        <w:numPr>
          <w:ilvl w:val="0"/>
          <w:numId w:val="68"/>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data și ora la care o actualizare specifică pentru LED-ul este solicitată de un registru al comerțului;</w:t>
      </w:r>
    </w:p>
    <w:p w:rsidR="00264861" w:rsidRPr="00CC16A0" w:rsidRDefault="00264861" w:rsidP="00BE62B8">
      <w:pPr>
        <w:numPr>
          <w:ilvl w:val="0"/>
          <w:numId w:val="68"/>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identificatorul pentru actualizarea LED – întrucât mesajul de solicitare poate conține mai multe actualizări, identificatorul este utilizat pentru a corela o actualizare conținută într-un mesaj de solicitare cu starea corectă conținută în mesajul de răspuns;</w:t>
      </w:r>
    </w:p>
    <w:p w:rsidR="00264861" w:rsidRPr="00CC16A0" w:rsidRDefault="00264861" w:rsidP="00BE62B8">
      <w:pPr>
        <w:numPr>
          <w:ilvl w:val="0"/>
          <w:numId w:val="68"/>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lastRenderedPageBreak/>
        <w:t>informațiile privind compania: numele companiei, numărul de înregistrare în registrul comerțului, forma legală (tipul de societate), sediul social (adresă) și EUID-ul.</w:t>
      </w:r>
    </w:p>
    <w:p w:rsidR="00264861" w:rsidRPr="00CC16A0" w:rsidRDefault="00264861" w:rsidP="00E5512F">
      <w:pPr>
        <w:autoSpaceDE w:val="0"/>
        <w:autoSpaceDN w:val="0"/>
        <w:adjustRightInd w:val="0"/>
        <w:spacing w:after="120" w:line="240" w:lineRule="auto"/>
        <w:ind w:firstLine="851"/>
        <w:jc w:val="both"/>
        <w:rPr>
          <w:rFonts w:ascii="Arial Narrow" w:hAnsi="Arial Narrow"/>
          <w:noProof/>
          <w:sz w:val="24"/>
          <w:szCs w:val="24"/>
          <w:lang w:eastAsia="ro-RO"/>
        </w:rPr>
      </w:pPr>
      <w:r w:rsidRPr="00CC16A0">
        <w:rPr>
          <w:rFonts w:ascii="Arial Narrow" w:hAnsi="Arial Narrow"/>
          <w:noProof/>
          <w:sz w:val="24"/>
          <w:szCs w:val="24"/>
          <w:lang w:eastAsia="ro-RO"/>
        </w:rPr>
        <w:t>Componenta specifică a mesajului „stare” primit de SIIBRIS include următoarele tipuri de informații:</w:t>
      </w:r>
    </w:p>
    <w:p w:rsidR="00264861" w:rsidRPr="00CC16A0" w:rsidRDefault="00264861" w:rsidP="00BE62B8">
      <w:pPr>
        <w:numPr>
          <w:ilvl w:val="0"/>
          <w:numId w:val="69"/>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codul care specifică starea de procesare a unei actualizări LED;</w:t>
      </w:r>
    </w:p>
    <w:p w:rsidR="00264861" w:rsidRPr="00CC16A0" w:rsidRDefault="00264861" w:rsidP="00BE62B8">
      <w:pPr>
        <w:numPr>
          <w:ilvl w:val="0"/>
          <w:numId w:val="69"/>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data și ora la care o actualizare LED specifică a fost procesată de platforma (ECP);</w:t>
      </w:r>
    </w:p>
    <w:p w:rsidR="00264861" w:rsidRPr="00CC16A0" w:rsidRDefault="00264861" w:rsidP="00BE62B8">
      <w:pPr>
        <w:numPr>
          <w:ilvl w:val="0"/>
          <w:numId w:val="69"/>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identificatorul pentru actualizarea LED;</w:t>
      </w:r>
    </w:p>
    <w:p w:rsidR="00264861" w:rsidRDefault="00264861" w:rsidP="00BE62B8">
      <w:pPr>
        <w:numPr>
          <w:ilvl w:val="0"/>
          <w:numId w:val="69"/>
        </w:numPr>
        <w:autoSpaceDE w:val="0"/>
        <w:autoSpaceDN w:val="0"/>
        <w:adjustRightInd w:val="0"/>
        <w:spacing w:after="120" w:line="240" w:lineRule="auto"/>
        <w:jc w:val="both"/>
        <w:rPr>
          <w:rFonts w:ascii="Arial Narrow" w:hAnsi="Arial Narrow"/>
          <w:noProof/>
          <w:sz w:val="24"/>
          <w:szCs w:val="24"/>
          <w:lang w:eastAsia="ro-RO"/>
        </w:rPr>
      </w:pPr>
      <w:r w:rsidRPr="00CC16A0">
        <w:rPr>
          <w:rFonts w:ascii="Arial Narrow" w:hAnsi="Arial Narrow"/>
          <w:noProof/>
          <w:sz w:val="24"/>
          <w:szCs w:val="24"/>
          <w:lang w:eastAsia="ro-RO"/>
        </w:rPr>
        <w:t>informațiile privind compania.</w:t>
      </w:r>
    </w:p>
    <w:p w:rsidR="00264861" w:rsidRPr="00CC16A0" w:rsidRDefault="00264861" w:rsidP="00AE024F">
      <w:pPr>
        <w:autoSpaceDE w:val="0"/>
        <w:autoSpaceDN w:val="0"/>
        <w:adjustRightInd w:val="0"/>
        <w:spacing w:after="120" w:line="240" w:lineRule="auto"/>
        <w:ind w:firstLine="709"/>
        <w:jc w:val="both"/>
        <w:rPr>
          <w:rFonts w:ascii="Arial Narrow" w:hAnsi="Arial Narrow"/>
          <w:noProof/>
          <w:sz w:val="24"/>
          <w:szCs w:val="24"/>
          <w:lang w:eastAsia="ro-RO"/>
        </w:rPr>
      </w:pPr>
      <w:r>
        <w:rPr>
          <w:rFonts w:ascii="Arial Narrow" w:hAnsi="Arial Narrow"/>
          <w:noProof/>
          <w:sz w:val="24"/>
          <w:szCs w:val="24"/>
          <w:lang w:eastAsia="ro-RO"/>
        </w:rPr>
        <w:t>I</w:t>
      </w:r>
      <w:r w:rsidRPr="00CC16A0">
        <w:rPr>
          <w:rFonts w:ascii="Arial Narrow" w:hAnsi="Arial Narrow"/>
          <w:noProof/>
          <w:sz w:val="24"/>
          <w:szCs w:val="24"/>
          <w:lang w:eastAsia="ro-RO"/>
        </w:rPr>
        <w:t>nteracțiunea dintre SIIBRIS și ECP în cazul de utilizare „cerere de actualizare a datelor entității juridice” este prezentată prin următoarea diagramă de tip secvență:</w:t>
      </w:r>
    </w:p>
    <w:p w:rsidR="00264861" w:rsidRPr="00AE024F" w:rsidRDefault="00ED373F" w:rsidP="00AE024F">
      <w:pPr>
        <w:autoSpaceDE w:val="0"/>
        <w:autoSpaceDN w:val="0"/>
        <w:adjustRightInd w:val="0"/>
        <w:spacing w:after="120" w:line="240" w:lineRule="auto"/>
        <w:ind w:left="491" w:firstLine="360"/>
        <w:jc w:val="both"/>
        <w:rPr>
          <w:rFonts w:ascii="Arial Narrow" w:hAnsi="Arial Narrow"/>
          <w:noProof/>
          <w:sz w:val="24"/>
          <w:szCs w:val="24"/>
          <w:lang w:eastAsia="ro-RO"/>
        </w:rPr>
      </w:pPr>
      <w:r>
        <w:rPr>
          <w:noProof/>
          <w:sz w:val="24"/>
          <w:szCs w:val="24"/>
          <w:lang w:eastAsia="ro-RO"/>
        </w:rPr>
        <w:drawing>
          <wp:inline distT="0" distB="0" distL="0" distR="0">
            <wp:extent cx="4705350" cy="5238750"/>
            <wp:effectExtent l="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5350" cy="5238750"/>
                    </a:xfrm>
                    <a:prstGeom prst="rect">
                      <a:avLst/>
                    </a:prstGeom>
                    <a:noFill/>
                    <a:ln>
                      <a:noFill/>
                    </a:ln>
                  </pic:spPr>
                </pic:pic>
              </a:graphicData>
            </a:graphic>
          </wp:inline>
        </w:drawing>
      </w:r>
    </w:p>
    <w:p w:rsidR="00264861" w:rsidRPr="009B2014" w:rsidRDefault="00264861" w:rsidP="00BE62B8">
      <w:pPr>
        <w:numPr>
          <w:ilvl w:val="0"/>
          <w:numId w:val="66"/>
        </w:numPr>
        <w:autoSpaceDE w:val="0"/>
        <w:autoSpaceDN w:val="0"/>
        <w:adjustRightInd w:val="0"/>
        <w:spacing w:after="120" w:line="240" w:lineRule="auto"/>
        <w:jc w:val="both"/>
        <w:rPr>
          <w:rFonts w:ascii="Arial Narrow" w:hAnsi="Arial Narrow"/>
          <w:i/>
          <w:noProof/>
          <w:sz w:val="24"/>
          <w:szCs w:val="24"/>
          <w:lang w:eastAsia="ro-RO"/>
        </w:rPr>
      </w:pPr>
      <w:r w:rsidRPr="00CC16A0">
        <w:rPr>
          <w:rFonts w:ascii="Arial Narrow" w:hAnsi="Arial Narrow"/>
          <w:i/>
          <w:noProof/>
          <w:sz w:val="24"/>
          <w:szCs w:val="24"/>
          <w:lang w:val="en-US"/>
        </w:rPr>
        <w:t>Cerere de abonare pentru companiile mamă</w:t>
      </w:r>
    </w:p>
    <w:p w:rsidR="00264861" w:rsidRPr="00CC16A0" w:rsidRDefault="00264861" w:rsidP="00E5512F">
      <w:pPr>
        <w:autoSpaceDE w:val="0"/>
        <w:autoSpaceDN w:val="0"/>
        <w:adjustRightInd w:val="0"/>
        <w:spacing w:after="120" w:line="240" w:lineRule="auto"/>
        <w:ind w:firstLine="709"/>
        <w:jc w:val="both"/>
        <w:rPr>
          <w:rFonts w:ascii="Arial Narrow" w:hAnsi="Arial Narrow"/>
          <w:noProof/>
          <w:sz w:val="24"/>
          <w:szCs w:val="24"/>
          <w:lang w:val="en-US"/>
        </w:rPr>
      </w:pPr>
      <w:r w:rsidRPr="00CC16A0">
        <w:rPr>
          <w:rFonts w:ascii="Arial Narrow" w:hAnsi="Arial Narrow"/>
          <w:noProof/>
          <w:sz w:val="24"/>
          <w:szCs w:val="24"/>
          <w:lang w:val="en-US"/>
        </w:rPr>
        <w:t>Componenta specifică a mesajului „cerere de abonare” trimis de SIIBRIS include următoarele tipuri de informații:</w:t>
      </w:r>
    </w:p>
    <w:p w:rsidR="00264861" w:rsidRPr="00CC16A0" w:rsidRDefault="00264861" w:rsidP="00BE62B8">
      <w:pPr>
        <w:numPr>
          <w:ilvl w:val="0"/>
          <w:numId w:val="70"/>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lastRenderedPageBreak/>
        <w:t>referința pentru registrul comerțului (ONRC);</w:t>
      </w:r>
    </w:p>
    <w:p w:rsidR="00264861" w:rsidRPr="00C90128" w:rsidRDefault="00264861" w:rsidP="00BE62B8">
      <w:pPr>
        <w:numPr>
          <w:ilvl w:val="0"/>
          <w:numId w:val="70"/>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codul de ac</w:t>
      </w:r>
      <w:r>
        <w:rPr>
          <w:rFonts w:ascii="Arial Narrow" w:hAnsi="Arial Narrow"/>
          <w:noProof/>
          <w:sz w:val="24"/>
          <w:szCs w:val="24"/>
          <w:lang w:val="pt-BR"/>
        </w:rPr>
        <w:t>ț</w:t>
      </w:r>
      <w:r w:rsidRPr="00C90128">
        <w:rPr>
          <w:rFonts w:ascii="Arial Narrow" w:hAnsi="Arial Narrow"/>
          <w:noProof/>
          <w:sz w:val="24"/>
          <w:szCs w:val="24"/>
          <w:lang w:val="pt-BR"/>
        </w:rPr>
        <w:t xml:space="preserve">iune pe care un registru (ONRC) o efectuează în lista de abonamente; </w:t>
      </w:r>
    </w:p>
    <w:p w:rsidR="00264861" w:rsidRPr="00C90128" w:rsidRDefault="00264861" w:rsidP="00BE62B8">
      <w:pPr>
        <w:numPr>
          <w:ilvl w:val="0"/>
          <w:numId w:val="70"/>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 xml:space="preserve">identificator utilizat ca ID de corelare a unei actualizări specifice a abonamentului în cadrul unui mesaj de solicitare </w:t>
      </w:r>
      <w:r>
        <w:rPr>
          <w:rFonts w:ascii="Arial Narrow" w:hAnsi="Arial Narrow"/>
          <w:noProof/>
          <w:sz w:val="24"/>
          <w:szCs w:val="24"/>
          <w:lang w:val="pt-BR"/>
        </w:rPr>
        <w:t>ș</w:t>
      </w:r>
      <w:r w:rsidRPr="00C90128">
        <w:rPr>
          <w:rFonts w:ascii="Arial Narrow" w:hAnsi="Arial Narrow"/>
          <w:noProof/>
          <w:sz w:val="24"/>
          <w:szCs w:val="24"/>
          <w:lang w:val="pt-BR"/>
        </w:rPr>
        <w:t>i de răspuns;</w:t>
      </w:r>
    </w:p>
    <w:p w:rsidR="00264861" w:rsidRPr="00C90128" w:rsidRDefault="00264861" w:rsidP="00BE62B8">
      <w:pPr>
        <w:numPr>
          <w:ilvl w:val="0"/>
          <w:numId w:val="70"/>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 xml:space="preserve">data </w:t>
      </w:r>
      <w:r>
        <w:rPr>
          <w:rFonts w:ascii="Arial Narrow" w:hAnsi="Arial Narrow"/>
          <w:noProof/>
          <w:sz w:val="24"/>
          <w:szCs w:val="24"/>
          <w:lang w:val="pt-BR"/>
        </w:rPr>
        <w:t>ș</w:t>
      </w:r>
      <w:r w:rsidRPr="00C90128">
        <w:rPr>
          <w:rFonts w:ascii="Arial Narrow" w:hAnsi="Arial Narrow"/>
          <w:noProof/>
          <w:sz w:val="24"/>
          <w:szCs w:val="24"/>
          <w:lang w:val="pt-BR"/>
        </w:rPr>
        <w:t>i ora când a fost trimisă o solicitare de a face o actualizare specifică în lista de abonamente;</w:t>
      </w:r>
    </w:p>
    <w:p w:rsidR="00264861" w:rsidRPr="00CC16A0" w:rsidRDefault="00264861" w:rsidP="00BE62B8">
      <w:pPr>
        <w:numPr>
          <w:ilvl w:val="0"/>
          <w:numId w:val="70"/>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EUID-ul societății-mamă;</w:t>
      </w:r>
    </w:p>
    <w:p w:rsidR="00264861" w:rsidRPr="00CC16A0" w:rsidRDefault="00264861" w:rsidP="00BE62B8">
      <w:pPr>
        <w:numPr>
          <w:ilvl w:val="0"/>
          <w:numId w:val="70"/>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EUID-ul sucursalei.</w:t>
      </w:r>
    </w:p>
    <w:p w:rsidR="00264861" w:rsidRPr="00CC16A0" w:rsidRDefault="00264861" w:rsidP="00E5512F">
      <w:pPr>
        <w:autoSpaceDE w:val="0"/>
        <w:autoSpaceDN w:val="0"/>
        <w:adjustRightInd w:val="0"/>
        <w:spacing w:after="120" w:line="240" w:lineRule="auto"/>
        <w:ind w:firstLine="709"/>
        <w:jc w:val="both"/>
        <w:rPr>
          <w:rFonts w:ascii="Arial Narrow" w:hAnsi="Arial Narrow"/>
          <w:noProof/>
          <w:sz w:val="24"/>
          <w:szCs w:val="24"/>
          <w:lang w:val="en-US"/>
        </w:rPr>
      </w:pPr>
      <w:r w:rsidRPr="00CC16A0">
        <w:rPr>
          <w:rFonts w:ascii="Arial Narrow" w:hAnsi="Arial Narrow"/>
          <w:noProof/>
          <w:sz w:val="24"/>
          <w:szCs w:val="24"/>
          <w:lang w:val="en-US"/>
        </w:rPr>
        <w:t>Componenta specifică a mesajului „stare” primit de SIIBRIS include următoarele tipuri de informații:</w:t>
      </w:r>
    </w:p>
    <w:p w:rsidR="00264861" w:rsidRPr="00CC16A0" w:rsidRDefault="00264861" w:rsidP="00BE62B8">
      <w:pPr>
        <w:numPr>
          <w:ilvl w:val="0"/>
          <w:numId w:val="71"/>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codul de stare al rezultatului unei solicitări de actualizare specifică din lista de abonamente;</w:t>
      </w:r>
    </w:p>
    <w:p w:rsidR="00264861" w:rsidRPr="00CC16A0" w:rsidRDefault="00264861" w:rsidP="00BE62B8">
      <w:pPr>
        <w:numPr>
          <w:ilvl w:val="0"/>
          <w:numId w:val="71"/>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data și ora la care a fost efectuată actualizarea din lista de abonamente;</w:t>
      </w:r>
    </w:p>
    <w:p w:rsidR="00264861" w:rsidRPr="00C90128" w:rsidRDefault="00264861" w:rsidP="00BE62B8">
      <w:pPr>
        <w:numPr>
          <w:ilvl w:val="0"/>
          <w:numId w:val="71"/>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 xml:space="preserve">identificator utilizat ca ID de corelare a unei actualizări specifice a abonamentului în cadrul unui mesaj de solicitare </w:t>
      </w:r>
      <w:r>
        <w:rPr>
          <w:rFonts w:ascii="Arial Narrow" w:hAnsi="Arial Narrow"/>
          <w:noProof/>
          <w:sz w:val="24"/>
          <w:szCs w:val="24"/>
          <w:lang w:val="pt-BR"/>
        </w:rPr>
        <w:t>ș</w:t>
      </w:r>
      <w:r w:rsidRPr="00C90128">
        <w:rPr>
          <w:rFonts w:ascii="Arial Narrow" w:hAnsi="Arial Narrow"/>
          <w:noProof/>
          <w:sz w:val="24"/>
          <w:szCs w:val="24"/>
          <w:lang w:val="pt-BR"/>
        </w:rPr>
        <w:t>i de răspuns;</w:t>
      </w:r>
    </w:p>
    <w:p w:rsidR="00264861" w:rsidRPr="00C90128" w:rsidRDefault="00264861" w:rsidP="00BE62B8">
      <w:pPr>
        <w:numPr>
          <w:ilvl w:val="0"/>
          <w:numId w:val="71"/>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codul utilizat pentru a indica starea reală de subscriere a registrului sucursalei (ONRC) din lista de abonamente pentru o anumită societate-mamă;</w:t>
      </w:r>
    </w:p>
    <w:p w:rsidR="00264861" w:rsidRPr="00CC16A0" w:rsidRDefault="00264861" w:rsidP="00BE62B8">
      <w:pPr>
        <w:numPr>
          <w:ilvl w:val="0"/>
          <w:numId w:val="71"/>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EUID-ul societății-mamă;</w:t>
      </w:r>
    </w:p>
    <w:p w:rsidR="00264861" w:rsidRDefault="00264861" w:rsidP="00BE62B8">
      <w:pPr>
        <w:numPr>
          <w:ilvl w:val="0"/>
          <w:numId w:val="71"/>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EUID-ul sucursalei.</w:t>
      </w:r>
    </w:p>
    <w:p w:rsidR="00264861" w:rsidRPr="00CC16A0" w:rsidRDefault="00264861" w:rsidP="009B2014">
      <w:pPr>
        <w:autoSpaceDE w:val="0"/>
        <w:autoSpaceDN w:val="0"/>
        <w:adjustRightInd w:val="0"/>
        <w:spacing w:after="120" w:line="240" w:lineRule="auto"/>
        <w:ind w:firstLine="709"/>
        <w:jc w:val="both"/>
        <w:rPr>
          <w:rFonts w:ascii="Arial Narrow" w:hAnsi="Arial Narrow"/>
          <w:noProof/>
          <w:sz w:val="24"/>
          <w:szCs w:val="24"/>
          <w:lang w:val="en-US"/>
        </w:rPr>
      </w:pPr>
      <w:r>
        <w:rPr>
          <w:rFonts w:ascii="Arial Narrow" w:hAnsi="Arial Narrow"/>
          <w:noProof/>
          <w:sz w:val="24"/>
          <w:szCs w:val="24"/>
          <w:lang w:val="en-US"/>
        </w:rPr>
        <w:t>I</w:t>
      </w:r>
      <w:r w:rsidRPr="00CC16A0">
        <w:rPr>
          <w:rFonts w:ascii="Arial Narrow" w:hAnsi="Arial Narrow"/>
          <w:noProof/>
          <w:sz w:val="24"/>
          <w:szCs w:val="24"/>
          <w:lang w:val="en-US"/>
        </w:rPr>
        <w:t>nteracțiunea dintre SIIBRIS și ECP în cazul de utilizare „cerere de abonare pentru companiile mamă” este prezentată prin următoarea diagramă de tip secvență:</w:t>
      </w:r>
    </w:p>
    <w:p w:rsidR="00264861" w:rsidRDefault="00264861" w:rsidP="009B2014">
      <w:pPr>
        <w:autoSpaceDE w:val="0"/>
        <w:autoSpaceDN w:val="0"/>
        <w:adjustRightInd w:val="0"/>
        <w:spacing w:after="120" w:line="240" w:lineRule="auto"/>
        <w:ind w:firstLine="851"/>
        <w:jc w:val="both"/>
        <w:rPr>
          <w:noProof/>
          <w:sz w:val="24"/>
          <w:szCs w:val="24"/>
          <w:lang w:val="en-US"/>
        </w:rPr>
      </w:pPr>
      <w:r w:rsidRPr="00CC16A0">
        <w:rPr>
          <w:rFonts w:ascii="Arial Narrow" w:hAnsi="Arial Narrow"/>
          <w:noProof/>
          <w:sz w:val="24"/>
          <w:szCs w:val="24"/>
          <w:lang w:val="en-US"/>
        </w:rPr>
        <w:lastRenderedPageBreak/>
        <w:t xml:space="preserve"> </w:t>
      </w:r>
      <w:r w:rsidR="00ED373F">
        <w:rPr>
          <w:noProof/>
          <w:sz w:val="24"/>
          <w:szCs w:val="24"/>
          <w:lang w:eastAsia="ro-RO"/>
        </w:rPr>
        <w:drawing>
          <wp:inline distT="0" distB="0" distL="0" distR="0">
            <wp:extent cx="4772025" cy="4762500"/>
            <wp:effectExtent l="0" t="0" r="9525"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2025" cy="4762500"/>
                    </a:xfrm>
                    <a:prstGeom prst="rect">
                      <a:avLst/>
                    </a:prstGeom>
                    <a:noFill/>
                    <a:ln>
                      <a:noFill/>
                    </a:ln>
                  </pic:spPr>
                </pic:pic>
              </a:graphicData>
            </a:graphic>
          </wp:inline>
        </w:drawing>
      </w:r>
    </w:p>
    <w:p w:rsidR="00264861" w:rsidRPr="009B2014" w:rsidRDefault="00264861" w:rsidP="009B2014">
      <w:pPr>
        <w:autoSpaceDE w:val="0"/>
        <w:autoSpaceDN w:val="0"/>
        <w:adjustRightInd w:val="0"/>
        <w:spacing w:after="120" w:line="240" w:lineRule="auto"/>
        <w:ind w:firstLine="851"/>
        <w:jc w:val="both"/>
        <w:rPr>
          <w:rFonts w:ascii="Arial Narrow" w:hAnsi="Arial Narrow"/>
          <w:noProof/>
          <w:sz w:val="24"/>
          <w:szCs w:val="24"/>
          <w:lang w:val="en-US"/>
        </w:rPr>
      </w:pPr>
    </w:p>
    <w:p w:rsidR="00264861" w:rsidRPr="00CC16A0" w:rsidRDefault="00264861" w:rsidP="00BE62B8">
      <w:pPr>
        <w:numPr>
          <w:ilvl w:val="0"/>
          <w:numId w:val="66"/>
        </w:numPr>
        <w:autoSpaceDE w:val="0"/>
        <w:autoSpaceDN w:val="0"/>
        <w:adjustRightInd w:val="0"/>
        <w:spacing w:after="120" w:line="240" w:lineRule="auto"/>
        <w:jc w:val="both"/>
        <w:rPr>
          <w:rFonts w:ascii="Arial Narrow" w:hAnsi="Arial Narrow"/>
          <w:i/>
          <w:noProof/>
          <w:sz w:val="24"/>
          <w:szCs w:val="24"/>
          <w:lang w:val="en-US"/>
        </w:rPr>
      </w:pPr>
      <w:r w:rsidRPr="00CC16A0">
        <w:rPr>
          <w:rFonts w:ascii="Arial Narrow" w:hAnsi="Arial Narrow"/>
          <w:i/>
          <w:noProof/>
          <w:sz w:val="24"/>
          <w:szCs w:val="24"/>
          <w:lang w:val="en-US"/>
        </w:rPr>
        <w:t>Cerere de actualizare completă a datelor legale ale tuturor entităților</w:t>
      </w:r>
    </w:p>
    <w:p w:rsidR="00264861" w:rsidRPr="00C90128" w:rsidRDefault="00264861" w:rsidP="00E5512F">
      <w:pPr>
        <w:autoSpaceDE w:val="0"/>
        <w:autoSpaceDN w:val="0"/>
        <w:adjustRightInd w:val="0"/>
        <w:spacing w:after="120" w:line="240" w:lineRule="auto"/>
        <w:ind w:firstLine="709"/>
        <w:jc w:val="both"/>
        <w:rPr>
          <w:rFonts w:ascii="Arial Narrow" w:hAnsi="Arial Narrow"/>
          <w:noProof/>
          <w:sz w:val="24"/>
          <w:szCs w:val="24"/>
          <w:lang w:val="pt-BR"/>
        </w:rPr>
      </w:pPr>
      <w:r w:rsidRPr="00C90128">
        <w:rPr>
          <w:rFonts w:ascii="Arial Narrow" w:hAnsi="Arial Narrow"/>
          <w:noProof/>
          <w:sz w:val="24"/>
          <w:szCs w:val="24"/>
          <w:lang w:val="pt-BR"/>
        </w:rPr>
        <w:t>Componenta specifică a mesajului „cerere de actualizare completă” trimis de SIIBRIS include următoarele tipuri de informa</w:t>
      </w:r>
      <w:r>
        <w:rPr>
          <w:rFonts w:ascii="Arial Narrow" w:hAnsi="Arial Narrow"/>
          <w:noProof/>
          <w:sz w:val="24"/>
          <w:szCs w:val="24"/>
          <w:lang w:val="pt-BR"/>
        </w:rPr>
        <w:t>ț</w:t>
      </w:r>
      <w:r w:rsidRPr="00C90128">
        <w:rPr>
          <w:rFonts w:ascii="Arial Narrow" w:hAnsi="Arial Narrow"/>
          <w:noProof/>
          <w:sz w:val="24"/>
          <w:szCs w:val="24"/>
          <w:lang w:val="pt-BR"/>
        </w:rPr>
        <w:t>ii:</w:t>
      </w:r>
    </w:p>
    <w:p w:rsidR="00264861" w:rsidRPr="00C90128" w:rsidRDefault="00264861" w:rsidP="00BE62B8">
      <w:pPr>
        <w:numPr>
          <w:ilvl w:val="0"/>
          <w:numId w:val="72"/>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 xml:space="preserve">data </w:t>
      </w:r>
      <w:r>
        <w:rPr>
          <w:rFonts w:ascii="Arial Narrow" w:hAnsi="Arial Narrow"/>
          <w:noProof/>
          <w:sz w:val="24"/>
          <w:szCs w:val="24"/>
          <w:lang w:val="pt-BR"/>
        </w:rPr>
        <w:t>ș</w:t>
      </w:r>
      <w:r w:rsidRPr="00C90128">
        <w:rPr>
          <w:rFonts w:ascii="Arial Narrow" w:hAnsi="Arial Narrow"/>
          <w:noProof/>
          <w:sz w:val="24"/>
          <w:szCs w:val="24"/>
          <w:lang w:val="pt-BR"/>
        </w:rPr>
        <w:t>i ora la care datele au fost extrase din baza de date a registrului na</w:t>
      </w:r>
      <w:r>
        <w:rPr>
          <w:rFonts w:ascii="Arial Narrow" w:hAnsi="Arial Narrow"/>
          <w:noProof/>
          <w:sz w:val="24"/>
          <w:szCs w:val="24"/>
          <w:lang w:val="pt-BR"/>
        </w:rPr>
        <w:t>ț</w:t>
      </w:r>
      <w:r w:rsidRPr="00C90128">
        <w:rPr>
          <w:rFonts w:ascii="Arial Narrow" w:hAnsi="Arial Narrow"/>
          <w:noProof/>
          <w:sz w:val="24"/>
          <w:szCs w:val="24"/>
          <w:lang w:val="pt-BR"/>
        </w:rPr>
        <w:t>ional (ONRC) pentru trimiterea cererii complete de actualizare LED;</w:t>
      </w:r>
    </w:p>
    <w:p w:rsidR="00264861" w:rsidRPr="00C90128" w:rsidRDefault="00264861" w:rsidP="00BE62B8">
      <w:pPr>
        <w:numPr>
          <w:ilvl w:val="0"/>
          <w:numId w:val="72"/>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identificatorul unic pentru registru (ONRC) folosit în mesajul XML pentru a indica fi</w:t>
      </w:r>
      <w:r>
        <w:rPr>
          <w:rFonts w:ascii="Arial Narrow" w:hAnsi="Arial Narrow"/>
          <w:noProof/>
          <w:sz w:val="24"/>
          <w:szCs w:val="24"/>
          <w:lang w:val="pt-BR"/>
        </w:rPr>
        <w:t>ș</w:t>
      </w:r>
      <w:r w:rsidRPr="00C90128">
        <w:rPr>
          <w:rFonts w:ascii="Arial Narrow" w:hAnsi="Arial Narrow"/>
          <w:noProof/>
          <w:sz w:val="24"/>
          <w:szCs w:val="24"/>
          <w:lang w:val="pt-BR"/>
        </w:rPr>
        <w:t>ierul de export al datelor, trimis prin FTP de către registrul na</w:t>
      </w:r>
      <w:r>
        <w:rPr>
          <w:rFonts w:ascii="Arial Narrow" w:hAnsi="Arial Narrow"/>
          <w:noProof/>
          <w:sz w:val="24"/>
          <w:szCs w:val="24"/>
          <w:lang w:val="pt-BR"/>
        </w:rPr>
        <w:t>ț</w:t>
      </w:r>
      <w:r w:rsidRPr="00C90128">
        <w:rPr>
          <w:rFonts w:ascii="Arial Narrow" w:hAnsi="Arial Narrow"/>
          <w:noProof/>
          <w:sz w:val="24"/>
          <w:szCs w:val="24"/>
          <w:lang w:val="pt-BR"/>
        </w:rPr>
        <w:t>ional, în contextul cererii complete de actualizare.</w:t>
      </w:r>
    </w:p>
    <w:p w:rsidR="00264861" w:rsidRPr="00C90128" w:rsidRDefault="00264861" w:rsidP="00E5512F">
      <w:pPr>
        <w:autoSpaceDE w:val="0"/>
        <w:autoSpaceDN w:val="0"/>
        <w:adjustRightInd w:val="0"/>
        <w:spacing w:after="120" w:line="240" w:lineRule="auto"/>
        <w:ind w:firstLine="709"/>
        <w:jc w:val="both"/>
        <w:rPr>
          <w:rFonts w:ascii="Arial Narrow" w:hAnsi="Arial Narrow"/>
          <w:noProof/>
          <w:sz w:val="24"/>
          <w:szCs w:val="24"/>
          <w:lang w:val="pt-BR"/>
        </w:rPr>
      </w:pPr>
      <w:r w:rsidRPr="00C90128">
        <w:rPr>
          <w:rFonts w:ascii="Arial Narrow" w:hAnsi="Arial Narrow"/>
          <w:noProof/>
          <w:sz w:val="24"/>
          <w:szCs w:val="24"/>
          <w:lang w:val="pt-BR"/>
        </w:rPr>
        <w:t xml:space="preserve">Componenta specifică a mesajului „confirmare actualizare completă” primit de SIIBRIS include data </w:t>
      </w:r>
      <w:r>
        <w:rPr>
          <w:rFonts w:ascii="Arial Narrow" w:hAnsi="Arial Narrow"/>
          <w:noProof/>
          <w:sz w:val="24"/>
          <w:szCs w:val="24"/>
          <w:lang w:val="pt-BR"/>
        </w:rPr>
        <w:t>ș</w:t>
      </w:r>
      <w:r w:rsidRPr="00C90128">
        <w:rPr>
          <w:rFonts w:ascii="Arial Narrow" w:hAnsi="Arial Narrow"/>
          <w:noProof/>
          <w:sz w:val="24"/>
          <w:szCs w:val="24"/>
          <w:lang w:val="pt-BR"/>
        </w:rPr>
        <w:t>i ora la care datele au fost extrase din baza de date a registrului na</w:t>
      </w:r>
      <w:r>
        <w:rPr>
          <w:rFonts w:ascii="Arial Narrow" w:hAnsi="Arial Narrow"/>
          <w:noProof/>
          <w:sz w:val="24"/>
          <w:szCs w:val="24"/>
          <w:lang w:val="pt-BR"/>
        </w:rPr>
        <w:t>ț</w:t>
      </w:r>
      <w:r w:rsidRPr="00C90128">
        <w:rPr>
          <w:rFonts w:ascii="Arial Narrow" w:hAnsi="Arial Narrow"/>
          <w:noProof/>
          <w:sz w:val="24"/>
          <w:szCs w:val="24"/>
          <w:lang w:val="pt-BR"/>
        </w:rPr>
        <w:t>ional (ONRC) pentru trimiterea cererii complete de actualizare LED.</w:t>
      </w:r>
    </w:p>
    <w:p w:rsidR="00264861" w:rsidRPr="00C90128" w:rsidRDefault="00264861" w:rsidP="009E3749">
      <w:pPr>
        <w:autoSpaceDE w:val="0"/>
        <w:autoSpaceDN w:val="0"/>
        <w:adjustRightInd w:val="0"/>
        <w:spacing w:after="120" w:line="240" w:lineRule="auto"/>
        <w:ind w:firstLine="709"/>
        <w:jc w:val="both"/>
        <w:rPr>
          <w:rFonts w:ascii="Arial Narrow" w:hAnsi="Arial Narrow"/>
          <w:noProof/>
          <w:sz w:val="24"/>
          <w:szCs w:val="24"/>
          <w:lang w:val="pt-BR"/>
        </w:rPr>
      </w:pPr>
      <w:r w:rsidRPr="00C90128">
        <w:rPr>
          <w:rFonts w:ascii="Arial Narrow" w:hAnsi="Arial Narrow"/>
          <w:noProof/>
          <w:sz w:val="24"/>
          <w:szCs w:val="24"/>
          <w:lang w:val="pt-BR"/>
        </w:rPr>
        <w:t>Interac</w:t>
      </w:r>
      <w:r>
        <w:rPr>
          <w:rFonts w:ascii="Arial Narrow" w:hAnsi="Arial Narrow"/>
          <w:noProof/>
          <w:sz w:val="24"/>
          <w:szCs w:val="24"/>
          <w:lang w:val="pt-BR"/>
        </w:rPr>
        <w:t>ț</w:t>
      </w:r>
      <w:r w:rsidRPr="00C90128">
        <w:rPr>
          <w:rFonts w:ascii="Arial Narrow" w:hAnsi="Arial Narrow"/>
          <w:noProof/>
          <w:sz w:val="24"/>
          <w:szCs w:val="24"/>
          <w:lang w:val="pt-BR"/>
        </w:rPr>
        <w:t xml:space="preserve">iunea dintre SIIBRIS </w:t>
      </w:r>
      <w:r>
        <w:rPr>
          <w:rFonts w:ascii="Arial Narrow" w:hAnsi="Arial Narrow"/>
          <w:noProof/>
          <w:sz w:val="24"/>
          <w:szCs w:val="24"/>
          <w:lang w:val="pt-BR"/>
        </w:rPr>
        <w:t>ș</w:t>
      </w:r>
      <w:r w:rsidRPr="00C90128">
        <w:rPr>
          <w:rFonts w:ascii="Arial Narrow" w:hAnsi="Arial Narrow"/>
          <w:noProof/>
          <w:sz w:val="24"/>
          <w:szCs w:val="24"/>
          <w:lang w:val="pt-BR"/>
        </w:rPr>
        <w:t>i ECP în cazul de utilizare „cerere de actualizare completă a datelor legale ale entită</w:t>
      </w:r>
      <w:r>
        <w:rPr>
          <w:rFonts w:ascii="Arial Narrow" w:hAnsi="Arial Narrow"/>
          <w:noProof/>
          <w:sz w:val="24"/>
          <w:szCs w:val="24"/>
          <w:lang w:val="pt-BR"/>
        </w:rPr>
        <w:t>ț</w:t>
      </w:r>
      <w:r w:rsidRPr="00C90128">
        <w:rPr>
          <w:rFonts w:ascii="Arial Narrow" w:hAnsi="Arial Narrow"/>
          <w:noProof/>
          <w:sz w:val="24"/>
          <w:szCs w:val="24"/>
          <w:lang w:val="pt-BR"/>
        </w:rPr>
        <w:t>ilor” este prezentată prin următoarea diagramă de tip secven</w:t>
      </w:r>
      <w:r>
        <w:rPr>
          <w:rFonts w:ascii="Arial Narrow" w:hAnsi="Arial Narrow"/>
          <w:noProof/>
          <w:sz w:val="24"/>
          <w:szCs w:val="24"/>
          <w:lang w:val="pt-BR"/>
        </w:rPr>
        <w:t>ț</w:t>
      </w:r>
      <w:r w:rsidRPr="00C90128">
        <w:rPr>
          <w:rFonts w:ascii="Arial Narrow" w:hAnsi="Arial Narrow"/>
          <w:noProof/>
          <w:sz w:val="24"/>
          <w:szCs w:val="24"/>
          <w:lang w:val="pt-BR"/>
        </w:rPr>
        <w:t>ă:</w:t>
      </w:r>
    </w:p>
    <w:p w:rsidR="00264861" w:rsidRPr="00CC16A0" w:rsidRDefault="00264861" w:rsidP="009E3749">
      <w:pPr>
        <w:autoSpaceDE w:val="0"/>
        <w:autoSpaceDN w:val="0"/>
        <w:adjustRightInd w:val="0"/>
        <w:spacing w:after="120" w:line="240" w:lineRule="auto"/>
        <w:ind w:firstLine="709"/>
        <w:jc w:val="both"/>
        <w:rPr>
          <w:rFonts w:ascii="Arial Narrow" w:hAnsi="Arial Narrow"/>
          <w:noProof/>
          <w:sz w:val="24"/>
          <w:szCs w:val="24"/>
          <w:lang w:val="en-US"/>
        </w:rPr>
      </w:pPr>
      <w:r w:rsidRPr="00C90128">
        <w:rPr>
          <w:rFonts w:ascii="Arial Narrow" w:hAnsi="Arial Narrow"/>
          <w:noProof/>
          <w:sz w:val="24"/>
          <w:szCs w:val="24"/>
          <w:lang w:val="pt-BR"/>
        </w:rPr>
        <w:lastRenderedPageBreak/>
        <w:t xml:space="preserve"> </w:t>
      </w:r>
      <w:r w:rsidR="00ED373F">
        <w:rPr>
          <w:noProof/>
          <w:sz w:val="24"/>
          <w:szCs w:val="24"/>
          <w:lang w:eastAsia="ro-RO"/>
        </w:rPr>
        <w:drawing>
          <wp:inline distT="0" distB="0" distL="0" distR="0">
            <wp:extent cx="5276850" cy="6981825"/>
            <wp:effectExtent l="0" t="0" r="0" b="9525"/>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6981825"/>
                    </a:xfrm>
                    <a:prstGeom prst="rect">
                      <a:avLst/>
                    </a:prstGeom>
                    <a:noFill/>
                    <a:ln>
                      <a:noFill/>
                    </a:ln>
                  </pic:spPr>
                </pic:pic>
              </a:graphicData>
            </a:graphic>
          </wp:inline>
        </w:drawing>
      </w:r>
    </w:p>
    <w:p w:rsidR="00264861" w:rsidRDefault="00264861" w:rsidP="00E5512F">
      <w:pPr>
        <w:autoSpaceDE w:val="0"/>
        <w:autoSpaceDN w:val="0"/>
        <w:adjustRightInd w:val="0"/>
        <w:spacing w:after="120" w:line="240" w:lineRule="auto"/>
        <w:ind w:firstLine="709"/>
        <w:jc w:val="both"/>
        <w:rPr>
          <w:rFonts w:ascii="Arial Narrow" w:hAnsi="Arial Narrow"/>
          <w:b/>
          <w:noProof/>
          <w:sz w:val="24"/>
          <w:szCs w:val="24"/>
          <w:lang w:val="en-US"/>
        </w:rPr>
      </w:pPr>
    </w:p>
    <w:p w:rsidR="00264861" w:rsidRDefault="00264861" w:rsidP="00E5512F">
      <w:pPr>
        <w:autoSpaceDE w:val="0"/>
        <w:autoSpaceDN w:val="0"/>
        <w:adjustRightInd w:val="0"/>
        <w:spacing w:after="120" w:line="240" w:lineRule="auto"/>
        <w:ind w:firstLine="709"/>
        <w:jc w:val="both"/>
        <w:rPr>
          <w:rFonts w:ascii="Arial Narrow" w:hAnsi="Arial Narrow"/>
          <w:b/>
          <w:noProof/>
          <w:sz w:val="24"/>
          <w:szCs w:val="24"/>
          <w:lang w:val="en-US"/>
        </w:rPr>
      </w:pPr>
    </w:p>
    <w:p w:rsidR="00264861" w:rsidRDefault="00264861" w:rsidP="00E5512F">
      <w:pPr>
        <w:autoSpaceDE w:val="0"/>
        <w:autoSpaceDN w:val="0"/>
        <w:adjustRightInd w:val="0"/>
        <w:spacing w:after="120" w:line="240" w:lineRule="auto"/>
        <w:ind w:firstLine="709"/>
        <w:jc w:val="both"/>
        <w:rPr>
          <w:rFonts w:ascii="Arial Narrow" w:hAnsi="Arial Narrow"/>
          <w:b/>
          <w:noProof/>
          <w:sz w:val="24"/>
          <w:szCs w:val="24"/>
          <w:lang w:val="en-US"/>
        </w:rPr>
      </w:pPr>
    </w:p>
    <w:p w:rsidR="00264861" w:rsidRDefault="00264861" w:rsidP="00E5512F">
      <w:pPr>
        <w:autoSpaceDE w:val="0"/>
        <w:autoSpaceDN w:val="0"/>
        <w:adjustRightInd w:val="0"/>
        <w:spacing w:after="120" w:line="240" w:lineRule="auto"/>
        <w:ind w:firstLine="709"/>
        <w:jc w:val="both"/>
        <w:rPr>
          <w:rFonts w:ascii="Arial Narrow" w:hAnsi="Arial Narrow"/>
          <w:b/>
          <w:noProof/>
          <w:sz w:val="24"/>
          <w:szCs w:val="24"/>
          <w:lang w:val="en-US"/>
        </w:rPr>
      </w:pPr>
    </w:p>
    <w:p w:rsidR="00264861" w:rsidRDefault="00264861" w:rsidP="00E5512F">
      <w:pPr>
        <w:autoSpaceDE w:val="0"/>
        <w:autoSpaceDN w:val="0"/>
        <w:adjustRightInd w:val="0"/>
        <w:spacing w:after="120" w:line="240" w:lineRule="auto"/>
        <w:ind w:firstLine="709"/>
        <w:jc w:val="both"/>
        <w:rPr>
          <w:rFonts w:ascii="Arial Narrow" w:hAnsi="Arial Narrow"/>
          <w:b/>
          <w:noProof/>
          <w:sz w:val="24"/>
          <w:szCs w:val="24"/>
          <w:lang w:val="en-US"/>
        </w:rPr>
      </w:pPr>
      <w:r w:rsidRPr="00CC16A0">
        <w:rPr>
          <w:rFonts w:ascii="Arial Narrow" w:hAnsi="Arial Narrow"/>
          <w:b/>
          <w:noProof/>
          <w:sz w:val="24"/>
          <w:szCs w:val="24"/>
          <w:lang w:val="en-US"/>
        </w:rPr>
        <w:tab/>
      </w:r>
    </w:p>
    <w:p w:rsidR="00264861" w:rsidRPr="00CC16A0" w:rsidRDefault="00264861" w:rsidP="00E5512F">
      <w:pPr>
        <w:autoSpaceDE w:val="0"/>
        <w:autoSpaceDN w:val="0"/>
        <w:adjustRightInd w:val="0"/>
        <w:spacing w:after="120" w:line="240" w:lineRule="auto"/>
        <w:ind w:firstLine="709"/>
        <w:jc w:val="both"/>
        <w:rPr>
          <w:rFonts w:ascii="Arial Narrow" w:hAnsi="Arial Narrow"/>
          <w:noProof/>
          <w:sz w:val="24"/>
          <w:szCs w:val="24"/>
          <w:lang w:val="en-US"/>
        </w:rPr>
      </w:pPr>
      <w:r w:rsidRPr="00CC16A0">
        <w:rPr>
          <w:rFonts w:ascii="Arial Narrow" w:hAnsi="Arial Narrow"/>
          <w:b/>
          <w:noProof/>
          <w:sz w:val="24"/>
          <w:szCs w:val="24"/>
          <w:lang w:val="en-US"/>
        </w:rPr>
        <w:lastRenderedPageBreak/>
        <w:t>Descrierea funcțională a SIIBRIS</w:t>
      </w:r>
    </w:p>
    <w:p w:rsidR="00264861" w:rsidRPr="00CC16A0" w:rsidRDefault="00264861" w:rsidP="00E5512F">
      <w:pPr>
        <w:autoSpaceDE w:val="0"/>
        <w:autoSpaceDN w:val="0"/>
        <w:adjustRightInd w:val="0"/>
        <w:spacing w:after="120" w:line="240" w:lineRule="auto"/>
        <w:ind w:firstLine="709"/>
        <w:jc w:val="both"/>
        <w:rPr>
          <w:rFonts w:ascii="Arial Narrow" w:hAnsi="Arial Narrow"/>
          <w:noProof/>
          <w:sz w:val="24"/>
          <w:szCs w:val="24"/>
          <w:lang w:val="en-US"/>
        </w:rPr>
      </w:pPr>
      <w:r w:rsidRPr="00CC16A0">
        <w:rPr>
          <w:rFonts w:ascii="Arial Narrow" w:hAnsi="Arial Narrow"/>
          <w:noProof/>
          <w:sz w:val="24"/>
          <w:szCs w:val="24"/>
          <w:lang w:val="en-US"/>
        </w:rPr>
        <w:t>Funcționalitățile SIIBRIS pot fi grupate în trei categorii, în funcție de tipul de utilizator și de modul de utilizare, astfel:</w:t>
      </w:r>
    </w:p>
    <w:p w:rsidR="00264861" w:rsidRPr="00CC16A0" w:rsidRDefault="00264861" w:rsidP="00E5512F">
      <w:pPr>
        <w:autoSpaceDE w:val="0"/>
        <w:autoSpaceDN w:val="0"/>
        <w:adjustRightInd w:val="0"/>
        <w:spacing w:after="120" w:line="240" w:lineRule="auto"/>
        <w:ind w:firstLine="709"/>
        <w:jc w:val="both"/>
        <w:rPr>
          <w:rFonts w:ascii="Arial Narrow" w:hAnsi="Arial Narrow"/>
          <w:noProof/>
          <w:sz w:val="24"/>
          <w:szCs w:val="24"/>
          <w:lang w:val="en-US"/>
        </w:rPr>
      </w:pPr>
      <w:r w:rsidRPr="00CC16A0">
        <w:rPr>
          <w:rFonts w:ascii="Arial Narrow" w:hAnsi="Arial Narrow"/>
          <w:noProof/>
          <w:sz w:val="24"/>
          <w:szCs w:val="24"/>
          <w:lang w:val="en-US"/>
        </w:rPr>
        <w:t>A. Funcționalități specifice rolului de administor al SIIBRIS;</w:t>
      </w:r>
    </w:p>
    <w:p w:rsidR="00264861" w:rsidRPr="00CC16A0" w:rsidRDefault="00264861" w:rsidP="00E5512F">
      <w:pPr>
        <w:autoSpaceDE w:val="0"/>
        <w:autoSpaceDN w:val="0"/>
        <w:adjustRightInd w:val="0"/>
        <w:spacing w:after="120" w:line="240" w:lineRule="auto"/>
        <w:ind w:firstLine="709"/>
        <w:jc w:val="both"/>
        <w:rPr>
          <w:rFonts w:ascii="Arial Narrow" w:hAnsi="Arial Narrow"/>
          <w:noProof/>
          <w:sz w:val="24"/>
          <w:szCs w:val="24"/>
          <w:lang w:val="en-US"/>
        </w:rPr>
      </w:pPr>
      <w:r w:rsidRPr="00CC16A0">
        <w:rPr>
          <w:rFonts w:ascii="Arial Narrow" w:hAnsi="Arial Narrow"/>
          <w:noProof/>
          <w:sz w:val="24"/>
          <w:szCs w:val="24"/>
          <w:lang w:val="en-US"/>
        </w:rPr>
        <w:t>B. Funcționalități specifice rolului de utilizator al SIIBRIS;</w:t>
      </w:r>
    </w:p>
    <w:p w:rsidR="00264861" w:rsidRPr="00CC16A0" w:rsidRDefault="00264861" w:rsidP="00E5512F">
      <w:pPr>
        <w:autoSpaceDE w:val="0"/>
        <w:autoSpaceDN w:val="0"/>
        <w:adjustRightInd w:val="0"/>
        <w:spacing w:after="120" w:line="240" w:lineRule="auto"/>
        <w:ind w:firstLine="709"/>
        <w:jc w:val="both"/>
        <w:rPr>
          <w:rFonts w:ascii="Arial Narrow" w:hAnsi="Arial Narrow"/>
          <w:noProof/>
          <w:sz w:val="24"/>
          <w:szCs w:val="24"/>
          <w:lang w:val="en-US"/>
        </w:rPr>
      </w:pPr>
      <w:r w:rsidRPr="00CC16A0">
        <w:rPr>
          <w:rFonts w:ascii="Arial Narrow" w:hAnsi="Arial Narrow"/>
          <w:noProof/>
          <w:sz w:val="24"/>
          <w:szCs w:val="24"/>
          <w:lang w:val="en-US"/>
        </w:rPr>
        <w:t>C. Proceduri care vor rula automat, fiind declanșate de un „trigger” (declanșator automat).</w:t>
      </w:r>
    </w:p>
    <w:p w:rsidR="00264861" w:rsidRPr="00C90128" w:rsidRDefault="00264861" w:rsidP="00244937">
      <w:p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A. Principalele func</w:t>
      </w:r>
      <w:r>
        <w:rPr>
          <w:rFonts w:ascii="Arial Narrow" w:hAnsi="Arial Narrow"/>
          <w:noProof/>
          <w:sz w:val="24"/>
          <w:szCs w:val="24"/>
          <w:lang w:val="pt-BR"/>
        </w:rPr>
        <w:t>ț</w:t>
      </w:r>
      <w:r w:rsidRPr="00C90128">
        <w:rPr>
          <w:rFonts w:ascii="Arial Narrow" w:hAnsi="Arial Narrow"/>
          <w:noProof/>
          <w:sz w:val="24"/>
          <w:szCs w:val="24"/>
          <w:lang w:val="pt-BR"/>
        </w:rPr>
        <w:t>ionalită</w:t>
      </w:r>
      <w:r>
        <w:rPr>
          <w:rFonts w:ascii="Arial Narrow" w:hAnsi="Arial Narrow"/>
          <w:noProof/>
          <w:sz w:val="24"/>
          <w:szCs w:val="24"/>
          <w:lang w:val="pt-BR"/>
        </w:rPr>
        <w:t>ț</w:t>
      </w:r>
      <w:r w:rsidRPr="00C90128">
        <w:rPr>
          <w:rFonts w:ascii="Arial Narrow" w:hAnsi="Arial Narrow"/>
          <w:noProof/>
          <w:sz w:val="24"/>
          <w:szCs w:val="24"/>
          <w:lang w:val="pt-BR"/>
        </w:rPr>
        <w:t>i asociate rolului de administrator al SIIBRIS sunt următoarele:</w:t>
      </w:r>
    </w:p>
    <w:p w:rsidR="00264861" w:rsidRPr="00C90128" w:rsidRDefault="00264861" w:rsidP="00BE62B8">
      <w:pPr>
        <w:numPr>
          <w:ilvl w:val="0"/>
          <w:numId w:val="89"/>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 xml:space="preserve">Jurnalizarea mesajelor primite de către SIIBRIS de la platforma centrală (ECP) </w:t>
      </w:r>
      <w:r>
        <w:rPr>
          <w:rFonts w:ascii="Arial Narrow" w:hAnsi="Arial Narrow"/>
          <w:noProof/>
          <w:sz w:val="24"/>
          <w:szCs w:val="24"/>
          <w:lang w:val="pt-BR"/>
        </w:rPr>
        <w:t>ș</w:t>
      </w:r>
      <w:r w:rsidRPr="00C90128">
        <w:rPr>
          <w:rFonts w:ascii="Arial Narrow" w:hAnsi="Arial Narrow"/>
          <w:noProof/>
          <w:sz w:val="24"/>
          <w:szCs w:val="24"/>
          <w:lang w:val="pt-BR"/>
        </w:rPr>
        <w:t>i a celor trimise de către SIIBRIS către platforma centrală (ECP);</w:t>
      </w:r>
    </w:p>
    <w:p w:rsidR="00264861" w:rsidRPr="00C90128" w:rsidRDefault="00264861" w:rsidP="00BE62B8">
      <w:pPr>
        <w:numPr>
          <w:ilvl w:val="0"/>
          <w:numId w:val="74"/>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Vizualizarea jurnalizărilor, cu posiblitate de filtrare pe câmpurile de interes (spre exemplu: perioadă, tip mesaj etc.);</w:t>
      </w:r>
    </w:p>
    <w:p w:rsidR="00264861" w:rsidRPr="00C90128" w:rsidRDefault="00264861" w:rsidP="00BE62B8">
      <w:pPr>
        <w:numPr>
          <w:ilvl w:val="0"/>
          <w:numId w:val="74"/>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Vizualizarea mesajelor de eroare primite de SIIBRIS;</w:t>
      </w:r>
    </w:p>
    <w:p w:rsidR="00264861" w:rsidRPr="00CC16A0" w:rsidRDefault="00264861" w:rsidP="00BE62B8">
      <w:pPr>
        <w:numPr>
          <w:ilvl w:val="0"/>
          <w:numId w:val="74"/>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Jurnalizarea tranzacțiilor în baza de date a SIIBRIS;</w:t>
      </w:r>
    </w:p>
    <w:p w:rsidR="00264861" w:rsidRPr="00CC16A0" w:rsidRDefault="00264861" w:rsidP="00BE62B8">
      <w:pPr>
        <w:numPr>
          <w:ilvl w:val="0"/>
          <w:numId w:val="74"/>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Vizualizarea jurnalizării tranzacțiilor în baza de date a SIIBRIS;</w:t>
      </w:r>
    </w:p>
    <w:p w:rsidR="00264861" w:rsidRPr="00CC16A0" w:rsidRDefault="00264861" w:rsidP="00BE62B8">
      <w:pPr>
        <w:numPr>
          <w:ilvl w:val="0"/>
          <w:numId w:val="74"/>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Administrarea utilizatorilor SIIBRIS și a permisiunilor pentru aceștia;</w:t>
      </w:r>
    </w:p>
    <w:p w:rsidR="00264861" w:rsidRPr="00C90128" w:rsidRDefault="00264861" w:rsidP="00BE62B8">
      <w:pPr>
        <w:numPr>
          <w:ilvl w:val="0"/>
          <w:numId w:val="74"/>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Generarea sau actualizarea în regim „batch” a datelor din baza de date a SIIBRIS pentru o listă sau pentru to</w:t>
      </w:r>
      <w:r>
        <w:rPr>
          <w:rFonts w:ascii="Arial Narrow" w:hAnsi="Arial Narrow"/>
          <w:noProof/>
          <w:sz w:val="24"/>
          <w:szCs w:val="24"/>
          <w:lang w:val="pt-BR"/>
        </w:rPr>
        <w:t>ț</w:t>
      </w:r>
      <w:r w:rsidRPr="00C90128">
        <w:rPr>
          <w:rFonts w:ascii="Arial Narrow" w:hAnsi="Arial Narrow"/>
          <w:noProof/>
          <w:sz w:val="24"/>
          <w:szCs w:val="24"/>
          <w:lang w:val="pt-BR"/>
        </w:rPr>
        <w:t>i profesioni</w:t>
      </w:r>
      <w:r>
        <w:rPr>
          <w:rFonts w:ascii="Arial Narrow" w:hAnsi="Arial Narrow"/>
          <w:noProof/>
          <w:sz w:val="24"/>
          <w:szCs w:val="24"/>
          <w:lang w:val="pt-BR"/>
        </w:rPr>
        <w:t>ș</w:t>
      </w:r>
      <w:r w:rsidRPr="00C90128">
        <w:rPr>
          <w:rFonts w:ascii="Arial Narrow" w:hAnsi="Arial Narrow"/>
          <w:noProof/>
          <w:sz w:val="24"/>
          <w:szCs w:val="24"/>
          <w:lang w:val="pt-BR"/>
        </w:rPr>
        <w:t>tii</w:t>
      </w:r>
    </w:p>
    <w:p w:rsidR="00264861" w:rsidRPr="00C90128" w:rsidRDefault="00264861" w:rsidP="00BE62B8">
      <w:pPr>
        <w:numPr>
          <w:ilvl w:val="0"/>
          <w:numId w:val="74"/>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Generarea unui fi</w:t>
      </w:r>
      <w:r>
        <w:rPr>
          <w:rFonts w:ascii="Arial Narrow" w:hAnsi="Arial Narrow"/>
          <w:noProof/>
          <w:sz w:val="24"/>
          <w:szCs w:val="24"/>
          <w:lang w:val="pt-BR"/>
        </w:rPr>
        <w:t>ș</w:t>
      </w:r>
      <w:r w:rsidRPr="00C90128">
        <w:rPr>
          <w:rFonts w:ascii="Arial Narrow" w:hAnsi="Arial Narrow"/>
          <w:noProof/>
          <w:sz w:val="24"/>
          <w:szCs w:val="24"/>
          <w:lang w:val="pt-BR"/>
        </w:rPr>
        <w:t>ier de export a tuturor datelor din baza de date a SIIBRIS necesare pentru actualizarea LED (datele stocate în ECP);</w:t>
      </w:r>
    </w:p>
    <w:p w:rsidR="00264861" w:rsidRPr="00C90128" w:rsidRDefault="00264861" w:rsidP="00BE62B8">
      <w:pPr>
        <w:numPr>
          <w:ilvl w:val="0"/>
          <w:numId w:val="74"/>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Transmiterea unui mesaj de actualizare completă a datelor legale ale entită</w:t>
      </w:r>
      <w:r>
        <w:rPr>
          <w:rFonts w:ascii="Arial Narrow" w:hAnsi="Arial Narrow"/>
          <w:noProof/>
          <w:sz w:val="24"/>
          <w:szCs w:val="24"/>
          <w:lang w:val="pt-BR"/>
        </w:rPr>
        <w:t>ț</w:t>
      </w:r>
      <w:r w:rsidRPr="00C90128">
        <w:rPr>
          <w:rFonts w:ascii="Arial Narrow" w:hAnsi="Arial Narrow"/>
          <w:noProof/>
          <w:sz w:val="24"/>
          <w:szCs w:val="24"/>
          <w:lang w:val="pt-BR"/>
        </w:rPr>
        <w:t>iilor, cu posibilitatea de a ata</w:t>
      </w:r>
      <w:r>
        <w:rPr>
          <w:rFonts w:ascii="Arial Narrow" w:hAnsi="Arial Narrow"/>
          <w:noProof/>
          <w:sz w:val="24"/>
          <w:szCs w:val="24"/>
          <w:lang w:val="pt-BR"/>
        </w:rPr>
        <w:t>ș</w:t>
      </w:r>
      <w:r w:rsidRPr="00C90128">
        <w:rPr>
          <w:rFonts w:ascii="Arial Narrow" w:hAnsi="Arial Narrow"/>
          <w:noProof/>
          <w:sz w:val="24"/>
          <w:szCs w:val="24"/>
          <w:lang w:val="pt-BR"/>
        </w:rPr>
        <w:t>a mesajului fi</w:t>
      </w:r>
      <w:r>
        <w:rPr>
          <w:rFonts w:ascii="Arial Narrow" w:hAnsi="Arial Narrow"/>
          <w:noProof/>
          <w:sz w:val="24"/>
          <w:szCs w:val="24"/>
          <w:lang w:val="pt-BR"/>
        </w:rPr>
        <w:t>ș</w:t>
      </w:r>
      <w:r w:rsidRPr="00C90128">
        <w:rPr>
          <w:rFonts w:ascii="Arial Narrow" w:hAnsi="Arial Narrow"/>
          <w:noProof/>
          <w:sz w:val="24"/>
          <w:szCs w:val="24"/>
          <w:lang w:val="pt-BR"/>
        </w:rPr>
        <w:t>ierul rezultat prin exportul datelor din baza de date a SIIBRIS;</w:t>
      </w:r>
    </w:p>
    <w:p w:rsidR="00264861" w:rsidRPr="00CC16A0" w:rsidRDefault="00264861" w:rsidP="00BE62B8">
      <w:pPr>
        <w:numPr>
          <w:ilvl w:val="0"/>
          <w:numId w:val="74"/>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Configurarea parametrilor SIIBRIS.</w:t>
      </w:r>
    </w:p>
    <w:p w:rsidR="00264861" w:rsidRPr="00244937" w:rsidRDefault="00264861" w:rsidP="00244937">
      <w:pPr>
        <w:autoSpaceDE w:val="0"/>
        <w:autoSpaceDN w:val="0"/>
        <w:adjustRightInd w:val="0"/>
        <w:spacing w:after="120" w:line="240" w:lineRule="auto"/>
        <w:jc w:val="both"/>
        <w:rPr>
          <w:rFonts w:ascii="Arial Narrow" w:hAnsi="Arial Narrow"/>
          <w:noProof/>
          <w:sz w:val="24"/>
          <w:szCs w:val="24"/>
          <w:lang w:val="en-US"/>
        </w:rPr>
      </w:pPr>
      <w:r>
        <w:rPr>
          <w:rFonts w:ascii="Arial Narrow" w:hAnsi="Arial Narrow"/>
          <w:noProof/>
          <w:sz w:val="24"/>
          <w:szCs w:val="24"/>
          <w:lang w:val="en-US"/>
        </w:rPr>
        <w:t>B</w:t>
      </w:r>
      <w:r w:rsidRPr="00244937">
        <w:rPr>
          <w:rFonts w:ascii="Arial Narrow" w:hAnsi="Arial Narrow"/>
          <w:noProof/>
          <w:sz w:val="24"/>
          <w:szCs w:val="24"/>
          <w:lang w:val="en-US"/>
        </w:rPr>
        <w:t>. Principalele funcționalități asociate rolului de utilizator al SIIBRIS sunt următoarele:</w:t>
      </w:r>
    </w:p>
    <w:p w:rsidR="00264861" w:rsidRPr="00CC16A0" w:rsidRDefault="00264861" w:rsidP="00BE62B8">
      <w:pPr>
        <w:numPr>
          <w:ilvl w:val="0"/>
          <w:numId w:val="75"/>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Vizualizarea în listă, sub formă de solicitări, a tuturor mesajelor primite de la platforma centrală (ECP) – vor fi afișate minim următoarele informații: tip solicitare, data primirii mesajului, starea solicitării, data transmiterii răspunsului și tipul de răspuns (automat / manual);</w:t>
      </w:r>
    </w:p>
    <w:p w:rsidR="00264861" w:rsidRPr="00CC16A0" w:rsidRDefault="00264861" w:rsidP="00BE62B8">
      <w:pPr>
        <w:numPr>
          <w:ilvl w:val="0"/>
          <w:numId w:val="75"/>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Pentru solicitările de documente, afișarea în listă (pe lângă informațiile generale de mai sus) a tipului de document solicitat, a firmei pentru care se solicită documentul, a prețului și a timpului de răspuns.</w:t>
      </w:r>
    </w:p>
    <w:p w:rsidR="00264861" w:rsidRPr="00CC16A0" w:rsidRDefault="00264861" w:rsidP="00BE62B8">
      <w:pPr>
        <w:numPr>
          <w:ilvl w:val="0"/>
          <w:numId w:val="75"/>
        </w:numPr>
        <w:autoSpaceDE w:val="0"/>
        <w:autoSpaceDN w:val="0"/>
        <w:adjustRightInd w:val="0"/>
        <w:spacing w:after="120" w:line="240" w:lineRule="auto"/>
        <w:jc w:val="both"/>
        <w:rPr>
          <w:rFonts w:ascii="Arial Narrow" w:hAnsi="Arial Narrow"/>
          <w:noProof/>
          <w:sz w:val="24"/>
          <w:szCs w:val="24"/>
          <w:lang w:val="en-US"/>
        </w:rPr>
      </w:pPr>
      <w:r w:rsidRPr="00CC16A0">
        <w:rPr>
          <w:rFonts w:ascii="Arial Narrow" w:hAnsi="Arial Narrow"/>
          <w:noProof/>
          <w:sz w:val="24"/>
          <w:szCs w:val="24"/>
          <w:lang w:val="en-US"/>
        </w:rPr>
        <w:t>Tot pentru solicitările de documente, posibilitatea de a atașa în baza de date a SIIBRIS și la o anumită solicitare</w:t>
      </w:r>
      <w:r>
        <w:rPr>
          <w:rFonts w:ascii="Arial Narrow" w:hAnsi="Arial Narrow"/>
          <w:noProof/>
          <w:sz w:val="24"/>
          <w:szCs w:val="24"/>
          <w:lang w:val="en-US"/>
        </w:rPr>
        <w:t>,</w:t>
      </w:r>
      <w:r w:rsidRPr="00CC16A0">
        <w:rPr>
          <w:rFonts w:ascii="Arial Narrow" w:hAnsi="Arial Narrow"/>
          <w:noProof/>
          <w:sz w:val="24"/>
          <w:szCs w:val="24"/>
          <w:lang w:val="en-US"/>
        </w:rPr>
        <w:t xml:space="preserve"> documentul solicitat, copiat în prealabil în sistemul de fișiere al calculatorului utilizatorului.</w:t>
      </w:r>
    </w:p>
    <w:p w:rsidR="00264861" w:rsidRPr="00244937" w:rsidRDefault="00264861" w:rsidP="00244937">
      <w:pPr>
        <w:autoSpaceDE w:val="0"/>
        <w:autoSpaceDN w:val="0"/>
        <w:adjustRightInd w:val="0"/>
        <w:spacing w:after="120" w:line="240" w:lineRule="auto"/>
        <w:jc w:val="both"/>
        <w:rPr>
          <w:rFonts w:ascii="Arial Narrow" w:hAnsi="Arial Narrow"/>
          <w:noProof/>
          <w:sz w:val="24"/>
          <w:szCs w:val="24"/>
          <w:lang w:val="en-US"/>
        </w:rPr>
      </w:pPr>
      <w:r w:rsidRPr="00244937">
        <w:rPr>
          <w:rFonts w:ascii="Arial Narrow" w:hAnsi="Arial Narrow"/>
          <w:noProof/>
          <w:sz w:val="24"/>
          <w:szCs w:val="24"/>
          <w:lang w:val="en-US"/>
        </w:rPr>
        <w:t>C. Procedurile automate care vor rula în SIIBRIS sunt următoarele:</w:t>
      </w:r>
    </w:p>
    <w:p w:rsidR="00264861" w:rsidRPr="00C90128" w:rsidRDefault="00264861" w:rsidP="00BE62B8">
      <w:pPr>
        <w:numPr>
          <w:ilvl w:val="0"/>
          <w:numId w:val="76"/>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 xml:space="preserve">Interpretarea mesajelor primite </w:t>
      </w:r>
      <w:r>
        <w:rPr>
          <w:rFonts w:ascii="Arial Narrow" w:hAnsi="Arial Narrow"/>
          <w:noProof/>
          <w:sz w:val="24"/>
          <w:szCs w:val="24"/>
          <w:lang w:val="pt-BR"/>
        </w:rPr>
        <w:t>ș</w:t>
      </w:r>
      <w:r w:rsidRPr="00C90128">
        <w:rPr>
          <w:rFonts w:ascii="Arial Narrow" w:hAnsi="Arial Narrow"/>
          <w:noProof/>
          <w:sz w:val="24"/>
          <w:szCs w:val="24"/>
          <w:lang w:val="pt-BR"/>
        </w:rPr>
        <w:t xml:space="preserve">i construirea mesajelor de confirmare </w:t>
      </w:r>
      <w:r>
        <w:rPr>
          <w:rFonts w:ascii="Arial Narrow" w:hAnsi="Arial Narrow"/>
          <w:noProof/>
          <w:sz w:val="24"/>
          <w:szCs w:val="24"/>
          <w:lang w:val="pt-BR"/>
        </w:rPr>
        <w:t>ș</w:t>
      </w:r>
      <w:r w:rsidRPr="00C90128">
        <w:rPr>
          <w:rFonts w:ascii="Arial Narrow" w:hAnsi="Arial Narrow"/>
          <w:noProof/>
          <w:sz w:val="24"/>
          <w:szCs w:val="24"/>
          <w:lang w:val="pt-BR"/>
        </w:rPr>
        <w:t>i de răspuns;</w:t>
      </w:r>
    </w:p>
    <w:p w:rsidR="00264861" w:rsidRPr="00C90128" w:rsidRDefault="00264861" w:rsidP="00BE62B8">
      <w:pPr>
        <w:numPr>
          <w:ilvl w:val="0"/>
          <w:numId w:val="76"/>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Transmiterea automată, la primirea unui mesaj de solicitare, a informa</w:t>
      </w:r>
      <w:r>
        <w:rPr>
          <w:rFonts w:ascii="Arial Narrow" w:hAnsi="Arial Narrow"/>
          <w:noProof/>
          <w:sz w:val="24"/>
          <w:szCs w:val="24"/>
          <w:lang w:val="pt-BR"/>
        </w:rPr>
        <w:t>ț</w:t>
      </w:r>
      <w:r w:rsidRPr="00C90128">
        <w:rPr>
          <w:rFonts w:ascii="Arial Narrow" w:hAnsi="Arial Narrow"/>
          <w:noProof/>
          <w:sz w:val="24"/>
          <w:szCs w:val="24"/>
          <w:lang w:val="pt-BR"/>
        </w:rPr>
        <w:t xml:space="preserve">iilor gratuite privind o societate comercială </w:t>
      </w:r>
      <w:r>
        <w:rPr>
          <w:rFonts w:ascii="Arial Narrow" w:hAnsi="Arial Narrow"/>
          <w:noProof/>
          <w:sz w:val="24"/>
          <w:szCs w:val="24"/>
          <w:lang w:val="pt-BR"/>
        </w:rPr>
        <w:t>ș</w:t>
      </w:r>
      <w:r w:rsidRPr="00C90128">
        <w:rPr>
          <w:rFonts w:ascii="Arial Narrow" w:hAnsi="Arial Narrow"/>
          <w:noProof/>
          <w:sz w:val="24"/>
          <w:szCs w:val="24"/>
          <w:lang w:val="pt-BR"/>
        </w:rPr>
        <w:t>i a catalogului cu documentele disponibile, în cadrul unui mesaj de răspuns;</w:t>
      </w:r>
    </w:p>
    <w:p w:rsidR="00264861" w:rsidRPr="00C90128" w:rsidRDefault="00264861" w:rsidP="00BE62B8">
      <w:pPr>
        <w:numPr>
          <w:ilvl w:val="0"/>
          <w:numId w:val="76"/>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lastRenderedPageBreak/>
        <w:t xml:space="preserve">Generarea automată din baza de date a SIIBRIS </w:t>
      </w:r>
      <w:r>
        <w:rPr>
          <w:rFonts w:ascii="Arial Narrow" w:hAnsi="Arial Narrow"/>
          <w:noProof/>
          <w:sz w:val="24"/>
          <w:szCs w:val="24"/>
          <w:lang w:val="pt-BR"/>
        </w:rPr>
        <w:t>ș</w:t>
      </w:r>
      <w:r w:rsidRPr="00C90128">
        <w:rPr>
          <w:rFonts w:ascii="Arial Narrow" w:hAnsi="Arial Narrow"/>
          <w:noProof/>
          <w:sz w:val="24"/>
          <w:szCs w:val="24"/>
          <w:lang w:val="pt-BR"/>
        </w:rPr>
        <w:t xml:space="preserve">i încărcarea într-un folder temporar, creat la primirea solicitării, a documentelor (rapoartelor): certificat constatator </w:t>
      </w:r>
      <w:r>
        <w:rPr>
          <w:rFonts w:ascii="Arial Narrow" w:hAnsi="Arial Narrow"/>
          <w:noProof/>
          <w:sz w:val="24"/>
          <w:szCs w:val="24"/>
          <w:lang w:val="pt-BR"/>
        </w:rPr>
        <w:t>ș</w:t>
      </w:r>
      <w:r w:rsidRPr="00C90128">
        <w:rPr>
          <w:rFonts w:ascii="Arial Narrow" w:hAnsi="Arial Narrow"/>
          <w:noProof/>
          <w:sz w:val="24"/>
          <w:szCs w:val="24"/>
          <w:lang w:val="pt-BR"/>
        </w:rPr>
        <w:t>i extras RC;</w:t>
      </w:r>
    </w:p>
    <w:p w:rsidR="00264861" w:rsidRPr="00C90128" w:rsidRDefault="00264861" w:rsidP="00BE62B8">
      <w:pPr>
        <w:numPr>
          <w:ilvl w:val="0"/>
          <w:numId w:val="76"/>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Transmiterea automată a unui mesaj electronic (email), la o adresă preconfigurată, ca urmare a primirii unor solicitări de documente, notificări cu privire la o fuziune transfrontalieră sau notificări privind informa</w:t>
      </w:r>
      <w:r>
        <w:rPr>
          <w:rFonts w:ascii="Arial Narrow" w:hAnsi="Arial Narrow"/>
          <w:noProof/>
          <w:sz w:val="24"/>
          <w:szCs w:val="24"/>
          <w:lang w:val="pt-BR"/>
        </w:rPr>
        <w:t>ț</w:t>
      </w:r>
      <w:r w:rsidRPr="00C90128">
        <w:rPr>
          <w:rFonts w:ascii="Arial Narrow" w:hAnsi="Arial Narrow"/>
          <w:noProof/>
          <w:sz w:val="24"/>
          <w:szCs w:val="24"/>
          <w:lang w:val="pt-BR"/>
        </w:rPr>
        <w:t>iile publicate pentru o sucursală;</w:t>
      </w:r>
    </w:p>
    <w:p w:rsidR="00264861" w:rsidRPr="00C90128" w:rsidRDefault="00264861" w:rsidP="00BE62B8">
      <w:pPr>
        <w:numPr>
          <w:ilvl w:val="0"/>
          <w:numId w:val="76"/>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 xml:space="preserve">Construirea </w:t>
      </w:r>
      <w:r>
        <w:rPr>
          <w:rFonts w:ascii="Arial Narrow" w:hAnsi="Arial Narrow"/>
          <w:noProof/>
          <w:sz w:val="24"/>
          <w:szCs w:val="24"/>
          <w:lang w:val="pt-BR"/>
        </w:rPr>
        <w:t>ș</w:t>
      </w:r>
      <w:r w:rsidRPr="00C90128">
        <w:rPr>
          <w:rFonts w:ascii="Arial Narrow" w:hAnsi="Arial Narrow"/>
          <w:noProof/>
          <w:sz w:val="24"/>
          <w:szCs w:val="24"/>
          <w:lang w:val="pt-BR"/>
        </w:rPr>
        <w:t>i transmiterea către platforma centrală (ECP) a unui mesaj de abonare / dezabonare la listă, în cazul în care au fost create / actualizate în baza de date informa</w:t>
      </w:r>
      <w:r>
        <w:rPr>
          <w:rFonts w:ascii="Arial Narrow" w:hAnsi="Arial Narrow"/>
          <w:noProof/>
          <w:sz w:val="24"/>
          <w:szCs w:val="24"/>
          <w:lang w:val="pt-BR"/>
        </w:rPr>
        <w:t>ț</w:t>
      </w:r>
      <w:r w:rsidRPr="00C90128">
        <w:rPr>
          <w:rFonts w:ascii="Arial Narrow" w:hAnsi="Arial Narrow"/>
          <w:noProof/>
          <w:sz w:val="24"/>
          <w:szCs w:val="24"/>
          <w:lang w:val="pt-BR"/>
        </w:rPr>
        <w:t>ii privind o sucursală înregistrată;</w:t>
      </w:r>
    </w:p>
    <w:p w:rsidR="00264861" w:rsidRPr="00C90128" w:rsidRDefault="00264861" w:rsidP="00BE62B8">
      <w:pPr>
        <w:numPr>
          <w:ilvl w:val="0"/>
          <w:numId w:val="76"/>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 xml:space="preserve">Construirea </w:t>
      </w:r>
      <w:r>
        <w:rPr>
          <w:rFonts w:ascii="Arial Narrow" w:hAnsi="Arial Narrow"/>
          <w:noProof/>
          <w:sz w:val="24"/>
          <w:szCs w:val="24"/>
          <w:lang w:val="pt-BR"/>
        </w:rPr>
        <w:t>ș</w:t>
      </w:r>
      <w:r w:rsidRPr="00C90128">
        <w:rPr>
          <w:rFonts w:ascii="Arial Narrow" w:hAnsi="Arial Narrow"/>
          <w:noProof/>
          <w:sz w:val="24"/>
          <w:szCs w:val="24"/>
          <w:lang w:val="pt-BR"/>
        </w:rPr>
        <w:t>i transmiterea către platforma centrală (ECP) a unui mesaj în cazul înregistrării unei fuziuni transfrontaliere în baza de date;</w:t>
      </w:r>
    </w:p>
    <w:p w:rsidR="00264861" w:rsidRPr="00C90128" w:rsidRDefault="00264861" w:rsidP="00BE62B8">
      <w:pPr>
        <w:numPr>
          <w:ilvl w:val="0"/>
          <w:numId w:val="76"/>
        </w:numPr>
        <w:autoSpaceDE w:val="0"/>
        <w:autoSpaceDN w:val="0"/>
        <w:adjustRightInd w:val="0"/>
        <w:spacing w:after="120" w:line="240" w:lineRule="auto"/>
        <w:jc w:val="both"/>
        <w:rPr>
          <w:rFonts w:ascii="Arial Narrow" w:hAnsi="Arial Narrow"/>
          <w:noProof/>
          <w:sz w:val="24"/>
          <w:szCs w:val="24"/>
          <w:lang w:val="pt-BR"/>
        </w:rPr>
      </w:pPr>
      <w:r w:rsidRPr="00C90128">
        <w:rPr>
          <w:rFonts w:ascii="Arial Narrow" w:hAnsi="Arial Narrow"/>
          <w:noProof/>
          <w:sz w:val="24"/>
          <w:szCs w:val="24"/>
          <w:lang w:val="pt-BR"/>
        </w:rPr>
        <w:t xml:space="preserve">Construirea </w:t>
      </w:r>
      <w:r>
        <w:rPr>
          <w:rFonts w:ascii="Arial Narrow" w:hAnsi="Arial Narrow"/>
          <w:noProof/>
          <w:sz w:val="24"/>
          <w:szCs w:val="24"/>
          <w:lang w:val="pt-BR"/>
        </w:rPr>
        <w:t>ș</w:t>
      </w:r>
      <w:r w:rsidRPr="00C90128">
        <w:rPr>
          <w:rFonts w:ascii="Arial Narrow" w:hAnsi="Arial Narrow"/>
          <w:noProof/>
          <w:sz w:val="24"/>
          <w:szCs w:val="24"/>
          <w:lang w:val="pt-BR"/>
        </w:rPr>
        <w:t>i transmiterea către platforma centrală a unui mesaj de actualizare a datelor entită</w:t>
      </w:r>
      <w:r>
        <w:rPr>
          <w:rFonts w:ascii="Arial Narrow" w:hAnsi="Arial Narrow"/>
          <w:noProof/>
          <w:sz w:val="24"/>
          <w:szCs w:val="24"/>
          <w:lang w:val="pt-BR"/>
        </w:rPr>
        <w:t>ț</w:t>
      </w:r>
      <w:r w:rsidRPr="00C90128">
        <w:rPr>
          <w:rFonts w:ascii="Arial Narrow" w:hAnsi="Arial Narrow"/>
          <w:noProof/>
          <w:sz w:val="24"/>
          <w:szCs w:val="24"/>
          <w:lang w:val="pt-BR"/>
        </w:rPr>
        <w:t>ii juridice, atunci când în baza de date au fost înregistrate modificari ale datelor de bază (LED) pentru o societate comercială.</w:t>
      </w:r>
    </w:p>
    <w:p w:rsidR="00264861" w:rsidRPr="00CC16A0" w:rsidRDefault="00264861" w:rsidP="00E5512F">
      <w:pPr>
        <w:autoSpaceDE w:val="0"/>
        <w:autoSpaceDN w:val="0"/>
        <w:adjustRightInd w:val="0"/>
        <w:spacing w:after="120" w:line="240" w:lineRule="auto"/>
        <w:jc w:val="both"/>
        <w:rPr>
          <w:rFonts w:ascii="Arial Narrow" w:hAnsi="Arial Narrow"/>
          <w:noProof/>
          <w:sz w:val="24"/>
          <w:szCs w:val="24"/>
          <w:lang w:eastAsia="ro-RO"/>
        </w:rPr>
      </w:pPr>
    </w:p>
    <w:p w:rsidR="00264861" w:rsidRPr="00CC16A0" w:rsidRDefault="00264861" w:rsidP="00E5512F">
      <w:pPr>
        <w:pStyle w:val="Titlu2"/>
        <w:spacing w:after="120"/>
        <w:rPr>
          <w:rFonts w:ascii="Arial Narrow" w:hAnsi="Arial Narrow"/>
          <w:noProof/>
          <w:sz w:val="24"/>
          <w:szCs w:val="24"/>
        </w:rPr>
      </w:pPr>
      <w:bookmarkStart w:id="111" w:name="_Toc508363706"/>
      <w:r w:rsidRPr="00CC16A0">
        <w:rPr>
          <w:rFonts w:ascii="Arial Narrow" w:hAnsi="Arial Narrow"/>
          <w:noProof/>
          <w:sz w:val="24"/>
          <w:szCs w:val="24"/>
        </w:rPr>
        <w:t>Riscuri identificate</w:t>
      </w:r>
      <w:bookmarkEnd w:id="111"/>
    </w:p>
    <w:p w:rsidR="00264861" w:rsidRPr="00C90128" w:rsidRDefault="00264861" w:rsidP="00E5512F">
      <w:pPr>
        <w:spacing w:after="120"/>
        <w:ind w:firstLine="709"/>
        <w:rPr>
          <w:rFonts w:ascii="Arial Narrow" w:hAnsi="Arial Narrow"/>
          <w:sz w:val="24"/>
          <w:szCs w:val="24"/>
          <w:lang w:val="fr-FR"/>
        </w:rPr>
      </w:pPr>
      <w:r w:rsidRPr="00CC16A0">
        <w:rPr>
          <w:rFonts w:ascii="Arial Narrow" w:hAnsi="Arial Narrow"/>
          <w:sz w:val="24"/>
          <w:szCs w:val="24"/>
        </w:rPr>
        <w:t>Pentru</w:t>
      </w:r>
      <w:r>
        <w:rPr>
          <w:rFonts w:ascii="Arial Narrow" w:hAnsi="Arial Narrow"/>
          <w:sz w:val="24"/>
          <w:szCs w:val="24"/>
        </w:rPr>
        <w:t xml:space="preserve"> proiectul SIIBRIS au fost i</w:t>
      </w:r>
      <w:r w:rsidRPr="00CC16A0">
        <w:rPr>
          <w:rFonts w:ascii="Arial Narrow" w:hAnsi="Arial Narrow"/>
          <w:sz w:val="24"/>
          <w:szCs w:val="24"/>
        </w:rPr>
        <w:t>dentif</w:t>
      </w:r>
      <w:r>
        <w:rPr>
          <w:rFonts w:ascii="Arial Narrow" w:hAnsi="Arial Narrow"/>
          <w:sz w:val="24"/>
          <w:szCs w:val="24"/>
        </w:rPr>
        <w:t>i</w:t>
      </w:r>
      <w:r w:rsidRPr="00CC16A0">
        <w:rPr>
          <w:rFonts w:ascii="Arial Narrow" w:hAnsi="Arial Narrow"/>
          <w:sz w:val="24"/>
          <w:szCs w:val="24"/>
        </w:rPr>
        <w:t>cate următoarele categorii de surse de risc</w:t>
      </w:r>
      <w:r w:rsidRPr="00C90128">
        <w:rPr>
          <w:rFonts w:ascii="Arial Narrow" w:hAnsi="Arial Narrow"/>
          <w:sz w:val="24"/>
          <w:szCs w:val="24"/>
          <w:lang w:val="fr-FR"/>
        </w:rPr>
        <w:t>:</w:t>
      </w:r>
    </w:p>
    <w:p w:rsidR="00264861" w:rsidRPr="00CC16A0" w:rsidRDefault="00264861" w:rsidP="00BE62B8">
      <w:pPr>
        <w:numPr>
          <w:ilvl w:val="0"/>
          <w:numId w:val="90"/>
        </w:numPr>
        <w:spacing w:after="120"/>
        <w:rPr>
          <w:rFonts w:ascii="Arial Narrow" w:hAnsi="Arial Narrow"/>
          <w:sz w:val="24"/>
          <w:szCs w:val="24"/>
        </w:rPr>
      </w:pPr>
      <w:r w:rsidRPr="00CC16A0">
        <w:rPr>
          <w:rFonts w:ascii="Arial Narrow" w:hAnsi="Arial Narrow"/>
          <w:sz w:val="24"/>
          <w:szCs w:val="24"/>
        </w:rPr>
        <w:t>Surse de ordin instituțional – factori care aparțin organizației ONRC;</w:t>
      </w:r>
    </w:p>
    <w:p w:rsidR="00264861" w:rsidRPr="00CC16A0" w:rsidRDefault="00264861" w:rsidP="00BE62B8">
      <w:pPr>
        <w:numPr>
          <w:ilvl w:val="0"/>
          <w:numId w:val="77"/>
        </w:numPr>
        <w:spacing w:after="120"/>
        <w:jc w:val="both"/>
        <w:rPr>
          <w:rFonts w:ascii="Arial Narrow" w:hAnsi="Arial Narrow"/>
          <w:sz w:val="24"/>
          <w:szCs w:val="24"/>
        </w:rPr>
      </w:pPr>
      <w:r w:rsidRPr="00CC16A0">
        <w:rPr>
          <w:rFonts w:ascii="Arial Narrow" w:hAnsi="Arial Narrow"/>
          <w:sz w:val="24"/>
          <w:szCs w:val="24"/>
        </w:rPr>
        <w:t>Surse de mediu legislativ – factori care provin din contextul legislativ național (legislația actuală aplicabilă);</w:t>
      </w:r>
    </w:p>
    <w:p w:rsidR="00264861" w:rsidRPr="00CC16A0" w:rsidRDefault="00264861" w:rsidP="00BE62B8">
      <w:pPr>
        <w:numPr>
          <w:ilvl w:val="0"/>
          <w:numId w:val="77"/>
        </w:numPr>
        <w:spacing w:after="120"/>
        <w:jc w:val="both"/>
        <w:rPr>
          <w:rFonts w:ascii="Arial Narrow" w:hAnsi="Arial Narrow"/>
          <w:sz w:val="24"/>
          <w:szCs w:val="24"/>
        </w:rPr>
      </w:pPr>
      <w:r w:rsidRPr="00CC16A0">
        <w:rPr>
          <w:rFonts w:ascii="Arial Narrow" w:hAnsi="Arial Narrow"/>
          <w:sz w:val="24"/>
          <w:szCs w:val="24"/>
        </w:rPr>
        <w:t>Surse externe (la nivel european) – factori ce sunt determinați de specificațiile stabilite pentru platforma BRIS;</w:t>
      </w:r>
    </w:p>
    <w:p w:rsidR="00264861" w:rsidRPr="00C90128" w:rsidRDefault="00264861" w:rsidP="00BE62B8">
      <w:pPr>
        <w:numPr>
          <w:ilvl w:val="0"/>
          <w:numId w:val="77"/>
        </w:numPr>
        <w:spacing w:after="120"/>
        <w:jc w:val="both"/>
        <w:rPr>
          <w:rFonts w:ascii="Arial Narrow" w:hAnsi="Arial Narrow"/>
          <w:sz w:val="24"/>
          <w:szCs w:val="24"/>
        </w:rPr>
      </w:pPr>
      <w:r w:rsidRPr="00CC16A0">
        <w:rPr>
          <w:rFonts w:ascii="Arial Narrow" w:hAnsi="Arial Narrow"/>
          <w:sz w:val="24"/>
          <w:szCs w:val="24"/>
        </w:rPr>
        <w:t>Surse de ordin tehnic – factori care provin din constrângeri (limitări) de tip tehnic, inclusiv la nivelul datelor existente sau al formatului acestora</w:t>
      </w:r>
      <w:r w:rsidRPr="00C90128">
        <w:rPr>
          <w:rFonts w:ascii="Arial Narrow" w:hAnsi="Arial Narrow"/>
          <w:sz w:val="24"/>
          <w:szCs w:val="24"/>
        </w:rPr>
        <w:t>.</w:t>
      </w:r>
    </w:p>
    <w:p w:rsidR="00264861" w:rsidRPr="00CC16A0" w:rsidRDefault="00264861" w:rsidP="00E5512F">
      <w:pPr>
        <w:spacing w:after="120"/>
        <w:ind w:firstLine="709"/>
        <w:jc w:val="both"/>
        <w:rPr>
          <w:rFonts w:ascii="Arial Narrow" w:hAnsi="Arial Narrow"/>
          <w:sz w:val="24"/>
          <w:szCs w:val="24"/>
        </w:rPr>
      </w:pPr>
      <w:r w:rsidRPr="00CC16A0">
        <w:rPr>
          <w:rFonts w:ascii="Arial Narrow" w:hAnsi="Arial Narrow"/>
          <w:b/>
          <w:sz w:val="24"/>
          <w:szCs w:val="24"/>
          <w:lang w:val="en-US"/>
        </w:rPr>
        <w:t xml:space="preserve">Registrul riscurilor </w:t>
      </w:r>
      <w:r w:rsidRPr="00CC16A0">
        <w:rPr>
          <w:rFonts w:ascii="Arial Narrow" w:hAnsi="Arial Narrow"/>
          <w:b/>
          <w:sz w:val="24"/>
          <w:szCs w:val="24"/>
        </w:rPr>
        <w:t>prinvid implementarea cu succes a proiectului BRIS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134"/>
        <w:gridCol w:w="1276"/>
        <w:gridCol w:w="850"/>
        <w:gridCol w:w="1276"/>
        <w:gridCol w:w="992"/>
        <w:gridCol w:w="992"/>
        <w:gridCol w:w="993"/>
      </w:tblGrid>
      <w:tr w:rsidR="00264861" w:rsidRPr="007618FD" w:rsidTr="0053068A">
        <w:tc>
          <w:tcPr>
            <w:tcW w:w="709" w:type="dxa"/>
            <w:shd w:val="clear" w:color="auto" w:fill="F2F2F2"/>
          </w:tcPr>
          <w:p w:rsidR="00264861" w:rsidRPr="001D5C03" w:rsidRDefault="00264861" w:rsidP="00193585">
            <w:pPr>
              <w:pStyle w:val="Bodytext"/>
              <w:spacing w:before="120" w:beforeAutospacing="0" w:after="120" w:afterAutospacing="0"/>
              <w:ind w:left="0"/>
              <w:jc w:val="center"/>
              <w:rPr>
                <w:rFonts w:ascii="Arial Narrow" w:hAnsi="Arial Narrow" w:cs="Arial"/>
                <w:b/>
                <w:sz w:val="20"/>
                <w:lang w:eastAsia="en-US"/>
              </w:rPr>
            </w:pPr>
            <w:r w:rsidRPr="001D5C03">
              <w:rPr>
                <w:rFonts w:ascii="Arial Narrow" w:hAnsi="Arial Narrow" w:cs="Arial"/>
                <w:b/>
                <w:sz w:val="20"/>
                <w:lang w:eastAsia="en-US"/>
              </w:rPr>
              <w:t>Ref. risc</w:t>
            </w:r>
          </w:p>
        </w:tc>
        <w:tc>
          <w:tcPr>
            <w:tcW w:w="1843" w:type="dxa"/>
            <w:shd w:val="clear" w:color="auto" w:fill="F2F2F2"/>
          </w:tcPr>
          <w:p w:rsidR="00264861" w:rsidRPr="001D5C03" w:rsidRDefault="00264861" w:rsidP="0036271C">
            <w:pPr>
              <w:pStyle w:val="Bodytext"/>
              <w:spacing w:before="120" w:beforeAutospacing="0" w:after="120" w:afterAutospacing="0"/>
              <w:ind w:left="0"/>
              <w:rPr>
                <w:rFonts w:ascii="Arial Narrow" w:hAnsi="Arial Narrow" w:cs="Arial"/>
                <w:b/>
                <w:sz w:val="20"/>
                <w:lang w:eastAsia="en-US"/>
              </w:rPr>
            </w:pPr>
            <w:r w:rsidRPr="001D5C03">
              <w:rPr>
                <w:rFonts w:ascii="Arial Narrow" w:hAnsi="Arial Narrow" w:cs="Arial"/>
                <w:b/>
                <w:sz w:val="20"/>
                <w:lang w:eastAsia="en-US"/>
              </w:rPr>
              <w:t>Descriere risc</w:t>
            </w:r>
          </w:p>
        </w:tc>
        <w:tc>
          <w:tcPr>
            <w:tcW w:w="1134" w:type="dxa"/>
            <w:shd w:val="clear" w:color="auto" w:fill="F2F2F2"/>
          </w:tcPr>
          <w:p w:rsidR="00264861" w:rsidRPr="001D5C03" w:rsidRDefault="00264861" w:rsidP="00193585">
            <w:pPr>
              <w:pStyle w:val="Bodytext"/>
              <w:spacing w:before="120" w:beforeAutospacing="0" w:after="120" w:afterAutospacing="0"/>
              <w:ind w:left="0"/>
              <w:jc w:val="center"/>
              <w:rPr>
                <w:rFonts w:ascii="Arial Narrow" w:hAnsi="Arial Narrow" w:cs="Arial"/>
                <w:b/>
                <w:sz w:val="20"/>
                <w:lang w:eastAsia="en-US"/>
              </w:rPr>
            </w:pPr>
            <w:r w:rsidRPr="001D5C03">
              <w:rPr>
                <w:rFonts w:ascii="Arial Narrow" w:hAnsi="Arial Narrow" w:cs="Arial"/>
                <w:b/>
                <w:sz w:val="20"/>
                <w:lang w:eastAsia="en-US"/>
              </w:rPr>
              <w:t>Tip risc</w:t>
            </w:r>
          </w:p>
        </w:tc>
        <w:tc>
          <w:tcPr>
            <w:tcW w:w="1276" w:type="dxa"/>
            <w:shd w:val="clear" w:color="auto" w:fill="F2F2F2"/>
          </w:tcPr>
          <w:p w:rsidR="00264861" w:rsidRPr="001D5C03" w:rsidRDefault="00264861" w:rsidP="00193585">
            <w:pPr>
              <w:pStyle w:val="Bodytext"/>
              <w:spacing w:before="120" w:beforeAutospacing="0" w:after="120" w:afterAutospacing="0"/>
              <w:ind w:left="0"/>
              <w:jc w:val="center"/>
              <w:rPr>
                <w:rFonts w:ascii="Arial Narrow" w:hAnsi="Arial Narrow" w:cs="Arial"/>
                <w:b/>
                <w:sz w:val="20"/>
                <w:lang w:eastAsia="en-US"/>
              </w:rPr>
            </w:pPr>
            <w:r w:rsidRPr="001D5C03">
              <w:rPr>
                <w:rFonts w:ascii="Arial Narrow" w:hAnsi="Arial Narrow" w:cs="Arial"/>
                <w:b/>
                <w:sz w:val="20"/>
                <w:lang w:eastAsia="en-US"/>
              </w:rPr>
              <w:t>Probabilitate</w:t>
            </w:r>
          </w:p>
        </w:tc>
        <w:tc>
          <w:tcPr>
            <w:tcW w:w="850" w:type="dxa"/>
            <w:shd w:val="clear" w:color="auto" w:fill="F2F2F2"/>
          </w:tcPr>
          <w:p w:rsidR="00264861" w:rsidRPr="001D5C03" w:rsidRDefault="00264861" w:rsidP="00193585">
            <w:pPr>
              <w:pStyle w:val="Bodytext"/>
              <w:spacing w:before="120" w:beforeAutospacing="0" w:after="120" w:afterAutospacing="0"/>
              <w:ind w:left="0"/>
              <w:jc w:val="center"/>
              <w:rPr>
                <w:rFonts w:ascii="Arial Narrow" w:hAnsi="Arial Narrow" w:cs="Arial"/>
                <w:b/>
                <w:sz w:val="20"/>
                <w:lang w:eastAsia="en-US"/>
              </w:rPr>
            </w:pPr>
            <w:r w:rsidRPr="001D5C03">
              <w:rPr>
                <w:rFonts w:ascii="Arial Narrow" w:hAnsi="Arial Narrow" w:cs="Arial"/>
                <w:b/>
                <w:sz w:val="20"/>
                <w:lang w:eastAsia="en-US"/>
              </w:rPr>
              <w:t>Impact</w:t>
            </w:r>
          </w:p>
        </w:tc>
        <w:tc>
          <w:tcPr>
            <w:tcW w:w="1276" w:type="dxa"/>
            <w:shd w:val="clear" w:color="auto" w:fill="F2F2F2"/>
          </w:tcPr>
          <w:p w:rsidR="00264861" w:rsidRPr="001D5C03" w:rsidRDefault="00264861" w:rsidP="00193585">
            <w:pPr>
              <w:pStyle w:val="Bodytext"/>
              <w:spacing w:before="120" w:beforeAutospacing="0" w:after="120" w:afterAutospacing="0"/>
              <w:ind w:left="0"/>
              <w:jc w:val="center"/>
              <w:rPr>
                <w:rFonts w:ascii="Arial Narrow" w:hAnsi="Arial Narrow" w:cs="Arial"/>
                <w:b/>
                <w:sz w:val="20"/>
                <w:lang w:eastAsia="en-US"/>
              </w:rPr>
            </w:pPr>
            <w:r w:rsidRPr="001D5C03">
              <w:rPr>
                <w:rFonts w:ascii="Arial Narrow" w:hAnsi="Arial Narrow" w:cs="Arial"/>
                <w:b/>
                <w:sz w:val="20"/>
                <w:lang w:eastAsia="en-US"/>
              </w:rPr>
              <w:t>Responsabil</w:t>
            </w:r>
          </w:p>
        </w:tc>
        <w:tc>
          <w:tcPr>
            <w:tcW w:w="992" w:type="dxa"/>
            <w:shd w:val="clear" w:color="auto" w:fill="F2F2F2"/>
          </w:tcPr>
          <w:p w:rsidR="00264861" w:rsidRPr="001D5C03" w:rsidRDefault="00264861" w:rsidP="00193585">
            <w:pPr>
              <w:pStyle w:val="Bodytext"/>
              <w:spacing w:before="120" w:beforeAutospacing="0" w:after="120" w:afterAutospacing="0"/>
              <w:ind w:left="0"/>
              <w:jc w:val="center"/>
              <w:rPr>
                <w:rFonts w:ascii="Arial Narrow" w:hAnsi="Arial Narrow" w:cs="Arial"/>
                <w:b/>
                <w:sz w:val="20"/>
                <w:lang w:eastAsia="en-US"/>
              </w:rPr>
            </w:pPr>
            <w:r w:rsidRPr="001D5C03">
              <w:rPr>
                <w:rFonts w:ascii="Arial Narrow" w:hAnsi="Arial Narrow" w:cs="Arial"/>
                <w:b/>
                <w:sz w:val="20"/>
                <w:lang w:eastAsia="en-US"/>
              </w:rPr>
              <w:t>Plan de prevenire</w:t>
            </w:r>
          </w:p>
        </w:tc>
        <w:tc>
          <w:tcPr>
            <w:tcW w:w="992" w:type="dxa"/>
            <w:shd w:val="clear" w:color="auto" w:fill="F2F2F2"/>
          </w:tcPr>
          <w:p w:rsidR="00264861" w:rsidRPr="001D5C03" w:rsidRDefault="00264861" w:rsidP="00193585">
            <w:pPr>
              <w:pStyle w:val="Bodytext"/>
              <w:spacing w:before="120" w:beforeAutospacing="0" w:after="120" w:afterAutospacing="0"/>
              <w:ind w:left="0"/>
              <w:jc w:val="center"/>
              <w:rPr>
                <w:rFonts w:ascii="Arial Narrow" w:hAnsi="Arial Narrow" w:cs="Arial"/>
                <w:b/>
                <w:sz w:val="20"/>
                <w:lang w:eastAsia="en-US"/>
              </w:rPr>
            </w:pPr>
            <w:r w:rsidRPr="001D5C03">
              <w:rPr>
                <w:rFonts w:ascii="Arial Narrow" w:hAnsi="Arial Narrow" w:cs="Arial"/>
                <w:b/>
                <w:sz w:val="20"/>
                <w:lang w:eastAsia="en-US"/>
              </w:rPr>
              <w:t>Plan alternativ</w:t>
            </w:r>
          </w:p>
        </w:tc>
        <w:tc>
          <w:tcPr>
            <w:tcW w:w="993" w:type="dxa"/>
            <w:shd w:val="clear" w:color="auto" w:fill="F2F2F2"/>
          </w:tcPr>
          <w:p w:rsidR="00264861" w:rsidRPr="001D5C03" w:rsidRDefault="00264861" w:rsidP="00193585">
            <w:pPr>
              <w:pStyle w:val="Bodytext"/>
              <w:spacing w:before="120" w:beforeAutospacing="0" w:after="120" w:afterAutospacing="0"/>
              <w:ind w:left="0"/>
              <w:jc w:val="center"/>
              <w:rPr>
                <w:rFonts w:ascii="Arial Narrow" w:hAnsi="Arial Narrow" w:cs="Arial"/>
                <w:b/>
                <w:sz w:val="20"/>
                <w:lang w:eastAsia="en-US"/>
              </w:rPr>
            </w:pPr>
            <w:r w:rsidRPr="001D5C03">
              <w:rPr>
                <w:rFonts w:ascii="Arial Narrow" w:hAnsi="Arial Narrow" w:cs="Arial"/>
                <w:b/>
                <w:sz w:val="20"/>
                <w:lang w:eastAsia="en-US"/>
              </w:rPr>
              <w:t>Stare</w:t>
            </w:r>
          </w:p>
        </w:tc>
      </w:tr>
      <w:tr w:rsidR="00264861" w:rsidRPr="007618FD" w:rsidTr="0053068A">
        <w:tc>
          <w:tcPr>
            <w:tcW w:w="709"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R01</w:t>
            </w:r>
          </w:p>
        </w:tc>
        <w:tc>
          <w:tcPr>
            <w:tcW w:w="1843" w:type="dxa"/>
          </w:tcPr>
          <w:p w:rsidR="00264861" w:rsidRPr="001D5C03" w:rsidRDefault="00264861" w:rsidP="0036271C">
            <w:pPr>
              <w:pStyle w:val="Bodytext"/>
              <w:spacing w:before="60" w:beforeAutospacing="0" w:after="60" w:afterAutospacing="0"/>
              <w:ind w:left="0"/>
              <w:rPr>
                <w:rFonts w:ascii="Arial Narrow" w:hAnsi="Arial Narrow" w:cs="Arial"/>
                <w:sz w:val="20"/>
                <w:lang w:eastAsia="en-US"/>
              </w:rPr>
            </w:pPr>
            <w:r w:rsidRPr="001D5C03">
              <w:rPr>
                <w:rFonts w:ascii="Arial Narrow" w:hAnsi="Arial Narrow" w:cs="Arial"/>
                <w:sz w:val="20"/>
                <w:lang w:eastAsia="en-US"/>
              </w:rPr>
              <w:t>Deoarece nu se cunoaște numărul de pagini pentru documentele care sunt arhivate fizic, nu este posibil să fie afișat prețul în catalogul BRIS pentru copii ale acestora.</w:t>
            </w:r>
          </w:p>
        </w:tc>
        <w:tc>
          <w:tcPr>
            <w:tcW w:w="1134"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tehnic</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foarte mare</w:t>
            </w:r>
          </w:p>
        </w:tc>
        <w:tc>
          <w:tcPr>
            <w:tcW w:w="850"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mare</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ONRC</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PP1.1</w:t>
            </w:r>
          </w:p>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PP1.2</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PA1</w:t>
            </w:r>
          </w:p>
        </w:tc>
        <w:tc>
          <w:tcPr>
            <w:tcW w:w="993"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planificat</w:t>
            </w:r>
          </w:p>
        </w:tc>
      </w:tr>
      <w:tr w:rsidR="00264861" w:rsidRPr="007618FD" w:rsidTr="0053068A">
        <w:tc>
          <w:tcPr>
            <w:tcW w:w="709"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R02</w:t>
            </w:r>
          </w:p>
        </w:tc>
        <w:tc>
          <w:tcPr>
            <w:tcW w:w="1843" w:type="dxa"/>
          </w:tcPr>
          <w:p w:rsidR="00264861" w:rsidRPr="001D5C03" w:rsidRDefault="00264861" w:rsidP="0036271C">
            <w:pPr>
              <w:pStyle w:val="Bodytext"/>
              <w:spacing w:before="60" w:beforeAutospacing="0" w:after="60" w:afterAutospacing="0"/>
              <w:ind w:left="0"/>
              <w:rPr>
                <w:rFonts w:ascii="Arial Narrow" w:hAnsi="Arial Narrow" w:cs="Arial"/>
                <w:sz w:val="20"/>
                <w:lang w:eastAsia="en-US"/>
              </w:rPr>
            </w:pPr>
            <w:r w:rsidRPr="001D5C03">
              <w:rPr>
                <w:rFonts w:ascii="Arial Narrow" w:hAnsi="Arial Narrow" w:cs="Arial"/>
                <w:sz w:val="20"/>
                <w:lang w:eastAsia="en-US"/>
              </w:rPr>
              <w:t xml:space="preserve">Deoarece nu toate dosarele sunt arhivate electronic, procesarea cererii este îndelungată, deoarece este </w:t>
            </w:r>
            <w:r w:rsidRPr="001D5C03">
              <w:rPr>
                <w:rFonts w:ascii="Arial Narrow" w:hAnsi="Arial Narrow" w:cs="Arial"/>
                <w:sz w:val="20"/>
                <w:lang w:eastAsia="en-US"/>
              </w:rPr>
              <w:lastRenderedPageBreak/>
              <w:t>necesară obținerea în prealabil a documentelor originale din arhiva fizică (proprie sau externalizată) în vederea procesării.</w:t>
            </w:r>
          </w:p>
        </w:tc>
        <w:tc>
          <w:tcPr>
            <w:tcW w:w="1134"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lastRenderedPageBreak/>
              <w:t>organizațional</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mare</w:t>
            </w:r>
          </w:p>
        </w:tc>
        <w:tc>
          <w:tcPr>
            <w:tcW w:w="850"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mediu</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ONRC</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PP2</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n/a</w:t>
            </w:r>
          </w:p>
        </w:tc>
        <w:tc>
          <w:tcPr>
            <w:tcW w:w="993"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planificat</w:t>
            </w:r>
          </w:p>
        </w:tc>
      </w:tr>
      <w:tr w:rsidR="00264861" w:rsidRPr="007618FD" w:rsidTr="0053068A">
        <w:tc>
          <w:tcPr>
            <w:tcW w:w="709"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lastRenderedPageBreak/>
              <w:t>R03</w:t>
            </w:r>
          </w:p>
        </w:tc>
        <w:tc>
          <w:tcPr>
            <w:tcW w:w="1843" w:type="dxa"/>
          </w:tcPr>
          <w:p w:rsidR="00264861" w:rsidRPr="001D5C03" w:rsidRDefault="00264861" w:rsidP="0036271C">
            <w:pPr>
              <w:pStyle w:val="Bodytext"/>
              <w:spacing w:before="60" w:beforeAutospacing="0" w:after="60" w:afterAutospacing="0"/>
              <w:ind w:left="0"/>
              <w:rPr>
                <w:rFonts w:ascii="Arial Narrow" w:hAnsi="Arial Narrow" w:cs="Arial"/>
                <w:sz w:val="20"/>
                <w:lang w:eastAsia="en-US"/>
              </w:rPr>
            </w:pPr>
            <w:r w:rsidRPr="001D5C03">
              <w:rPr>
                <w:rFonts w:ascii="Arial Narrow" w:hAnsi="Arial Narrow" w:cs="Arial"/>
                <w:sz w:val="20"/>
                <w:lang w:eastAsia="en-US"/>
              </w:rPr>
              <w:t>Nu vor fi cunoscute sucursalele funcționale pentru unele societăți din registrul național la momentul intrării în vigoare a Legii nr. 152/2015.</w:t>
            </w:r>
          </w:p>
        </w:tc>
        <w:tc>
          <w:tcPr>
            <w:tcW w:w="1134"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legislativ</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mare</w:t>
            </w:r>
          </w:p>
        </w:tc>
        <w:tc>
          <w:tcPr>
            <w:tcW w:w="850"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mare</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ONRC</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PP3</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PA3</w:t>
            </w:r>
          </w:p>
        </w:tc>
        <w:tc>
          <w:tcPr>
            <w:tcW w:w="993"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planificat</w:t>
            </w:r>
          </w:p>
        </w:tc>
      </w:tr>
      <w:tr w:rsidR="00264861" w:rsidRPr="007618FD" w:rsidTr="0053068A">
        <w:tc>
          <w:tcPr>
            <w:tcW w:w="709"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R04</w:t>
            </w:r>
          </w:p>
        </w:tc>
        <w:tc>
          <w:tcPr>
            <w:tcW w:w="1843" w:type="dxa"/>
          </w:tcPr>
          <w:p w:rsidR="00264861" w:rsidRPr="001D5C03" w:rsidRDefault="00264861" w:rsidP="0036271C">
            <w:pPr>
              <w:pStyle w:val="Bodytext"/>
              <w:spacing w:before="60" w:beforeAutospacing="0" w:after="60" w:afterAutospacing="0"/>
              <w:ind w:left="0"/>
              <w:rPr>
                <w:rFonts w:ascii="Arial Narrow" w:hAnsi="Arial Narrow" w:cs="Arial"/>
                <w:sz w:val="20"/>
                <w:lang w:eastAsia="en-US"/>
              </w:rPr>
            </w:pPr>
            <w:r w:rsidRPr="001D5C03">
              <w:rPr>
                <w:rFonts w:ascii="Arial Narrow" w:hAnsi="Arial Narrow" w:cs="Arial"/>
                <w:sz w:val="20"/>
                <w:lang w:eastAsia="en-US"/>
              </w:rPr>
              <w:t>Datorită impunerilor legislative în domeniul protecției datelor cu caracter personal, producerea copiilor documentelor necesită o prelucrare manuală (acoperirea câmpurilor ce conțin acte personale), înainte de a putea fi furnizate.</w:t>
            </w:r>
          </w:p>
        </w:tc>
        <w:tc>
          <w:tcPr>
            <w:tcW w:w="1134"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tehnic</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foarte mare</w:t>
            </w:r>
          </w:p>
        </w:tc>
        <w:tc>
          <w:tcPr>
            <w:tcW w:w="850"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mediu</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ONRC</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PP4</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PA4</w:t>
            </w:r>
          </w:p>
        </w:tc>
        <w:tc>
          <w:tcPr>
            <w:tcW w:w="993"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planificat</w:t>
            </w:r>
          </w:p>
        </w:tc>
      </w:tr>
      <w:tr w:rsidR="00264861" w:rsidRPr="007618FD" w:rsidTr="0053068A">
        <w:tc>
          <w:tcPr>
            <w:tcW w:w="709"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R05</w:t>
            </w:r>
          </w:p>
        </w:tc>
        <w:tc>
          <w:tcPr>
            <w:tcW w:w="1843" w:type="dxa"/>
          </w:tcPr>
          <w:p w:rsidR="00264861" w:rsidRPr="001D5C03" w:rsidRDefault="00264861" w:rsidP="0036271C">
            <w:pPr>
              <w:pStyle w:val="Bodytext"/>
              <w:spacing w:before="60" w:beforeAutospacing="0" w:after="60" w:afterAutospacing="0"/>
              <w:ind w:left="0"/>
              <w:rPr>
                <w:rFonts w:ascii="Arial Narrow" w:hAnsi="Arial Narrow" w:cs="Arial"/>
                <w:sz w:val="20"/>
                <w:lang w:eastAsia="en-US"/>
              </w:rPr>
            </w:pPr>
            <w:r w:rsidRPr="001D5C03">
              <w:rPr>
                <w:rFonts w:ascii="Arial Narrow" w:hAnsi="Arial Narrow" w:cs="Arial"/>
                <w:sz w:val="20"/>
                <w:lang w:eastAsia="en-US"/>
              </w:rPr>
              <w:t>Procesele suplimentare de interogare a bazei de date de producție a RCC la cererea BRIS pot afecta performanța acesteia.</w:t>
            </w:r>
          </w:p>
        </w:tc>
        <w:tc>
          <w:tcPr>
            <w:tcW w:w="1134"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tehnic</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mediu</w:t>
            </w:r>
          </w:p>
        </w:tc>
        <w:tc>
          <w:tcPr>
            <w:tcW w:w="850"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mare</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ONRC</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PP5</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PA5</w:t>
            </w:r>
          </w:p>
        </w:tc>
        <w:tc>
          <w:tcPr>
            <w:tcW w:w="993"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planificat</w:t>
            </w:r>
          </w:p>
        </w:tc>
      </w:tr>
      <w:tr w:rsidR="00264861" w:rsidRPr="007618FD" w:rsidTr="0053068A">
        <w:tc>
          <w:tcPr>
            <w:tcW w:w="709"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R06</w:t>
            </w:r>
          </w:p>
        </w:tc>
        <w:tc>
          <w:tcPr>
            <w:tcW w:w="1843" w:type="dxa"/>
          </w:tcPr>
          <w:p w:rsidR="00264861" w:rsidRPr="001D5C03" w:rsidRDefault="00264861" w:rsidP="0036271C">
            <w:pPr>
              <w:pStyle w:val="Bodytext"/>
              <w:spacing w:before="60" w:beforeAutospacing="0" w:after="60" w:afterAutospacing="0"/>
              <w:ind w:left="0"/>
              <w:rPr>
                <w:rFonts w:ascii="Arial Narrow" w:hAnsi="Arial Narrow" w:cs="Arial"/>
                <w:sz w:val="20"/>
                <w:lang w:eastAsia="en-US"/>
              </w:rPr>
            </w:pPr>
            <w:r w:rsidRPr="001D5C03">
              <w:rPr>
                <w:rFonts w:ascii="Arial Narrow" w:hAnsi="Arial Narrow" w:cs="Arial"/>
                <w:sz w:val="20"/>
                <w:lang w:eastAsia="en-US"/>
              </w:rPr>
              <w:t xml:space="preserve">Efort suplimentar din partea unui operator pentru utilizarea funcției de subscriere </w:t>
            </w:r>
            <w:smartTag w:uri="urn:schemas-microsoft-com:office:smarttags" w:element="PersonName">
              <w:smartTagPr>
                <w:attr w:name="ProductID" w:val="la ECP"/>
              </w:smartTagPr>
              <w:r w:rsidRPr="001D5C03">
                <w:rPr>
                  <w:rFonts w:ascii="Arial Narrow" w:hAnsi="Arial Narrow" w:cs="Arial"/>
                  <w:sz w:val="20"/>
                  <w:lang w:eastAsia="en-US"/>
                </w:rPr>
                <w:t>la ECP</w:t>
              </w:r>
            </w:smartTag>
            <w:r w:rsidRPr="001D5C03">
              <w:rPr>
                <w:rFonts w:ascii="Arial Narrow" w:hAnsi="Arial Narrow" w:cs="Arial"/>
                <w:sz w:val="20"/>
                <w:lang w:eastAsia="en-US"/>
              </w:rPr>
              <w:t xml:space="preserve"> prin interfață utilizator.</w:t>
            </w:r>
          </w:p>
        </w:tc>
        <w:tc>
          <w:tcPr>
            <w:tcW w:w="1134"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organizațional</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mediu</w:t>
            </w:r>
          </w:p>
        </w:tc>
        <w:tc>
          <w:tcPr>
            <w:tcW w:w="850"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mediu</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ONRC</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PP6</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PA6</w:t>
            </w:r>
          </w:p>
        </w:tc>
        <w:tc>
          <w:tcPr>
            <w:tcW w:w="993"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planificat</w:t>
            </w:r>
          </w:p>
        </w:tc>
      </w:tr>
      <w:tr w:rsidR="00264861" w:rsidRPr="007618FD" w:rsidTr="0053068A">
        <w:tc>
          <w:tcPr>
            <w:tcW w:w="709"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R07</w:t>
            </w:r>
          </w:p>
        </w:tc>
        <w:tc>
          <w:tcPr>
            <w:tcW w:w="1843" w:type="dxa"/>
          </w:tcPr>
          <w:p w:rsidR="00264861" w:rsidRPr="001D5C03" w:rsidRDefault="00264861" w:rsidP="0036271C">
            <w:pPr>
              <w:pStyle w:val="Bodytext"/>
              <w:spacing w:before="60" w:beforeAutospacing="0" w:after="60" w:afterAutospacing="0"/>
              <w:ind w:left="0"/>
              <w:rPr>
                <w:rFonts w:ascii="Arial Narrow" w:hAnsi="Arial Narrow" w:cs="Arial"/>
                <w:sz w:val="20"/>
                <w:lang w:eastAsia="en-US"/>
              </w:rPr>
            </w:pPr>
            <w:r w:rsidRPr="001D5C03">
              <w:rPr>
                <w:rFonts w:ascii="Arial Narrow" w:hAnsi="Arial Narrow" w:cs="Arial"/>
                <w:sz w:val="20"/>
                <w:lang w:eastAsia="en-US"/>
              </w:rPr>
              <w:t>Publicarea unor indicatori din situațiile financiare fără a exista o confirmare formală a asumării răspunderii de către emitent pentru corectitudinea informațiilor.</w:t>
            </w:r>
          </w:p>
        </w:tc>
        <w:tc>
          <w:tcPr>
            <w:tcW w:w="1134"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organizațional</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mică</w:t>
            </w:r>
          </w:p>
        </w:tc>
        <w:tc>
          <w:tcPr>
            <w:tcW w:w="850"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foarte mare</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ONRC</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PP7</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PA7</w:t>
            </w:r>
          </w:p>
        </w:tc>
        <w:tc>
          <w:tcPr>
            <w:tcW w:w="993"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planificat</w:t>
            </w:r>
          </w:p>
        </w:tc>
      </w:tr>
      <w:tr w:rsidR="00264861" w:rsidRPr="007618FD" w:rsidTr="0053068A">
        <w:tc>
          <w:tcPr>
            <w:tcW w:w="709"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R08</w:t>
            </w:r>
          </w:p>
        </w:tc>
        <w:tc>
          <w:tcPr>
            <w:tcW w:w="1843" w:type="dxa"/>
          </w:tcPr>
          <w:p w:rsidR="00264861" w:rsidRPr="001D5C03" w:rsidRDefault="00264861" w:rsidP="0036271C">
            <w:pPr>
              <w:pStyle w:val="Bodytext"/>
              <w:spacing w:before="60" w:beforeAutospacing="0" w:after="60" w:afterAutospacing="0"/>
              <w:ind w:left="0"/>
              <w:rPr>
                <w:rFonts w:ascii="Arial Narrow" w:hAnsi="Arial Narrow" w:cs="Arial"/>
                <w:sz w:val="20"/>
                <w:lang w:eastAsia="en-US"/>
              </w:rPr>
            </w:pPr>
            <w:r w:rsidRPr="001D5C03">
              <w:rPr>
                <w:rFonts w:ascii="Arial Narrow" w:hAnsi="Arial Narrow" w:cs="Arial"/>
                <w:sz w:val="20"/>
                <w:lang w:eastAsia="en-US"/>
              </w:rPr>
              <w:t xml:space="preserve">Plata pentru informațiile contra cost și/sau pentru copiile documentelor </w:t>
            </w:r>
            <w:r w:rsidRPr="001D5C03">
              <w:rPr>
                <w:rFonts w:ascii="Arial Narrow" w:hAnsi="Arial Narrow" w:cs="Arial"/>
                <w:sz w:val="20"/>
                <w:lang w:eastAsia="en-US"/>
              </w:rPr>
              <w:lastRenderedPageBreak/>
              <w:t>nu se poate realiza în prezent prin BRIS.</w:t>
            </w:r>
          </w:p>
        </w:tc>
        <w:tc>
          <w:tcPr>
            <w:tcW w:w="1134"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lastRenderedPageBreak/>
              <w:t>extern (la nivel european)</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foare mare</w:t>
            </w:r>
          </w:p>
        </w:tc>
        <w:tc>
          <w:tcPr>
            <w:tcW w:w="850"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mediu</w:t>
            </w:r>
          </w:p>
        </w:tc>
        <w:tc>
          <w:tcPr>
            <w:tcW w:w="1276"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ONRC / BRIS</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PP8</w:t>
            </w:r>
          </w:p>
        </w:tc>
        <w:tc>
          <w:tcPr>
            <w:tcW w:w="992"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PA8</w:t>
            </w:r>
          </w:p>
        </w:tc>
        <w:tc>
          <w:tcPr>
            <w:tcW w:w="993" w:type="dxa"/>
          </w:tcPr>
          <w:p w:rsidR="00264861" w:rsidRPr="001D5C03" w:rsidRDefault="00264861" w:rsidP="00193585">
            <w:pPr>
              <w:pStyle w:val="Bodytext"/>
              <w:spacing w:before="60" w:beforeAutospacing="0" w:after="60" w:afterAutospacing="0"/>
              <w:ind w:left="0"/>
              <w:jc w:val="center"/>
              <w:rPr>
                <w:rFonts w:ascii="Arial Narrow" w:hAnsi="Arial Narrow" w:cs="Arial"/>
                <w:sz w:val="20"/>
                <w:lang w:eastAsia="en-US"/>
              </w:rPr>
            </w:pPr>
            <w:r w:rsidRPr="001D5C03">
              <w:rPr>
                <w:rFonts w:ascii="Arial Narrow" w:hAnsi="Arial Narrow" w:cs="Arial"/>
                <w:sz w:val="20"/>
                <w:lang w:eastAsia="en-US"/>
              </w:rPr>
              <w:t>planificat</w:t>
            </w:r>
          </w:p>
        </w:tc>
      </w:tr>
    </w:tbl>
    <w:p w:rsidR="00264861" w:rsidRPr="00CC16A0" w:rsidRDefault="00264861" w:rsidP="00E5512F">
      <w:pPr>
        <w:spacing w:after="120"/>
        <w:ind w:firstLine="709"/>
        <w:jc w:val="both"/>
        <w:rPr>
          <w:rFonts w:ascii="Arial Narrow" w:hAnsi="Arial Narrow"/>
          <w:b/>
          <w:sz w:val="24"/>
          <w:szCs w:val="24"/>
        </w:rPr>
      </w:pPr>
    </w:p>
    <w:p w:rsidR="00264861" w:rsidRPr="00CC16A0" w:rsidRDefault="00264861" w:rsidP="00E5512F">
      <w:pPr>
        <w:spacing w:after="120"/>
        <w:ind w:firstLine="709"/>
        <w:jc w:val="both"/>
        <w:rPr>
          <w:rFonts w:ascii="Arial Narrow" w:hAnsi="Arial Narrow" w:cs="Arial"/>
          <w:sz w:val="24"/>
          <w:szCs w:val="24"/>
          <w:lang w:val="en-US"/>
        </w:rPr>
      </w:pPr>
      <w:r w:rsidRPr="00CC16A0">
        <w:rPr>
          <w:rFonts w:ascii="Arial Narrow" w:hAnsi="Arial Narrow"/>
          <w:b/>
          <w:sz w:val="24"/>
          <w:szCs w:val="24"/>
        </w:rPr>
        <w:t>Analiza de risc – Fișa riscurilor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1152"/>
        <w:gridCol w:w="1536"/>
        <w:gridCol w:w="1532"/>
        <w:gridCol w:w="1534"/>
        <w:gridCol w:w="2786"/>
      </w:tblGrid>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Numărul</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R01</w:t>
            </w:r>
          </w:p>
        </w:tc>
        <w:tc>
          <w:tcPr>
            <w:tcW w:w="7388" w:type="dxa"/>
            <w:gridSpan w:val="4"/>
            <w:shd w:val="clear" w:color="auto" w:fill="D9D9D9"/>
          </w:tcPr>
          <w:p w:rsidR="00264861" w:rsidRPr="001D5C03" w:rsidRDefault="00264861" w:rsidP="00193585">
            <w:pPr>
              <w:pStyle w:val="Bodytext"/>
              <w:ind w:left="0"/>
              <w:rPr>
                <w:rFonts w:ascii="Arial Narrow" w:hAnsi="Arial Narrow" w:cs="Arial"/>
                <w:sz w:val="24"/>
                <w:szCs w:val="24"/>
                <w:lang w:eastAsia="en-US"/>
              </w:rPr>
            </w:pP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Cauza</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Tariful pentru furnizarea copiilor pentru documente este stabilit de HG 902/2012. Tariful nu este unic și se stabilește în funcție de numărul de pagini ale documentului (la un tarif fix se adaugă un tarif pentru fiecare pagină). Nu se cunoaște numărul de pagini al fiecărui document.</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Descrierea riscului</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Nu este posibilă calcularea automată a prețului pentru eliberarea copiei unui anumit documente.</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 impact</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În cazul unor firme, copiile după documentele care nu sunt arhivate electronic nu vor putea fi puse la dispoziția solicitanților prin intermediul BRIS, nefiind disponibilă informația privind prețul.</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de prevenire</w:t>
            </w:r>
          </w:p>
        </w:tc>
        <w:tc>
          <w:tcPr>
            <w:tcW w:w="7388" w:type="dxa"/>
            <w:gridSpan w:val="4"/>
          </w:tcPr>
          <w:p w:rsidR="00264861" w:rsidRPr="001D5C03" w:rsidRDefault="00264861" w:rsidP="00193585">
            <w:pPr>
              <w:pStyle w:val="Bodytext"/>
              <w:spacing w:before="0" w:beforeAutospacing="0" w:after="0" w:afterAutospacing="0"/>
              <w:ind w:left="0"/>
              <w:rPr>
                <w:rFonts w:ascii="Arial Narrow" w:hAnsi="Arial Narrow" w:cs="Arial"/>
                <w:sz w:val="24"/>
                <w:szCs w:val="24"/>
                <w:lang w:eastAsia="en-US"/>
              </w:rPr>
            </w:pPr>
            <w:r w:rsidRPr="001D5C03">
              <w:rPr>
                <w:rFonts w:ascii="Arial Narrow" w:hAnsi="Arial Narrow" w:cs="Arial"/>
                <w:sz w:val="24"/>
                <w:szCs w:val="24"/>
                <w:lang w:eastAsia="en-US"/>
              </w:rPr>
              <w:t>Stabilirea unui tarif unic (modificarea HG 902/2012) – PP1.1</w:t>
            </w:r>
          </w:p>
          <w:p w:rsidR="00264861" w:rsidRPr="001D5C03" w:rsidRDefault="00264861" w:rsidP="00193585">
            <w:pPr>
              <w:pStyle w:val="Bodytext"/>
              <w:spacing w:before="0" w:beforeAutospacing="0" w:after="0" w:afterAutospacing="0"/>
              <w:ind w:left="0"/>
              <w:rPr>
                <w:rFonts w:ascii="Arial Narrow" w:hAnsi="Arial Narrow" w:cs="Arial"/>
                <w:sz w:val="24"/>
                <w:szCs w:val="24"/>
                <w:lang w:eastAsia="en-US"/>
              </w:rPr>
            </w:pPr>
            <w:r w:rsidRPr="001D5C03">
              <w:rPr>
                <w:rFonts w:ascii="Arial Narrow" w:hAnsi="Arial Narrow" w:cs="Arial"/>
                <w:sz w:val="24"/>
                <w:szCs w:val="24"/>
                <w:lang w:eastAsia="en-US"/>
              </w:rPr>
              <w:t>Înființarea unui catalog standard: opisul electronic este generat la momentul constituirii dosarului și astfel prețul ar putea fi determinat și inclus în catalog – PP1.2</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alternativ</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Redirectarea utilizatorilor BRIS către portalul ONRC, de unde pot solicita și obține copii ale documentelor printr-un proces manual (funcționalitate disponibilă în prezent) – PA1</w:t>
            </w:r>
          </w:p>
        </w:tc>
      </w:tr>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Probabilitate*</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5</w:t>
            </w:r>
          </w:p>
        </w:tc>
        <w:tc>
          <w:tcPr>
            <w:tcW w:w="1536"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Impact**</w:t>
            </w:r>
          </w:p>
        </w:tc>
        <w:tc>
          <w:tcPr>
            <w:tcW w:w="153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3</w:t>
            </w:r>
          </w:p>
        </w:tc>
        <w:tc>
          <w:tcPr>
            <w:tcW w:w="1534"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Scor (P x I)</w:t>
            </w:r>
          </w:p>
        </w:tc>
        <w:tc>
          <w:tcPr>
            <w:tcW w:w="2786"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15</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Responsabil</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ONRC</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Perioada de manifestare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 la începutul funcționării BRIS și până la stabilirea unui tarif unic sau crearea unui catalog standard.</w:t>
            </w:r>
          </w:p>
        </w:tc>
      </w:tr>
    </w:tbl>
    <w:p w:rsidR="00264861" w:rsidRPr="00CC16A0" w:rsidRDefault="00264861" w:rsidP="00E5512F">
      <w:pPr>
        <w:pStyle w:val="Bodytext"/>
        <w:spacing w:before="0" w:beforeAutospacing="0" w:after="0" w:afterAutospacing="0"/>
        <w:ind w:left="0"/>
        <w:rPr>
          <w:rFonts w:ascii="Arial Narrow" w:hAnsi="Arial Narrow"/>
          <w:i/>
          <w:sz w:val="24"/>
          <w:szCs w:val="24"/>
        </w:rPr>
      </w:pPr>
      <w:r w:rsidRPr="00CC16A0">
        <w:rPr>
          <w:rFonts w:ascii="Arial Narrow" w:hAnsi="Arial Narrow"/>
          <w:i/>
          <w:sz w:val="24"/>
          <w:szCs w:val="24"/>
        </w:rPr>
        <w:t>*Probabilitate: 1 – foarte mică; 2 – mică; 3 – medie; 4 – mare; 5 – foarte mare</w:t>
      </w:r>
    </w:p>
    <w:p w:rsidR="00264861" w:rsidRPr="00CC16A0" w:rsidRDefault="00264861" w:rsidP="00E5512F">
      <w:pPr>
        <w:spacing w:after="120"/>
        <w:jc w:val="both"/>
        <w:rPr>
          <w:rFonts w:ascii="Arial Narrow" w:hAnsi="Arial Narrow"/>
          <w:i/>
          <w:sz w:val="24"/>
          <w:szCs w:val="24"/>
        </w:rPr>
      </w:pPr>
      <w:r w:rsidRPr="00CC16A0">
        <w:rPr>
          <w:rFonts w:ascii="Arial Narrow" w:hAnsi="Arial Narrow"/>
          <w:i/>
          <w:sz w:val="24"/>
          <w:szCs w:val="24"/>
        </w:rPr>
        <w:t>**Impact: 1 – foarte mic; 2 – mic; 3 – mediu; 4 – mare; 5 – foarte mare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1152"/>
        <w:gridCol w:w="1536"/>
        <w:gridCol w:w="1532"/>
        <w:gridCol w:w="1534"/>
        <w:gridCol w:w="2786"/>
      </w:tblGrid>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Numărul</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R02</w:t>
            </w:r>
          </w:p>
        </w:tc>
        <w:tc>
          <w:tcPr>
            <w:tcW w:w="7388" w:type="dxa"/>
            <w:gridSpan w:val="4"/>
            <w:shd w:val="clear" w:color="auto" w:fill="D9D9D9"/>
          </w:tcPr>
          <w:p w:rsidR="00264861" w:rsidRPr="001D5C03" w:rsidRDefault="00264861" w:rsidP="00193585">
            <w:pPr>
              <w:pStyle w:val="Bodytext"/>
              <w:ind w:left="0"/>
              <w:rPr>
                <w:rFonts w:ascii="Arial Narrow" w:hAnsi="Arial Narrow" w:cs="Arial"/>
                <w:sz w:val="24"/>
                <w:szCs w:val="24"/>
                <w:lang w:eastAsia="en-US"/>
              </w:rPr>
            </w:pP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Cauza</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Nu toate dosarele istorice sunt în acest moment arhivate în format electronic.</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Descrierea riscului</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Procesarea cererii primite prin BRIS nu se va putea realiza în timp real sau aproape real, deoarece este necesară obținerea documentelor originale din arhiva fizică în vederea procesării.</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 impact</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Timpul de punere la dispoziție a copiilor va fi mai mare (de ordinul zilelor).</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de prevenire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Scanarea documentelor pentru toate firmele și includerea în arhiva electronică – PP2</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alternativ</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N/A</w:t>
            </w:r>
          </w:p>
        </w:tc>
      </w:tr>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Probabilitate*</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4</w:t>
            </w:r>
          </w:p>
        </w:tc>
        <w:tc>
          <w:tcPr>
            <w:tcW w:w="1536"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Impact**</w:t>
            </w:r>
          </w:p>
        </w:tc>
        <w:tc>
          <w:tcPr>
            <w:tcW w:w="153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3</w:t>
            </w:r>
          </w:p>
        </w:tc>
        <w:tc>
          <w:tcPr>
            <w:tcW w:w="1534"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Scor (P x I)</w:t>
            </w:r>
          </w:p>
        </w:tc>
        <w:tc>
          <w:tcPr>
            <w:tcW w:w="2786"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12</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Responsabil</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ONRC</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Perioada de manifestare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 la începutul funcționării BRIS și până la arhivarea electronică a tuturor dosarelor istorice pentru firme.</w:t>
            </w:r>
          </w:p>
        </w:tc>
      </w:tr>
    </w:tbl>
    <w:p w:rsidR="00264861" w:rsidRPr="00CC16A0" w:rsidRDefault="00264861" w:rsidP="00E5512F">
      <w:pPr>
        <w:pStyle w:val="Bodytext"/>
        <w:spacing w:before="0" w:beforeAutospacing="0" w:after="0" w:afterAutospacing="0"/>
        <w:ind w:hanging="720"/>
        <w:rPr>
          <w:rFonts w:ascii="Arial Narrow" w:hAnsi="Arial Narrow"/>
          <w:i/>
          <w:sz w:val="24"/>
          <w:szCs w:val="24"/>
        </w:rPr>
      </w:pPr>
      <w:r w:rsidRPr="00CC16A0">
        <w:rPr>
          <w:rFonts w:ascii="Arial Narrow" w:hAnsi="Arial Narrow"/>
          <w:i/>
          <w:sz w:val="24"/>
          <w:szCs w:val="24"/>
        </w:rPr>
        <w:t>*Probabilitate: 1 – foarte mică; 2 – mică; 3 – medie; 4 – mare; 5 – foarte mare</w:t>
      </w:r>
    </w:p>
    <w:p w:rsidR="00264861" w:rsidRPr="00CC16A0" w:rsidRDefault="00264861" w:rsidP="00E5512F">
      <w:pPr>
        <w:pStyle w:val="Bodytext"/>
        <w:spacing w:before="0" w:beforeAutospacing="0"/>
        <w:ind w:hanging="720"/>
        <w:rPr>
          <w:i/>
          <w:sz w:val="24"/>
          <w:szCs w:val="24"/>
        </w:rPr>
      </w:pPr>
      <w:r w:rsidRPr="00CC16A0">
        <w:rPr>
          <w:rFonts w:ascii="Arial Narrow" w:hAnsi="Arial Narrow"/>
          <w:i/>
          <w:sz w:val="24"/>
          <w:szCs w:val="24"/>
        </w:rPr>
        <w:t>**Impact: 1 – foarte mic; 2 – mic; 3 – mediu; 4 – mare; 5 – foarte mare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1152"/>
        <w:gridCol w:w="1536"/>
        <w:gridCol w:w="1532"/>
        <w:gridCol w:w="1534"/>
        <w:gridCol w:w="2786"/>
      </w:tblGrid>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Numărul</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R04</w:t>
            </w:r>
          </w:p>
        </w:tc>
        <w:tc>
          <w:tcPr>
            <w:tcW w:w="7388" w:type="dxa"/>
            <w:gridSpan w:val="4"/>
            <w:shd w:val="clear" w:color="auto" w:fill="D9D9D9"/>
          </w:tcPr>
          <w:p w:rsidR="00264861" w:rsidRPr="001D5C03" w:rsidRDefault="00264861" w:rsidP="00193585">
            <w:pPr>
              <w:pStyle w:val="Bodytext"/>
              <w:ind w:left="0"/>
              <w:rPr>
                <w:rFonts w:ascii="Arial Narrow" w:hAnsi="Arial Narrow" w:cs="Arial"/>
                <w:sz w:val="24"/>
                <w:szCs w:val="24"/>
                <w:lang w:eastAsia="en-US"/>
              </w:rPr>
            </w:pP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lastRenderedPageBreak/>
              <w:t>Cauza</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În prezent, documentele din dosarele în formă fizică și implicit cele din forma electronică (din arhiva electronică) conțin date cu caracter personal.</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Descrierea riscului</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Eliberarea automată a copiilor documentelor din arhiva electronică poate duce la încălcarea prevederilor legale în domeniul informațiilor cu caracter personal.</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 impact</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Procesul de eliberare a copiilor nu poate fi automatizat. Producere copiilor pentru documente necesită o prelucrare manuală (acoperirea câmpurilor ce conțin date personale), înainte de a putea fi furnizate solicitanților.</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de prevenire</w:t>
            </w:r>
          </w:p>
        </w:tc>
        <w:tc>
          <w:tcPr>
            <w:tcW w:w="7388" w:type="dxa"/>
            <w:gridSpan w:val="4"/>
          </w:tcPr>
          <w:p w:rsidR="00264861" w:rsidRPr="001D5C03" w:rsidRDefault="00264861" w:rsidP="00193585">
            <w:pPr>
              <w:pStyle w:val="Bodytext"/>
              <w:spacing w:before="0" w:beforeAutospacing="0" w:after="0" w:afterAutospacing="0"/>
              <w:ind w:left="0"/>
              <w:contextualSpacing/>
              <w:rPr>
                <w:rFonts w:ascii="Arial Narrow" w:hAnsi="Arial Narrow" w:cs="Arial"/>
                <w:sz w:val="24"/>
                <w:szCs w:val="24"/>
                <w:lang w:eastAsia="en-US"/>
              </w:rPr>
            </w:pPr>
            <w:r w:rsidRPr="001D5C03">
              <w:rPr>
                <w:rFonts w:ascii="Arial Narrow" w:hAnsi="Arial Narrow" w:cs="Arial"/>
                <w:sz w:val="24"/>
                <w:szCs w:val="24"/>
                <w:lang w:eastAsia="en-US"/>
              </w:rPr>
              <w:t>Identificarea unei soluții tehnice de automatizare a procesului de identificare și eliminare a informațiilor cu caracter personal din documentele scanate – PP4</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alternativ</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 xml:space="preserve">Utilizarea fluxului manual (existent) – PA4 </w:t>
            </w:r>
          </w:p>
        </w:tc>
      </w:tr>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Probabilitate*</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5</w:t>
            </w:r>
          </w:p>
        </w:tc>
        <w:tc>
          <w:tcPr>
            <w:tcW w:w="1536"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Impact**</w:t>
            </w:r>
          </w:p>
        </w:tc>
        <w:tc>
          <w:tcPr>
            <w:tcW w:w="153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3</w:t>
            </w:r>
          </w:p>
        </w:tc>
        <w:tc>
          <w:tcPr>
            <w:tcW w:w="1534"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Scor (P x I)</w:t>
            </w:r>
          </w:p>
        </w:tc>
        <w:tc>
          <w:tcPr>
            <w:tcW w:w="2786"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15</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Responsabil</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ONRC</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Perioada de manifestare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Începând din momentul operaționalizării BRIS, în cazul în care nu se implementează măsuri eficiente de prevenire și nu se adoptă planul alternativ.</w:t>
            </w:r>
          </w:p>
        </w:tc>
      </w:tr>
    </w:tbl>
    <w:p w:rsidR="00264861" w:rsidRPr="00CC16A0" w:rsidRDefault="00264861" w:rsidP="00E5512F">
      <w:pPr>
        <w:pStyle w:val="Bodytext"/>
        <w:spacing w:before="0" w:beforeAutospacing="0" w:after="0" w:afterAutospacing="0"/>
        <w:ind w:hanging="720"/>
        <w:rPr>
          <w:rFonts w:ascii="Arial Narrow" w:hAnsi="Arial Narrow"/>
          <w:i/>
          <w:sz w:val="24"/>
          <w:szCs w:val="24"/>
        </w:rPr>
      </w:pPr>
      <w:r w:rsidRPr="00CC16A0">
        <w:rPr>
          <w:rFonts w:ascii="Arial Narrow" w:hAnsi="Arial Narrow"/>
          <w:i/>
          <w:sz w:val="24"/>
          <w:szCs w:val="24"/>
        </w:rPr>
        <w:t>*Probabilitate: 1 – foarte mică; 2 – mică; 3 – medie; 4 – mare; 5 – foarte mare</w:t>
      </w:r>
    </w:p>
    <w:p w:rsidR="00264861" w:rsidRPr="00CC16A0" w:rsidRDefault="00264861" w:rsidP="00E5512F">
      <w:pPr>
        <w:pStyle w:val="Bodytext"/>
        <w:spacing w:before="0" w:beforeAutospacing="0"/>
        <w:ind w:hanging="720"/>
        <w:rPr>
          <w:rFonts w:ascii="Arial Narrow" w:hAnsi="Arial Narrow"/>
          <w:i/>
          <w:sz w:val="24"/>
          <w:szCs w:val="24"/>
        </w:rPr>
      </w:pPr>
      <w:r w:rsidRPr="00CC16A0">
        <w:rPr>
          <w:rFonts w:ascii="Arial Narrow" w:hAnsi="Arial Narrow"/>
          <w:i/>
          <w:sz w:val="24"/>
          <w:szCs w:val="24"/>
        </w:rPr>
        <w:t>**Impact: 1 – foarte mic; 2 – mic; 3 – mediu; 4 – mare; 5 – foarte mare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1152"/>
        <w:gridCol w:w="1536"/>
        <w:gridCol w:w="1532"/>
        <w:gridCol w:w="1534"/>
        <w:gridCol w:w="2786"/>
      </w:tblGrid>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6F12C5">
              <w:rPr>
                <w:rFonts w:ascii="Arial Narrow" w:hAnsi="Arial Narrow" w:cs="Arial"/>
                <w:sz w:val="24"/>
                <w:szCs w:val="24"/>
                <w:lang w:val="en-US" w:eastAsia="en-US"/>
              </w:rPr>
              <w:br w:type="page"/>
            </w:r>
            <w:r w:rsidRPr="001D5C03">
              <w:rPr>
                <w:rFonts w:ascii="Arial Narrow" w:hAnsi="Arial Narrow" w:cs="Arial"/>
                <w:sz w:val="24"/>
                <w:szCs w:val="24"/>
                <w:lang w:eastAsia="en-US"/>
              </w:rPr>
              <w:t>Numărul</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R05</w:t>
            </w:r>
          </w:p>
        </w:tc>
        <w:tc>
          <w:tcPr>
            <w:tcW w:w="7388" w:type="dxa"/>
            <w:gridSpan w:val="4"/>
            <w:shd w:val="clear" w:color="auto" w:fill="D9D9D9"/>
          </w:tcPr>
          <w:p w:rsidR="00264861" w:rsidRPr="001D5C03" w:rsidRDefault="00264861" w:rsidP="00193585">
            <w:pPr>
              <w:pStyle w:val="Bodytext"/>
              <w:ind w:left="0"/>
              <w:rPr>
                <w:rFonts w:ascii="Arial Narrow" w:hAnsi="Arial Narrow" w:cs="Arial"/>
                <w:sz w:val="24"/>
                <w:szCs w:val="24"/>
                <w:lang w:eastAsia="en-US"/>
              </w:rPr>
            </w:pP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Cauza</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Sistemul BRIS va avea nevoie, pentru furnizarea informațiilor și documentelor privind societățile de accesul la datele baza de date a RCC. Interogările venite prin BRIS pot stresa suplimentar baza de date a sistemului RCC, la a cărei dimensionare nu s-au avut în vedere cerințele BRIS.</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Descrierea riscului</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Procesele suplimentare de interogare dinspre BRIS a bazei de date de producție a RCC pot afecta negativ performanța acesteia.</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 impact</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Timpii de răspuns la interogări vor crește proporțional cu numărul de cereri. Performanța bazei de date va scădea atât pentru utilizatorii BRIS, cât și pentru utilizatorii interni ai ONRC.</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de prevenire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Utilizarea unei baze de date dedicate pentru BRIS, cu replicarea datelor din baza de date de producție – PP5</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alternativ</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Utilizarea bazei de date de producție pentru interogările din BRIS – PA5</w:t>
            </w:r>
          </w:p>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Creșterea resurselor alocate bazei de date a RCC (procesor și memorie) astfel încât acestea să acopere noile necesități impuse de BRIS.</w:t>
            </w:r>
          </w:p>
        </w:tc>
      </w:tr>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Probabilitate*</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3</w:t>
            </w:r>
          </w:p>
        </w:tc>
        <w:tc>
          <w:tcPr>
            <w:tcW w:w="1536"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Impact**</w:t>
            </w:r>
          </w:p>
        </w:tc>
        <w:tc>
          <w:tcPr>
            <w:tcW w:w="153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4</w:t>
            </w:r>
          </w:p>
        </w:tc>
        <w:tc>
          <w:tcPr>
            <w:tcW w:w="1534"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Scor (P x I)</w:t>
            </w:r>
          </w:p>
        </w:tc>
        <w:tc>
          <w:tcPr>
            <w:tcW w:w="2786"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12</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Responsabil</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ONRC</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Perioada de manifestare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Începând de la operaționalizarea BRIS și până la momentul luării unor măsuri alternative.</w:t>
            </w:r>
          </w:p>
        </w:tc>
      </w:tr>
    </w:tbl>
    <w:p w:rsidR="00264861" w:rsidRPr="00CC16A0" w:rsidRDefault="00264861" w:rsidP="00E5512F">
      <w:pPr>
        <w:pStyle w:val="Bodytext"/>
        <w:spacing w:before="0" w:beforeAutospacing="0" w:after="0" w:afterAutospacing="0"/>
        <w:ind w:hanging="720"/>
        <w:rPr>
          <w:rFonts w:ascii="Arial Narrow" w:hAnsi="Arial Narrow"/>
          <w:i/>
          <w:sz w:val="24"/>
          <w:szCs w:val="24"/>
        </w:rPr>
      </w:pPr>
      <w:r w:rsidRPr="00CC16A0">
        <w:rPr>
          <w:rFonts w:ascii="Arial Narrow" w:hAnsi="Arial Narrow"/>
          <w:i/>
          <w:sz w:val="24"/>
          <w:szCs w:val="24"/>
        </w:rPr>
        <w:t>*Probabilitate: 1 – foarte mică; 2 – mică; 3 – medie; 4 – mare; 5 – foarte mare</w:t>
      </w:r>
    </w:p>
    <w:p w:rsidR="00264861" w:rsidRPr="00CC16A0" w:rsidRDefault="00264861" w:rsidP="00E5512F">
      <w:pPr>
        <w:pStyle w:val="Bodytext"/>
        <w:spacing w:before="0" w:beforeAutospacing="0"/>
        <w:ind w:hanging="720"/>
        <w:rPr>
          <w:sz w:val="24"/>
          <w:szCs w:val="24"/>
        </w:rPr>
      </w:pPr>
      <w:r w:rsidRPr="00CC16A0">
        <w:rPr>
          <w:rFonts w:ascii="Arial Narrow" w:hAnsi="Arial Narrow"/>
          <w:i/>
          <w:sz w:val="24"/>
          <w:szCs w:val="24"/>
        </w:rPr>
        <w:t>**Impact: 1 – foarte mic; 2 – mic; 3 – mediu; 4 – mare; 5 – foarte mare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1152"/>
        <w:gridCol w:w="1536"/>
        <w:gridCol w:w="1532"/>
        <w:gridCol w:w="1534"/>
        <w:gridCol w:w="2786"/>
      </w:tblGrid>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Numărul</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R06</w:t>
            </w:r>
          </w:p>
        </w:tc>
        <w:tc>
          <w:tcPr>
            <w:tcW w:w="7388" w:type="dxa"/>
            <w:gridSpan w:val="4"/>
            <w:shd w:val="clear" w:color="auto" w:fill="D9D9D9"/>
          </w:tcPr>
          <w:p w:rsidR="00264861" w:rsidRPr="001D5C03" w:rsidRDefault="00264861" w:rsidP="00193585">
            <w:pPr>
              <w:pStyle w:val="Bodytext"/>
              <w:ind w:left="0"/>
              <w:rPr>
                <w:rFonts w:ascii="Arial Narrow" w:hAnsi="Arial Narrow" w:cs="Arial"/>
                <w:sz w:val="24"/>
                <w:szCs w:val="24"/>
                <w:lang w:eastAsia="en-US"/>
              </w:rPr>
            </w:pP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Cauza</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Pentru a primi informații privind firma mamă a unei sucursale înregistrate în registrul local, registrul unde este declarată sucursala trebuie să facă subscriere la ECP.</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Descrierea riscului</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Operatorii pot omite să subscrie la o anumită firmă prin intermediul ECP.</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 impact</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 xml:space="preserve">Nu se vor primi informații cu privire la firma mamă, existând riscul ca o sucursală </w:t>
            </w:r>
            <w:r w:rsidRPr="001D5C03">
              <w:rPr>
                <w:rFonts w:ascii="Arial Narrow" w:hAnsi="Arial Narrow" w:cs="Arial"/>
                <w:sz w:val="24"/>
                <w:szCs w:val="24"/>
                <w:lang w:eastAsia="en-US"/>
              </w:rPr>
              <w:lastRenderedPageBreak/>
              <w:t>locală să poată continua să funcționeze chiar și după ce firma mamă și-a încetat activitatea.</w:t>
            </w:r>
          </w:p>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Timp mai mare de procesare determinat de prelucrarea manuală în interfață utilizator.</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lastRenderedPageBreak/>
              <w:t>Plan de prevenire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Implementarea unei funcționalități în cadrul RCC care să declanșeze o subscrierea automată în ECP (prin platforma BRIS locală) pentru compania mamă, în momentul înregistrarii sucursalei – PP6</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alternativ</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Utilizarea funcției de subscriere manuală, care să fie disponibilă în interfața utilizator – PA6</w:t>
            </w:r>
          </w:p>
        </w:tc>
      </w:tr>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Probabilitate*</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3</w:t>
            </w:r>
          </w:p>
        </w:tc>
        <w:tc>
          <w:tcPr>
            <w:tcW w:w="1536"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Impact**</w:t>
            </w:r>
          </w:p>
        </w:tc>
        <w:tc>
          <w:tcPr>
            <w:tcW w:w="153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3</w:t>
            </w:r>
          </w:p>
        </w:tc>
        <w:tc>
          <w:tcPr>
            <w:tcW w:w="1534"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Scor (P x I)</w:t>
            </w:r>
          </w:p>
        </w:tc>
        <w:tc>
          <w:tcPr>
            <w:tcW w:w="2786"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9</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Responsabil</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ONRC</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Perioada de manifestare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Începând cu momentul operaționalizării BRIS, până la implementarea planului de prevenire.</w:t>
            </w:r>
          </w:p>
        </w:tc>
      </w:tr>
    </w:tbl>
    <w:p w:rsidR="00264861" w:rsidRPr="00CC16A0" w:rsidRDefault="00264861" w:rsidP="00E5512F">
      <w:pPr>
        <w:pStyle w:val="Bodytext"/>
        <w:spacing w:before="0" w:beforeAutospacing="0" w:after="0" w:afterAutospacing="0"/>
        <w:ind w:hanging="720"/>
        <w:rPr>
          <w:rFonts w:ascii="Arial Narrow" w:hAnsi="Arial Narrow"/>
          <w:i/>
          <w:sz w:val="24"/>
          <w:szCs w:val="24"/>
        </w:rPr>
      </w:pPr>
      <w:r w:rsidRPr="00CC16A0">
        <w:rPr>
          <w:rFonts w:ascii="Arial Narrow" w:hAnsi="Arial Narrow"/>
          <w:i/>
          <w:sz w:val="24"/>
          <w:szCs w:val="24"/>
        </w:rPr>
        <w:t>*Probabilitate: 1 – foarte mică; 2 – mică; 3 – medie; 4 – mare; 5 – foarte mare</w:t>
      </w:r>
    </w:p>
    <w:p w:rsidR="00264861" w:rsidRPr="00CC16A0" w:rsidRDefault="00264861" w:rsidP="00E5512F">
      <w:pPr>
        <w:pStyle w:val="Bodytext"/>
        <w:spacing w:before="0" w:beforeAutospacing="0"/>
        <w:ind w:hanging="720"/>
        <w:rPr>
          <w:i/>
          <w:sz w:val="24"/>
          <w:szCs w:val="24"/>
        </w:rPr>
      </w:pPr>
      <w:r w:rsidRPr="00CC16A0">
        <w:rPr>
          <w:rFonts w:ascii="Arial Narrow" w:hAnsi="Arial Narrow"/>
          <w:i/>
          <w:sz w:val="24"/>
          <w:szCs w:val="24"/>
        </w:rPr>
        <w:t>**Impact: 1 – foarte mic; 2 – mic; 3 – mediu; 4 – mare; 5 – foarte mare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1152"/>
        <w:gridCol w:w="1536"/>
        <w:gridCol w:w="1532"/>
        <w:gridCol w:w="1534"/>
        <w:gridCol w:w="2786"/>
      </w:tblGrid>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6F12C5">
              <w:rPr>
                <w:rFonts w:ascii="Arial Narrow" w:hAnsi="Arial Narrow" w:cs="Arial"/>
                <w:sz w:val="24"/>
                <w:szCs w:val="24"/>
                <w:lang w:val="en-US" w:eastAsia="en-US"/>
              </w:rPr>
              <w:br w:type="page"/>
            </w:r>
            <w:r w:rsidRPr="001D5C03">
              <w:rPr>
                <w:rFonts w:ascii="Arial Narrow" w:hAnsi="Arial Narrow" w:cs="Arial"/>
                <w:sz w:val="24"/>
                <w:szCs w:val="24"/>
                <w:lang w:eastAsia="en-US"/>
              </w:rPr>
              <w:t>Numărul</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R07</w:t>
            </w:r>
          </w:p>
        </w:tc>
        <w:tc>
          <w:tcPr>
            <w:tcW w:w="7388" w:type="dxa"/>
            <w:gridSpan w:val="4"/>
            <w:shd w:val="clear" w:color="auto" w:fill="D9D9D9"/>
          </w:tcPr>
          <w:p w:rsidR="00264861" w:rsidRPr="001D5C03" w:rsidRDefault="00264861" w:rsidP="00193585">
            <w:pPr>
              <w:pStyle w:val="Bodytext"/>
              <w:ind w:left="0"/>
              <w:rPr>
                <w:rFonts w:ascii="Arial Narrow" w:hAnsi="Arial Narrow" w:cs="Arial"/>
                <w:sz w:val="24"/>
                <w:szCs w:val="24"/>
                <w:lang w:eastAsia="en-US"/>
              </w:rPr>
            </w:pP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Cauza</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 xml:space="preserve">Situațiile financiare anuale primite electronic de </w:t>
            </w:r>
            <w:smartTag w:uri="urn:schemas-microsoft-com:office:smarttags" w:element="PersonName">
              <w:smartTagPr>
                <w:attr w:name="ProductID" w:val="la Ministerul Finan"/>
              </w:smartTagPr>
              <w:r w:rsidRPr="001D5C03">
                <w:rPr>
                  <w:rFonts w:ascii="Arial Narrow" w:hAnsi="Arial Narrow" w:cs="Arial"/>
                  <w:sz w:val="24"/>
                  <w:szCs w:val="24"/>
                  <w:lang w:eastAsia="en-US"/>
                </w:rPr>
                <w:t>la Ministerul Finan</w:t>
              </w:r>
            </w:smartTag>
            <w:r w:rsidRPr="001D5C03">
              <w:rPr>
                <w:rFonts w:ascii="Arial Narrow" w:hAnsi="Arial Narrow" w:cs="Arial"/>
                <w:sz w:val="24"/>
                <w:szCs w:val="24"/>
                <w:lang w:eastAsia="en-US"/>
              </w:rPr>
              <w:t xml:space="preserve">țelor pentru societățile active nu sunt originale sau semnate electronic de emitent. </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Descrierea riscului</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Publicarea unor indicatori din situațiile financiare fără a exista o confirmare formală a asumării răspunderii de către emitent pentru corectitudinea informațiilor.</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 impact</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Atragerea răspunderii în cazul în care informațiile publicate nu sunt corecte.</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de prevenire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Semnarea electronică a situațiilor financiare de către emitent și asumarea responsabilității corectitudinii datelor de către acesta – PP7</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alternativ</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Publicarea indicatorilor financiari fără semnarea electronică situațiilor financiare de către emitent – PA7</w:t>
            </w:r>
          </w:p>
        </w:tc>
      </w:tr>
      <w:tr w:rsidR="00264861" w:rsidRPr="00CC16A0" w:rsidTr="0036271C">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Probabilitate*</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2</w:t>
            </w:r>
          </w:p>
        </w:tc>
        <w:tc>
          <w:tcPr>
            <w:tcW w:w="1536"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Impact**</w:t>
            </w:r>
          </w:p>
        </w:tc>
        <w:tc>
          <w:tcPr>
            <w:tcW w:w="153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5</w:t>
            </w:r>
          </w:p>
        </w:tc>
        <w:tc>
          <w:tcPr>
            <w:tcW w:w="1534"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Scor (P x I)</w:t>
            </w:r>
          </w:p>
        </w:tc>
        <w:tc>
          <w:tcPr>
            <w:tcW w:w="2786"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10</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Responsabil</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ONRC</w:t>
            </w:r>
          </w:p>
        </w:tc>
      </w:tr>
      <w:tr w:rsidR="00264861" w:rsidRPr="00CC16A0" w:rsidTr="0036271C">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Perioada de manifestare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 la începutul funcționării BRIS și până la implementarea măsurilor de prevenire.</w:t>
            </w:r>
          </w:p>
        </w:tc>
      </w:tr>
    </w:tbl>
    <w:p w:rsidR="00264861" w:rsidRPr="00CC16A0" w:rsidRDefault="00264861" w:rsidP="00E5512F">
      <w:pPr>
        <w:pStyle w:val="Bodytext"/>
        <w:spacing w:before="0" w:beforeAutospacing="0" w:after="0" w:afterAutospacing="0"/>
        <w:ind w:hanging="720"/>
        <w:rPr>
          <w:rFonts w:ascii="Arial Narrow" w:hAnsi="Arial Narrow"/>
          <w:i/>
          <w:sz w:val="24"/>
          <w:szCs w:val="24"/>
        </w:rPr>
      </w:pPr>
      <w:r w:rsidRPr="00CC16A0">
        <w:rPr>
          <w:rFonts w:ascii="Arial Narrow" w:hAnsi="Arial Narrow"/>
          <w:i/>
          <w:sz w:val="24"/>
          <w:szCs w:val="24"/>
        </w:rPr>
        <w:t>*Probabilitate: 1 – foarte mică; 2 – mică; 3 – medie; 4 – mare; 5 – foarte mare</w:t>
      </w:r>
    </w:p>
    <w:p w:rsidR="00264861" w:rsidRPr="00CC16A0" w:rsidRDefault="00264861" w:rsidP="00E5512F">
      <w:pPr>
        <w:pStyle w:val="Bodytext"/>
        <w:spacing w:before="0" w:beforeAutospacing="0"/>
        <w:ind w:hanging="720"/>
        <w:rPr>
          <w:sz w:val="24"/>
          <w:szCs w:val="24"/>
        </w:rPr>
      </w:pPr>
      <w:r w:rsidRPr="00CC16A0">
        <w:rPr>
          <w:rFonts w:ascii="Arial Narrow" w:hAnsi="Arial Narrow"/>
          <w:i/>
          <w:sz w:val="24"/>
          <w:szCs w:val="24"/>
        </w:rPr>
        <w:t>**Impact: 1 – foarte mic; 2 – mic; 3 – mediu; 4 – mare; 5 – foarte mare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1152"/>
        <w:gridCol w:w="1536"/>
        <w:gridCol w:w="1532"/>
        <w:gridCol w:w="1534"/>
        <w:gridCol w:w="2786"/>
      </w:tblGrid>
      <w:tr w:rsidR="00264861" w:rsidRPr="00CC16A0" w:rsidTr="00193585">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Numărul</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R08</w:t>
            </w:r>
          </w:p>
        </w:tc>
        <w:tc>
          <w:tcPr>
            <w:tcW w:w="7388" w:type="dxa"/>
            <w:gridSpan w:val="4"/>
            <w:shd w:val="clear" w:color="auto" w:fill="D9D9D9"/>
          </w:tcPr>
          <w:p w:rsidR="00264861" w:rsidRPr="001D5C03" w:rsidRDefault="00264861" w:rsidP="00193585">
            <w:pPr>
              <w:pStyle w:val="Bodytext"/>
              <w:ind w:left="0"/>
              <w:rPr>
                <w:rFonts w:ascii="Arial Narrow" w:hAnsi="Arial Narrow" w:cs="Arial"/>
                <w:sz w:val="24"/>
                <w:szCs w:val="24"/>
                <w:lang w:eastAsia="en-US"/>
              </w:rPr>
            </w:pPr>
          </w:p>
        </w:tc>
      </w:tr>
      <w:tr w:rsidR="00264861" w:rsidRPr="00CC16A0" w:rsidTr="00193585">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Cauza</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Funcționalitatea privind modalitatea de plată a informațiilor și documentelor puse la dispoziție nu este implementată în prezent</w:t>
            </w:r>
          </w:p>
        </w:tc>
      </w:tr>
      <w:tr w:rsidR="00264861" w:rsidRPr="00CC16A0" w:rsidTr="00193585">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Descrierea riscului</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Plata pentru informațiile contra cost și/sau pentru copiile documentelor nu se poate realiza în prezent prin BRIS.</w:t>
            </w:r>
          </w:p>
        </w:tc>
      </w:tr>
      <w:tr w:rsidR="00264861" w:rsidRPr="00CC16A0" w:rsidTr="00193585">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Descriere impact</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Informațiile contra cost și/sau copiile documentelor nu se pot furniza prin BRIS.</w:t>
            </w:r>
          </w:p>
        </w:tc>
      </w:tr>
      <w:tr w:rsidR="00264861" w:rsidRPr="00CC16A0" w:rsidTr="00193585">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de prevenire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Implementarea funcționalității de plată în sistemul BRIS – PP8</w:t>
            </w:r>
          </w:p>
        </w:tc>
      </w:tr>
      <w:tr w:rsidR="00264861" w:rsidRPr="00CC16A0" w:rsidTr="00193585">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Plan alternativ</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Redirectarea (automată sau prin mesaj) la portalul ONRC unde aceste informații și/sau copiile documentelor pot fi obținute în prezent – PA8</w:t>
            </w:r>
          </w:p>
        </w:tc>
      </w:tr>
      <w:tr w:rsidR="00264861" w:rsidRPr="00CC16A0" w:rsidTr="00193585">
        <w:tc>
          <w:tcPr>
            <w:tcW w:w="1525"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Probabilitate*</w:t>
            </w:r>
          </w:p>
        </w:tc>
        <w:tc>
          <w:tcPr>
            <w:tcW w:w="115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5</w:t>
            </w:r>
          </w:p>
        </w:tc>
        <w:tc>
          <w:tcPr>
            <w:tcW w:w="1536"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Impact**</w:t>
            </w:r>
          </w:p>
        </w:tc>
        <w:tc>
          <w:tcPr>
            <w:tcW w:w="1532"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3</w:t>
            </w:r>
          </w:p>
        </w:tc>
        <w:tc>
          <w:tcPr>
            <w:tcW w:w="1534" w:type="dxa"/>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Scor (P x I)</w:t>
            </w:r>
          </w:p>
        </w:tc>
        <w:tc>
          <w:tcPr>
            <w:tcW w:w="2786" w:type="dxa"/>
          </w:tcPr>
          <w:p w:rsidR="00264861" w:rsidRPr="001D5C03" w:rsidRDefault="00264861" w:rsidP="00193585">
            <w:pPr>
              <w:pStyle w:val="Bodytext"/>
              <w:ind w:left="0"/>
              <w:jc w:val="center"/>
              <w:rPr>
                <w:rFonts w:ascii="Arial Narrow" w:hAnsi="Arial Narrow" w:cs="Arial"/>
                <w:sz w:val="24"/>
                <w:szCs w:val="24"/>
                <w:lang w:eastAsia="en-US"/>
              </w:rPr>
            </w:pPr>
            <w:r w:rsidRPr="001D5C03">
              <w:rPr>
                <w:rFonts w:ascii="Arial Narrow" w:hAnsi="Arial Narrow" w:cs="Arial"/>
                <w:sz w:val="24"/>
                <w:szCs w:val="24"/>
                <w:lang w:eastAsia="en-US"/>
              </w:rPr>
              <w:t>15</w:t>
            </w:r>
          </w:p>
        </w:tc>
      </w:tr>
      <w:tr w:rsidR="00264861" w:rsidRPr="00CC16A0" w:rsidTr="00193585">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Responsabil</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UNRC / BRIS</w:t>
            </w:r>
          </w:p>
        </w:tc>
      </w:tr>
      <w:tr w:rsidR="00264861" w:rsidRPr="00CC16A0" w:rsidTr="00193585">
        <w:tc>
          <w:tcPr>
            <w:tcW w:w="2677" w:type="dxa"/>
            <w:gridSpan w:val="2"/>
            <w:shd w:val="clear" w:color="auto" w:fill="D9D9D9"/>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Perioada de manifestare</w:t>
            </w:r>
          </w:p>
        </w:tc>
        <w:tc>
          <w:tcPr>
            <w:tcW w:w="7388" w:type="dxa"/>
            <w:gridSpan w:val="4"/>
          </w:tcPr>
          <w:p w:rsidR="00264861" w:rsidRPr="001D5C03" w:rsidRDefault="00264861" w:rsidP="00193585">
            <w:pPr>
              <w:pStyle w:val="Bodytext"/>
              <w:ind w:left="0"/>
              <w:rPr>
                <w:rFonts w:ascii="Arial Narrow" w:hAnsi="Arial Narrow" w:cs="Arial"/>
                <w:sz w:val="24"/>
                <w:szCs w:val="24"/>
                <w:lang w:eastAsia="en-US"/>
              </w:rPr>
            </w:pPr>
            <w:r w:rsidRPr="001D5C03">
              <w:rPr>
                <w:rFonts w:ascii="Arial Narrow" w:hAnsi="Arial Narrow" w:cs="Arial"/>
                <w:sz w:val="24"/>
                <w:szCs w:val="24"/>
                <w:lang w:eastAsia="en-US"/>
              </w:rPr>
              <w:t>De la începutul funcționării BRIS și până la implementarea funcționalității de plată.</w:t>
            </w:r>
          </w:p>
        </w:tc>
      </w:tr>
    </w:tbl>
    <w:p w:rsidR="00264861" w:rsidRPr="00CC16A0" w:rsidRDefault="00264861" w:rsidP="00E5512F">
      <w:pPr>
        <w:pStyle w:val="Bodytext"/>
        <w:spacing w:before="0" w:beforeAutospacing="0" w:after="0" w:afterAutospacing="0"/>
        <w:ind w:hanging="720"/>
        <w:rPr>
          <w:rFonts w:ascii="Arial Narrow" w:hAnsi="Arial Narrow"/>
          <w:i/>
          <w:sz w:val="24"/>
          <w:szCs w:val="24"/>
        </w:rPr>
      </w:pPr>
      <w:r w:rsidRPr="00CC16A0">
        <w:rPr>
          <w:rFonts w:ascii="Arial Narrow" w:hAnsi="Arial Narrow"/>
          <w:i/>
          <w:sz w:val="24"/>
          <w:szCs w:val="24"/>
        </w:rPr>
        <w:t>*Probabilitate: 1 – foarte mică; 2 – mică; 3 – medie; 4 – mare; 5 – foarte mare</w:t>
      </w:r>
    </w:p>
    <w:p w:rsidR="00264861" w:rsidRPr="00CC16A0" w:rsidRDefault="00264861" w:rsidP="00E5512F">
      <w:pPr>
        <w:spacing w:after="120"/>
        <w:jc w:val="both"/>
        <w:rPr>
          <w:rFonts w:ascii="Arial Narrow" w:hAnsi="Arial Narrow"/>
          <w:sz w:val="24"/>
          <w:szCs w:val="24"/>
        </w:rPr>
      </w:pPr>
      <w:r w:rsidRPr="00CC16A0">
        <w:rPr>
          <w:rFonts w:ascii="Arial Narrow" w:hAnsi="Arial Narrow"/>
          <w:i/>
          <w:sz w:val="24"/>
          <w:szCs w:val="24"/>
        </w:rPr>
        <w:lastRenderedPageBreak/>
        <w:t>**Impact: 1 – foarte mic; 2 – mic; 3 – mediu; 4 – mare; 5 – foarte mare</w:t>
      </w:r>
    </w:p>
    <w:p w:rsidR="00264861" w:rsidRPr="00CC16A0" w:rsidRDefault="00264861" w:rsidP="00E5512F">
      <w:pPr>
        <w:autoSpaceDE w:val="0"/>
        <w:autoSpaceDN w:val="0"/>
        <w:adjustRightInd w:val="0"/>
        <w:spacing w:after="120"/>
        <w:ind w:firstLine="709"/>
        <w:jc w:val="both"/>
        <w:rPr>
          <w:rFonts w:ascii="Arial Narrow" w:hAnsi="Arial Narrow" w:cs="Calibri"/>
          <w:sz w:val="24"/>
          <w:szCs w:val="24"/>
          <w:lang w:eastAsia="ro-RO"/>
        </w:rPr>
      </w:pPr>
      <w:r w:rsidRPr="00CC16A0">
        <w:rPr>
          <w:rFonts w:ascii="Arial Narrow" w:hAnsi="Arial Narrow" w:cs="Calibri"/>
          <w:sz w:val="24"/>
          <w:szCs w:val="24"/>
          <w:lang w:eastAsia="ro-RO"/>
        </w:rPr>
        <w:t xml:space="preserve">Ofertantul va identifica </w:t>
      </w:r>
      <w:r>
        <w:rPr>
          <w:rFonts w:ascii="Arial Narrow" w:hAnsi="Arial Narrow" w:cs="Calibri"/>
          <w:sz w:val="24"/>
          <w:szCs w:val="24"/>
          <w:lang w:eastAsia="ro-RO"/>
        </w:rPr>
        <w:t>ș</w:t>
      </w:r>
      <w:r w:rsidRPr="00CC16A0">
        <w:rPr>
          <w:rFonts w:ascii="Arial Narrow" w:hAnsi="Arial Narrow" w:cs="Calibri"/>
          <w:sz w:val="24"/>
          <w:szCs w:val="24"/>
          <w:lang w:eastAsia="ro-RO"/>
        </w:rPr>
        <w:t>i alte riscuri fa</w:t>
      </w:r>
      <w:r>
        <w:rPr>
          <w:rFonts w:ascii="Arial Narrow" w:hAnsi="Arial Narrow" w:cs="Calibri"/>
          <w:sz w:val="24"/>
          <w:szCs w:val="24"/>
          <w:lang w:eastAsia="ro-RO"/>
        </w:rPr>
        <w:t>ță</w:t>
      </w:r>
      <w:r w:rsidRPr="00CC16A0">
        <w:rPr>
          <w:rFonts w:ascii="Arial Narrow" w:hAnsi="Arial Narrow" w:cs="Calibri"/>
          <w:sz w:val="24"/>
          <w:szCs w:val="24"/>
          <w:lang w:eastAsia="ro-RO"/>
        </w:rPr>
        <w:t xml:space="preserve"> de cele principale, relevate mai sus. În oferta se vor prezenta recomand</w:t>
      </w:r>
      <w:r>
        <w:rPr>
          <w:rFonts w:ascii="Arial Narrow" w:hAnsi="Arial Narrow" w:cs="Calibri"/>
          <w:sz w:val="24"/>
          <w:szCs w:val="24"/>
          <w:lang w:eastAsia="ro-RO"/>
        </w:rPr>
        <w:t>ă</w:t>
      </w:r>
      <w:r w:rsidRPr="00CC16A0">
        <w:rPr>
          <w:rFonts w:ascii="Arial Narrow" w:hAnsi="Arial Narrow" w:cs="Calibri"/>
          <w:sz w:val="24"/>
          <w:szCs w:val="24"/>
          <w:lang w:eastAsia="ro-RO"/>
        </w:rPr>
        <w:t>ri/propuneri de reducere sau eliminare a riscurilor care ar putea afecta implementarea proiectului (inclusiv a riscurilor prezentate mai sus).</w:t>
      </w:r>
    </w:p>
    <w:p w:rsidR="00264861" w:rsidRPr="00CC16A0" w:rsidRDefault="00264861" w:rsidP="00E5512F">
      <w:pPr>
        <w:pStyle w:val="Titlu2"/>
        <w:rPr>
          <w:rFonts w:ascii="Arial Narrow" w:hAnsi="Arial Narrow"/>
          <w:sz w:val="24"/>
          <w:szCs w:val="24"/>
        </w:rPr>
      </w:pPr>
      <w:bookmarkStart w:id="112" w:name="_Toc502224041"/>
      <w:bookmarkStart w:id="113" w:name="_Toc508363707"/>
      <w:r w:rsidRPr="00CC16A0">
        <w:rPr>
          <w:rFonts w:ascii="Arial Narrow" w:hAnsi="Arial Narrow"/>
          <w:sz w:val="24"/>
          <w:szCs w:val="24"/>
        </w:rPr>
        <w:t>Cerinte hardware si software</w:t>
      </w:r>
      <w:bookmarkEnd w:id="112"/>
      <w:bookmarkEnd w:id="113"/>
    </w:p>
    <w:p w:rsidR="00264861" w:rsidRDefault="00264861" w:rsidP="0036271C">
      <w:pPr>
        <w:tabs>
          <w:tab w:val="left" w:pos="4510"/>
        </w:tabs>
        <w:spacing w:after="0"/>
        <w:rPr>
          <w:rFonts w:ascii="Arial Narrow" w:hAnsi="Arial Narrow"/>
          <w:sz w:val="24"/>
          <w:szCs w:val="24"/>
        </w:rPr>
      </w:pPr>
    </w:p>
    <w:p w:rsidR="00264861" w:rsidRPr="00CC16A0" w:rsidRDefault="00264861" w:rsidP="0036271C">
      <w:pPr>
        <w:tabs>
          <w:tab w:val="left" w:pos="4510"/>
        </w:tabs>
        <w:spacing w:after="0"/>
        <w:rPr>
          <w:rFonts w:ascii="Arial Narrow" w:hAnsi="Arial Narrow"/>
          <w:sz w:val="24"/>
          <w:szCs w:val="24"/>
        </w:rPr>
      </w:pPr>
      <w:r w:rsidRPr="00CC16A0">
        <w:rPr>
          <w:rFonts w:ascii="Arial Narrow" w:hAnsi="Arial Narrow"/>
          <w:sz w:val="24"/>
          <w:szCs w:val="24"/>
        </w:rPr>
        <w:t>Sistemul SIIBRIS va avea o arhitectură redundantă conform detaliilor de mai jos.</w:t>
      </w:r>
    </w:p>
    <w:p w:rsidR="00264861" w:rsidRPr="00CC16A0" w:rsidRDefault="00264861" w:rsidP="00A129AE">
      <w:pPr>
        <w:tabs>
          <w:tab w:val="left" w:pos="4510"/>
        </w:tabs>
        <w:spacing w:after="0"/>
        <w:rPr>
          <w:rFonts w:ascii="Arial Narrow" w:hAnsi="Arial Narrow"/>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65"/>
      </w:tblGrid>
      <w:tr w:rsidR="00264861" w:rsidRPr="00CC16A0" w:rsidTr="0036271C">
        <w:tc>
          <w:tcPr>
            <w:tcW w:w="10065" w:type="dxa"/>
          </w:tcPr>
          <w:p w:rsidR="00264861" w:rsidRPr="00CC16A0" w:rsidRDefault="00264861" w:rsidP="0036271C">
            <w:pPr>
              <w:pStyle w:val="Titlu2"/>
              <w:numPr>
                <w:ilvl w:val="0"/>
                <w:numId w:val="0"/>
              </w:numPr>
              <w:ind w:left="718" w:hanging="576"/>
              <w:rPr>
                <w:rFonts w:ascii="Arial Narrow" w:hAnsi="Arial Narrow"/>
                <w:sz w:val="24"/>
                <w:szCs w:val="24"/>
              </w:rPr>
            </w:pPr>
            <w:bookmarkStart w:id="114" w:name="_Hlk502862684"/>
            <w:bookmarkStart w:id="115" w:name="_Toc508363708"/>
            <w:r w:rsidRPr="00CC16A0">
              <w:rPr>
                <w:rFonts w:ascii="Arial Narrow" w:hAnsi="Arial Narrow"/>
                <w:sz w:val="24"/>
                <w:szCs w:val="24"/>
              </w:rPr>
              <w:t>1. Platforma hardware</w:t>
            </w:r>
            <w:r>
              <w:rPr>
                <w:rFonts w:ascii="Arial Narrow" w:hAnsi="Arial Narrow"/>
                <w:sz w:val="24"/>
                <w:szCs w:val="24"/>
              </w:rPr>
              <w:t>/software infrastructura</w:t>
            </w:r>
            <w:bookmarkEnd w:id="115"/>
          </w:p>
        </w:tc>
      </w:tr>
      <w:tr w:rsidR="00264861" w:rsidRPr="00CC16A0" w:rsidTr="0036271C">
        <w:tc>
          <w:tcPr>
            <w:tcW w:w="10065" w:type="dxa"/>
          </w:tcPr>
          <w:p w:rsidR="00264861" w:rsidRPr="00CC16A0" w:rsidRDefault="00264861" w:rsidP="0036271C">
            <w:pPr>
              <w:tabs>
                <w:tab w:val="left" w:pos="4510"/>
              </w:tabs>
              <w:spacing w:after="0"/>
              <w:rPr>
                <w:rFonts w:ascii="Arial Narrow" w:hAnsi="Arial Narrow"/>
                <w:sz w:val="24"/>
                <w:szCs w:val="24"/>
              </w:rPr>
            </w:pPr>
            <w:r w:rsidRPr="00CC16A0">
              <w:rPr>
                <w:rFonts w:ascii="Arial Narrow" w:hAnsi="Arial Narrow"/>
                <w:sz w:val="24"/>
                <w:szCs w:val="24"/>
              </w:rPr>
              <w:t xml:space="preserve">Pentru platforma hardware se solicită o arhitectură convergentă constituită din servere procesoare tip x64, sistem de stocare centralizată și echipamente de rețea. </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Toate echipamentele trebuie să funcționeze alimentate din rețea de curent alternativ cu tensiunea de 230V și frecvență de 50Hz</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Toate echipamentele principale (servere, storage, switch-uri) trebuie să fie echipate cu minim 2 surse de alimentare redundante; dacă echipamentele au mai mult de 2 surse, se acceptă redundanță tip N+1;</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Toate echipamentele trebuie să permită management de la distanță și să dispună de un port Ethernet dedicat pentru management;</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Toate echipamentele trebuie să fie montabile în rack;</w:t>
            </w:r>
          </w:p>
          <w:p w:rsidR="00264861" w:rsidRPr="001D5C03" w:rsidRDefault="00264861" w:rsidP="0036271C">
            <w:pPr>
              <w:pStyle w:val="Listparagraf1"/>
              <w:tabs>
                <w:tab w:val="left" w:pos="602"/>
              </w:tabs>
              <w:spacing w:after="0" w:line="240" w:lineRule="auto"/>
              <w:ind w:left="602"/>
              <w:rPr>
                <w:rFonts w:ascii="Arial Narrow" w:hAnsi="Arial Narrow"/>
                <w:sz w:val="24"/>
                <w:szCs w:val="24"/>
              </w:rPr>
            </w:pPr>
          </w:p>
        </w:tc>
      </w:tr>
      <w:tr w:rsidR="00264861" w:rsidRPr="00CC16A0" w:rsidTr="0036271C">
        <w:tc>
          <w:tcPr>
            <w:tcW w:w="10065" w:type="dxa"/>
          </w:tcPr>
          <w:p w:rsidR="00264861" w:rsidRPr="001D5C03" w:rsidRDefault="00264861" w:rsidP="00BE62B8">
            <w:pPr>
              <w:pStyle w:val="Listparagraf1"/>
              <w:numPr>
                <w:ilvl w:val="0"/>
                <w:numId w:val="78"/>
              </w:numPr>
              <w:tabs>
                <w:tab w:val="left" w:pos="602"/>
              </w:tabs>
              <w:spacing w:after="0" w:line="240" w:lineRule="auto"/>
              <w:rPr>
                <w:rFonts w:ascii="Arial Narrow" w:hAnsi="Arial Narrow"/>
                <w:sz w:val="24"/>
                <w:szCs w:val="24"/>
              </w:rPr>
            </w:pPr>
            <w:r w:rsidRPr="001D5C03">
              <w:rPr>
                <w:rFonts w:ascii="Arial Narrow" w:hAnsi="Arial Narrow"/>
                <w:b/>
                <w:sz w:val="24"/>
                <w:szCs w:val="24"/>
              </w:rPr>
              <w:t>Echipamente de calcul: 3 servere, fiecare server în carcasă de dimensiune 2RU, cu montare in rack:</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 xml:space="preserve">Minim 2 procesoare de ultimă generație (SkyLake/Broadwell/Kaby Lake sau echivalent) care să asigure o performanță certificată în cadrul testului de benchmark SPECint_rate_base2006 de minim 1200 de puncte; se acceptă ca referință orice rezultat publicat pe site-ul </w:t>
            </w:r>
            <w:hyperlink r:id="rId45" w:history="1">
              <w:r w:rsidRPr="001D5C03">
                <w:rPr>
                  <w:rStyle w:val="Hyperlink"/>
                  <w:rFonts w:ascii="Arial Narrow" w:hAnsi="Arial Narrow"/>
                  <w:sz w:val="24"/>
                  <w:szCs w:val="24"/>
                </w:rPr>
                <w:t>www.spec.org</w:t>
              </w:r>
            </w:hyperlink>
            <w:r w:rsidRPr="001D5C03">
              <w:rPr>
                <w:rFonts w:ascii="Arial Narrow" w:hAnsi="Arial Narrow"/>
                <w:sz w:val="24"/>
                <w:szCs w:val="24"/>
              </w:rPr>
              <w:t xml:space="preserve"> pentru un server al aceluiași producător ca cel oferit, echipat cu aceleași tip și număr de procesoare ca cele oferite.</w:t>
            </w:r>
          </w:p>
          <w:p w:rsidR="00264861" w:rsidRPr="001D5C03" w:rsidRDefault="00264861" w:rsidP="00BE62B8">
            <w:pPr>
              <w:pStyle w:val="Listparagraf1"/>
              <w:numPr>
                <w:ilvl w:val="0"/>
                <w:numId w:val="79"/>
              </w:numPr>
              <w:tabs>
                <w:tab w:val="left" w:pos="602"/>
              </w:tabs>
              <w:spacing w:after="0" w:line="240" w:lineRule="auto"/>
              <w:rPr>
                <w:rFonts w:ascii="Arial Narrow" w:hAnsi="Arial Narrow"/>
                <w:sz w:val="24"/>
                <w:szCs w:val="24"/>
              </w:rPr>
            </w:pPr>
            <w:r w:rsidRPr="001D5C03">
              <w:rPr>
                <w:rFonts w:ascii="Arial Narrow" w:hAnsi="Arial Narrow"/>
                <w:sz w:val="24"/>
                <w:szCs w:val="24"/>
              </w:rPr>
              <w:t>Min. 256 GB memorie RAM de tip DDR4</w:t>
            </w:r>
            <w:r w:rsidRPr="001D5C03">
              <w:rPr>
                <w:sz w:val="24"/>
                <w:szCs w:val="24"/>
              </w:rPr>
              <w:t xml:space="preserve"> </w:t>
            </w:r>
            <w:r w:rsidRPr="001D5C03">
              <w:rPr>
                <w:rFonts w:ascii="Arial Narrow" w:hAnsi="Arial Narrow"/>
                <w:sz w:val="24"/>
                <w:szCs w:val="24"/>
              </w:rPr>
              <w:t>upgradabil la 3 TB</w:t>
            </w:r>
          </w:p>
          <w:p w:rsidR="00264861" w:rsidRPr="001D5C03" w:rsidRDefault="00264861" w:rsidP="00BE62B8">
            <w:pPr>
              <w:pStyle w:val="Listparagraf1"/>
              <w:numPr>
                <w:ilvl w:val="0"/>
                <w:numId w:val="79"/>
              </w:numPr>
              <w:tabs>
                <w:tab w:val="left" w:pos="602"/>
              </w:tabs>
              <w:spacing w:after="0" w:line="240" w:lineRule="auto"/>
              <w:rPr>
                <w:rFonts w:ascii="Arial Narrow" w:hAnsi="Arial Narrow"/>
                <w:sz w:val="24"/>
                <w:szCs w:val="24"/>
              </w:rPr>
            </w:pPr>
            <w:r w:rsidRPr="001D5C03">
              <w:rPr>
                <w:rFonts w:ascii="Arial Narrow" w:hAnsi="Arial Narrow"/>
                <w:sz w:val="24"/>
                <w:szCs w:val="24"/>
              </w:rPr>
              <w:t>Memorie protejată cu mecanisme de tip ECC, mirroring, sparing sau echivalent</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 xml:space="preserve">Stocare redundantă de tip Flash sau SSD pentru boot cu o capacitate utilă de minim 120GB  </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 xml:space="preserve">Capacitate de stocare în interiorul serverului expandabilă până la minim 24 sloturi pentru unități de stocare de </w:t>
            </w:r>
            <w:smartTag w:uri="urn:schemas-microsoft-com:office:smarttags" w:element="metricconverter">
              <w:smartTagPr>
                <w:attr w:name="ProductID" w:val="2,5”"/>
              </w:smartTagPr>
              <w:r w:rsidRPr="001D5C03">
                <w:rPr>
                  <w:rFonts w:ascii="Arial Narrow" w:hAnsi="Arial Narrow"/>
                  <w:sz w:val="24"/>
                  <w:szCs w:val="24"/>
                </w:rPr>
                <w:t>2,5”</w:t>
              </w:r>
            </w:smartTag>
            <w:r w:rsidRPr="001D5C03">
              <w:rPr>
                <w:rFonts w:ascii="Arial Narrow" w:hAnsi="Arial Narrow"/>
                <w:sz w:val="24"/>
                <w:szCs w:val="24"/>
              </w:rPr>
              <w:t>;</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Minim 2 porturi 10Gigabit Ethernet cu interfață 10BASE-T;</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Minim 2 porturi cu viteza de cel putin 16Gbps pentru conectarea la sistemul de stocare oferit.</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Suport pentru minim 6 sloturi PCIe Gen 3 dintre care minim 2 de tip x16</w:t>
            </w:r>
          </w:p>
          <w:p w:rsidR="00264861" w:rsidRPr="001D5C03" w:rsidRDefault="00264861" w:rsidP="00BE62B8">
            <w:pPr>
              <w:pStyle w:val="Listparagraf1"/>
              <w:numPr>
                <w:ilvl w:val="0"/>
                <w:numId w:val="79"/>
              </w:numPr>
              <w:tabs>
                <w:tab w:val="left" w:pos="602"/>
              </w:tabs>
              <w:spacing w:after="0" w:line="240" w:lineRule="auto"/>
              <w:ind w:left="602" w:hanging="242"/>
              <w:rPr>
                <w:rFonts w:ascii="Arial Narrow" w:hAnsi="Arial Narrow"/>
                <w:sz w:val="24"/>
                <w:szCs w:val="24"/>
              </w:rPr>
            </w:pPr>
            <w:r w:rsidRPr="001D5C03">
              <w:rPr>
                <w:rFonts w:ascii="Arial Narrow" w:hAnsi="Arial Narrow"/>
                <w:sz w:val="24"/>
                <w:szCs w:val="24"/>
              </w:rPr>
              <w:t xml:space="preserve">Solutie de management cu urmatoarele functionalitati : Descoperire hardware, Inventar, Monitorizare în timp real, gestionarea defecțiunilor, notificarea de alertă, Actualizări firmware, upgrade firmware, gestionarea configurației, Implementarea sistemelor de operare și a hipervizorurilor, control remote (tastatura, ecran, mouse, media).  </w:t>
            </w:r>
          </w:p>
          <w:p w:rsidR="00264861" w:rsidRPr="001D5C03" w:rsidRDefault="00264861" w:rsidP="0036271C">
            <w:pPr>
              <w:pStyle w:val="Listparagraf1"/>
              <w:tabs>
                <w:tab w:val="left" w:pos="602"/>
              </w:tabs>
              <w:spacing w:after="0" w:line="240" w:lineRule="auto"/>
              <w:ind w:left="602"/>
              <w:rPr>
                <w:rFonts w:ascii="Arial Narrow" w:hAnsi="Arial Narrow"/>
                <w:sz w:val="24"/>
                <w:szCs w:val="24"/>
              </w:rPr>
            </w:pPr>
          </w:p>
        </w:tc>
      </w:tr>
      <w:tr w:rsidR="00264861" w:rsidRPr="00CC16A0" w:rsidTr="0036271C">
        <w:tc>
          <w:tcPr>
            <w:tcW w:w="10065" w:type="dxa"/>
          </w:tcPr>
          <w:p w:rsidR="00264861" w:rsidRPr="001D5C03" w:rsidRDefault="00264861" w:rsidP="00BE62B8">
            <w:pPr>
              <w:pStyle w:val="Listparagraf1"/>
              <w:numPr>
                <w:ilvl w:val="0"/>
                <w:numId w:val="80"/>
              </w:numPr>
              <w:tabs>
                <w:tab w:val="left" w:pos="602"/>
              </w:tabs>
              <w:spacing w:after="0" w:line="240" w:lineRule="auto"/>
              <w:rPr>
                <w:rFonts w:ascii="Arial Narrow" w:hAnsi="Arial Narrow"/>
                <w:b/>
                <w:sz w:val="24"/>
                <w:szCs w:val="24"/>
              </w:rPr>
            </w:pPr>
            <w:r w:rsidRPr="001D5C03">
              <w:rPr>
                <w:rFonts w:ascii="Arial Narrow" w:hAnsi="Arial Narrow"/>
                <w:b/>
                <w:sz w:val="24"/>
                <w:szCs w:val="24"/>
              </w:rPr>
              <w:t>Echipament de stocare (1 buc.)</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Minim două controller-e, redundante, hot-swap cu capabilități RAID 0, 1, 5, 6 sau echivalent;</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Procesoare controler minim 2 core cu frecventa de minim 2.2 Ghz;</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Minim 16 GB memorie de lucru per controller; memoria trebuie sa fie protejata contra întreruperilor de alimentare cu energie electrica;.</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lastRenderedPageBreak/>
              <w:t>Capacitate de stocare instalată raw de minim 12TB, care sa includa minim 5.5 TB capacitate utila instalata cu unități de stocare de tip SSD utilizare mixtă (read/write) cu o rezistență la scriere de minim 3DWPD;</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Se va include și o unitate de stocare SSD configurată ca hot-spare;</w:t>
            </w:r>
          </w:p>
          <w:p w:rsidR="00264861" w:rsidRPr="001D5C03" w:rsidRDefault="00264861" w:rsidP="00BE62B8">
            <w:pPr>
              <w:pStyle w:val="Listparagraf1"/>
              <w:numPr>
                <w:ilvl w:val="0"/>
                <w:numId w:val="80"/>
              </w:numPr>
              <w:spacing w:after="0" w:line="240" w:lineRule="auto"/>
              <w:rPr>
                <w:color w:val="00B0F0"/>
                <w:sz w:val="24"/>
                <w:szCs w:val="24"/>
              </w:rPr>
            </w:pPr>
            <w:r w:rsidRPr="001D5C03">
              <w:rPr>
                <w:rFonts w:ascii="Arial Narrow" w:hAnsi="Arial Narrow"/>
                <w:sz w:val="24"/>
                <w:szCs w:val="24"/>
              </w:rPr>
              <w:t>Capacitate de stocare suportată până la minim 240 HDD-uri;</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Sistemul trebuie sa includă capacitatea de realizarea de copii integrale locale ale volumelor de date, prin clonare;</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Sistemul trebuie sa includă capacitatea de realizarea de copii instantanee locale ale volumelor de date, prin snapshot;</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Sistemul trebuie să permită balansarea încărcării pe HDD-urile dintr-un pool pentru optimizarea perfomanței;</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Sistemul trebuie să permită, prin licențiere ulterioară, realizarea de copii integrale la distanță ale volumelor de date, prin replicarea la distanță între doua sisteme de stocare;</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Pentru asigurarea unui nivel optim de disponibilitate operaţională, soluţia oferită va permite update şi upgrade software şi hardware al platformei fără intreruperea serviciilor;</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Accesul la discuri și la unitățile de expansiune externă trebuie să fie asigurat prin intermediul a cel putin doua căi redundante și cu failover automat.</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Minim 4 Porturi de acces per controller (8 porturi per sistem)</w:t>
            </w:r>
            <w:r w:rsidRPr="001D5C03">
              <w:rPr>
                <w:color w:val="00B0F0"/>
                <w:sz w:val="24"/>
                <w:szCs w:val="24"/>
              </w:rPr>
              <w:t xml:space="preserve"> </w:t>
            </w:r>
            <w:r w:rsidRPr="001D5C03">
              <w:rPr>
                <w:rFonts w:ascii="Arial Narrow" w:hAnsi="Arial Narrow"/>
                <w:sz w:val="24"/>
                <w:szCs w:val="24"/>
              </w:rPr>
              <w:t>cu viteză de minim 16 Gbps pentru conectarea serverelor; dacă sunt necesare switchuri pentru interconectare, aceste vor fi minim o pereche redundantă;</w:t>
            </w:r>
          </w:p>
          <w:p w:rsidR="00264861" w:rsidRPr="001D5C03" w:rsidRDefault="00264861" w:rsidP="00BE62B8">
            <w:pPr>
              <w:pStyle w:val="Listparagraf1"/>
              <w:numPr>
                <w:ilvl w:val="0"/>
                <w:numId w:val="80"/>
              </w:numPr>
              <w:spacing w:after="0" w:line="240" w:lineRule="auto"/>
              <w:rPr>
                <w:rFonts w:ascii="Arial Narrow" w:hAnsi="Arial Narrow"/>
                <w:sz w:val="24"/>
                <w:szCs w:val="24"/>
              </w:rPr>
            </w:pPr>
            <w:r w:rsidRPr="001D5C03">
              <w:rPr>
                <w:rFonts w:ascii="Arial Narrow" w:hAnsi="Arial Narrow"/>
                <w:sz w:val="24"/>
                <w:szCs w:val="24"/>
              </w:rPr>
              <w:t>Software de management și administrare inclus, web-based.</w:t>
            </w:r>
          </w:p>
          <w:p w:rsidR="00264861" w:rsidRPr="001D5C03" w:rsidRDefault="00264861" w:rsidP="00A129AE">
            <w:pPr>
              <w:pStyle w:val="Listparagraf1"/>
              <w:spacing w:after="0" w:line="240" w:lineRule="auto"/>
              <w:ind w:left="0"/>
              <w:rPr>
                <w:rFonts w:ascii="Arial Narrow" w:hAnsi="Arial Narrow"/>
                <w:sz w:val="24"/>
                <w:szCs w:val="24"/>
              </w:rPr>
            </w:pPr>
          </w:p>
        </w:tc>
      </w:tr>
      <w:tr w:rsidR="00264861" w:rsidRPr="00CC16A0" w:rsidTr="0036271C">
        <w:tc>
          <w:tcPr>
            <w:tcW w:w="10065" w:type="dxa"/>
          </w:tcPr>
          <w:p w:rsidR="00264861" w:rsidRPr="001D5C03" w:rsidRDefault="00264861" w:rsidP="00BE62B8">
            <w:pPr>
              <w:pStyle w:val="Listparagraf1"/>
              <w:numPr>
                <w:ilvl w:val="0"/>
                <w:numId w:val="81"/>
              </w:numPr>
              <w:tabs>
                <w:tab w:val="left" w:pos="602"/>
              </w:tabs>
              <w:spacing w:after="0" w:line="240" w:lineRule="auto"/>
              <w:rPr>
                <w:rFonts w:ascii="Arial Narrow" w:hAnsi="Arial Narrow"/>
                <w:b/>
                <w:sz w:val="24"/>
                <w:szCs w:val="24"/>
              </w:rPr>
            </w:pPr>
            <w:r w:rsidRPr="001D5C03">
              <w:rPr>
                <w:rFonts w:ascii="Arial Narrow" w:hAnsi="Arial Narrow"/>
                <w:b/>
                <w:sz w:val="24"/>
                <w:szCs w:val="24"/>
              </w:rPr>
              <w:lastRenderedPageBreak/>
              <w:t>Echipamente comunicații (2 buc.)</w:t>
            </w:r>
          </w:p>
          <w:p w:rsidR="00264861" w:rsidRPr="001D5C03" w:rsidRDefault="00264861" w:rsidP="00BE62B8">
            <w:pPr>
              <w:pStyle w:val="Listparagraf1"/>
              <w:numPr>
                <w:ilvl w:val="0"/>
                <w:numId w:val="81"/>
              </w:numPr>
              <w:tabs>
                <w:tab w:val="left" w:pos="602"/>
              </w:tabs>
              <w:spacing w:after="0" w:line="240" w:lineRule="auto"/>
              <w:rPr>
                <w:rFonts w:ascii="Arial Narrow" w:hAnsi="Arial Narrow"/>
                <w:b/>
                <w:sz w:val="24"/>
                <w:szCs w:val="24"/>
              </w:rPr>
            </w:pPr>
            <w:r w:rsidRPr="001D5C03">
              <w:rPr>
                <w:rFonts w:ascii="Arial Narrow" w:hAnsi="Arial Narrow"/>
                <w:sz w:val="24"/>
                <w:szCs w:val="24"/>
              </w:rPr>
              <w:t xml:space="preserve">Ofertantul trebuie să includă în propunerea tehnică 2 echipamente de comunicații în configurație redundantă, cu următoarele caracteristici tehnice: </w:t>
            </w:r>
          </w:p>
          <w:p w:rsidR="00264861" w:rsidRPr="001D5C03" w:rsidRDefault="00264861" w:rsidP="00BE62B8">
            <w:pPr>
              <w:pStyle w:val="Listparagraf1"/>
              <w:numPr>
                <w:ilvl w:val="1"/>
                <w:numId w:val="81"/>
              </w:numPr>
              <w:tabs>
                <w:tab w:val="left" w:pos="1311"/>
              </w:tabs>
              <w:spacing w:after="0" w:line="240" w:lineRule="auto"/>
              <w:rPr>
                <w:rFonts w:ascii="Arial Narrow" w:hAnsi="Arial Narrow"/>
                <w:sz w:val="24"/>
                <w:szCs w:val="24"/>
              </w:rPr>
            </w:pPr>
            <w:r w:rsidRPr="001D5C03">
              <w:rPr>
                <w:rFonts w:ascii="Arial Narrow" w:hAnsi="Arial Narrow"/>
                <w:sz w:val="24"/>
                <w:szCs w:val="24"/>
              </w:rPr>
              <w:t xml:space="preserve">Minim 24 de porturi 10 Gb Ethernet </w:t>
            </w:r>
          </w:p>
          <w:p w:rsidR="00264861" w:rsidRPr="001D5C03" w:rsidRDefault="00264861" w:rsidP="00BE62B8">
            <w:pPr>
              <w:pStyle w:val="Listparagraf1"/>
              <w:numPr>
                <w:ilvl w:val="1"/>
                <w:numId w:val="81"/>
              </w:numPr>
              <w:tabs>
                <w:tab w:val="left" w:pos="1311"/>
              </w:tabs>
              <w:spacing w:after="0" w:line="240" w:lineRule="auto"/>
              <w:rPr>
                <w:rFonts w:ascii="Arial Narrow" w:hAnsi="Arial Narrow"/>
                <w:sz w:val="24"/>
                <w:szCs w:val="24"/>
              </w:rPr>
            </w:pPr>
            <w:r w:rsidRPr="001D5C03">
              <w:rPr>
                <w:rFonts w:ascii="Arial Narrow" w:hAnsi="Arial Narrow"/>
                <w:sz w:val="24"/>
                <w:szCs w:val="24"/>
              </w:rPr>
              <w:t>Surse de putere redundante.</w:t>
            </w:r>
          </w:p>
          <w:p w:rsidR="00264861" w:rsidRPr="001D5C03" w:rsidRDefault="00264861" w:rsidP="00BE62B8">
            <w:pPr>
              <w:pStyle w:val="Listparagraf1"/>
              <w:numPr>
                <w:ilvl w:val="1"/>
                <w:numId w:val="81"/>
              </w:numPr>
              <w:tabs>
                <w:tab w:val="left" w:pos="1311"/>
              </w:tabs>
              <w:spacing w:after="0" w:line="240" w:lineRule="auto"/>
              <w:rPr>
                <w:rFonts w:ascii="Arial Narrow" w:hAnsi="Arial Narrow"/>
                <w:sz w:val="24"/>
                <w:szCs w:val="24"/>
              </w:rPr>
            </w:pPr>
            <w:r w:rsidRPr="001D5C03">
              <w:rPr>
                <w:rFonts w:ascii="Arial Narrow" w:hAnsi="Arial Narrow"/>
                <w:sz w:val="24"/>
                <w:szCs w:val="24"/>
              </w:rPr>
              <w:t>Capacitate de switching full-duplex min. 480 Gbps</w:t>
            </w:r>
          </w:p>
          <w:p w:rsidR="00264861" w:rsidRPr="001D5C03" w:rsidRDefault="00264861" w:rsidP="00BE62B8">
            <w:pPr>
              <w:pStyle w:val="Listparagraf1"/>
              <w:numPr>
                <w:ilvl w:val="1"/>
                <w:numId w:val="81"/>
              </w:numPr>
              <w:tabs>
                <w:tab w:val="left" w:pos="1311"/>
              </w:tabs>
              <w:spacing w:after="0" w:line="240" w:lineRule="auto"/>
              <w:rPr>
                <w:rFonts w:ascii="Arial Narrow" w:hAnsi="Arial Narrow"/>
                <w:b/>
                <w:sz w:val="24"/>
                <w:szCs w:val="24"/>
              </w:rPr>
            </w:pPr>
            <w:r w:rsidRPr="001D5C03">
              <w:rPr>
                <w:rFonts w:ascii="Arial Narrow" w:hAnsi="Arial Narrow"/>
                <w:sz w:val="24"/>
                <w:szCs w:val="24"/>
              </w:rPr>
              <w:t>Minim 4000 VLAN</w:t>
            </w:r>
            <w:r w:rsidRPr="001D5C03">
              <w:rPr>
                <w:rFonts w:ascii="Arial Narrow" w:hAnsi="Arial Narrow"/>
                <w:b/>
                <w:sz w:val="24"/>
                <w:szCs w:val="24"/>
              </w:rPr>
              <w:t xml:space="preserve"> </w:t>
            </w:r>
          </w:p>
          <w:p w:rsidR="00264861" w:rsidRPr="001D5C03" w:rsidRDefault="00264861" w:rsidP="00BE62B8">
            <w:pPr>
              <w:pStyle w:val="Listparagraf1"/>
              <w:numPr>
                <w:ilvl w:val="1"/>
                <w:numId w:val="81"/>
              </w:numPr>
              <w:tabs>
                <w:tab w:val="left" w:pos="1311"/>
              </w:tabs>
              <w:spacing w:after="0" w:line="240" w:lineRule="auto"/>
              <w:rPr>
                <w:rFonts w:ascii="Arial Narrow" w:hAnsi="Arial Narrow"/>
                <w:sz w:val="24"/>
                <w:szCs w:val="24"/>
              </w:rPr>
            </w:pPr>
            <w:r w:rsidRPr="001D5C03">
              <w:rPr>
                <w:rFonts w:ascii="Arial Narrow" w:hAnsi="Arial Narrow"/>
                <w:sz w:val="24"/>
                <w:szCs w:val="24"/>
              </w:rPr>
              <w:t>MTBF minim 150.000 ore</w:t>
            </w:r>
          </w:p>
          <w:p w:rsidR="00264861" w:rsidRPr="001D5C03" w:rsidRDefault="00264861" w:rsidP="00BE62B8">
            <w:pPr>
              <w:pStyle w:val="Listparagraf1"/>
              <w:numPr>
                <w:ilvl w:val="1"/>
                <w:numId w:val="81"/>
              </w:numPr>
              <w:tabs>
                <w:tab w:val="left" w:pos="1311"/>
              </w:tabs>
              <w:spacing w:after="0" w:line="240" w:lineRule="auto"/>
              <w:rPr>
                <w:rFonts w:ascii="Arial Narrow" w:hAnsi="Arial Narrow"/>
                <w:sz w:val="24"/>
                <w:szCs w:val="24"/>
              </w:rPr>
            </w:pPr>
            <w:r w:rsidRPr="001D5C03">
              <w:rPr>
                <w:rFonts w:ascii="Arial Narrow" w:hAnsi="Arial Narrow"/>
                <w:sz w:val="24"/>
                <w:szCs w:val="24"/>
              </w:rPr>
              <w:t>Latenta 800 ns pe porturi SFP si 3us  pentru porturi Base T</w:t>
            </w:r>
          </w:p>
          <w:p w:rsidR="00264861" w:rsidRPr="001D5C03" w:rsidRDefault="00264861" w:rsidP="00BE62B8">
            <w:pPr>
              <w:pStyle w:val="Listparagraf1"/>
              <w:numPr>
                <w:ilvl w:val="1"/>
                <w:numId w:val="81"/>
              </w:numPr>
              <w:tabs>
                <w:tab w:val="left" w:pos="1311"/>
              </w:tabs>
              <w:spacing w:after="0" w:line="240" w:lineRule="auto"/>
              <w:rPr>
                <w:sz w:val="24"/>
                <w:szCs w:val="24"/>
              </w:rPr>
            </w:pPr>
            <w:r w:rsidRPr="001D5C03">
              <w:rPr>
                <w:rFonts w:ascii="Arial Narrow" w:hAnsi="Arial Narrow"/>
                <w:sz w:val="24"/>
                <w:szCs w:val="24"/>
              </w:rPr>
              <w:t>Adrese MAC minim 32.000</w:t>
            </w:r>
          </w:p>
        </w:tc>
      </w:tr>
      <w:tr w:rsidR="00264861" w:rsidRPr="00CC16A0" w:rsidTr="0036271C">
        <w:tc>
          <w:tcPr>
            <w:tcW w:w="10065" w:type="dxa"/>
          </w:tcPr>
          <w:p w:rsidR="00264861" w:rsidRPr="001D5C03" w:rsidRDefault="00264861" w:rsidP="00F3427C">
            <w:pPr>
              <w:pStyle w:val="Listparagraf1"/>
              <w:numPr>
                <w:ilvl w:val="0"/>
                <w:numId w:val="81"/>
              </w:numPr>
              <w:tabs>
                <w:tab w:val="left" w:pos="602"/>
              </w:tabs>
              <w:spacing w:after="0" w:line="240" w:lineRule="auto"/>
              <w:rPr>
                <w:rFonts w:ascii="Arial Narrow" w:hAnsi="Arial Narrow"/>
                <w:b/>
                <w:sz w:val="24"/>
                <w:szCs w:val="24"/>
              </w:rPr>
            </w:pPr>
            <w:r w:rsidRPr="001D5C03">
              <w:rPr>
                <w:rFonts w:ascii="Arial Narrow" w:hAnsi="Arial Narrow"/>
                <w:b/>
                <w:sz w:val="24"/>
                <w:szCs w:val="24"/>
              </w:rPr>
              <w:t>Infrastructura fizică de găzduire a echipamentelor:</w:t>
            </w:r>
          </w:p>
          <w:p w:rsidR="00264861" w:rsidRPr="001D5C03" w:rsidRDefault="00264861" w:rsidP="00BE62B8">
            <w:pPr>
              <w:pStyle w:val="Listparagraf1"/>
              <w:numPr>
                <w:ilvl w:val="0"/>
                <w:numId w:val="80"/>
              </w:numPr>
              <w:spacing w:after="0" w:line="240" w:lineRule="auto"/>
              <w:ind w:left="602" w:hanging="242"/>
              <w:rPr>
                <w:rFonts w:ascii="Arial Narrow" w:hAnsi="Arial Narrow"/>
                <w:sz w:val="24"/>
                <w:szCs w:val="24"/>
              </w:rPr>
            </w:pPr>
            <w:r w:rsidRPr="001D5C03">
              <w:rPr>
                <w:rFonts w:ascii="Arial Narrow" w:hAnsi="Arial Narrow"/>
                <w:sz w:val="24"/>
                <w:szCs w:val="24"/>
              </w:rPr>
              <w:t xml:space="preserve">Infrastructura fizică de găzduire a echipamentelor va consta într-un rack standard </w:t>
            </w:r>
            <w:smartTag w:uri="urn:schemas-microsoft-com:office:smarttags" w:element="metricconverter">
              <w:smartTagPr>
                <w:attr w:name="ProductID" w:val="19”"/>
              </w:smartTagPr>
              <w:r w:rsidRPr="001D5C03">
                <w:rPr>
                  <w:rFonts w:ascii="Arial Narrow" w:hAnsi="Arial Narrow"/>
                  <w:sz w:val="24"/>
                  <w:szCs w:val="24"/>
                </w:rPr>
                <w:t>19”</w:t>
              </w:r>
            </w:smartTag>
            <w:r w:rsidRPr="001D5C03">
              <w:rPr>
                <w:rFonts w:ascii="Arial Narrow" w:hAnsi="Arial Narrow"/>
                <w:sz w:val="24"/>
                <w:szCs w:val="24"/>
              </w:rPr>
              <w:t xml:space="preserve"> cu capacitatea de minim 42U, echipat cu toate accesoriile necesare bunei funcționări a infrastructurii IT.</w:t>
            </w:r>
          </w:p>
          <w:p w:rsidR="00264861" w:rsidRPr="001D5C03" w:rsidRDefault="00264861" w:rsidP="00BE62B8">
            <w:pPr>
              <w:pStyle w:val="Listparagraf1"/>
              <w:numPr>
                <w:ilvl w:val="0"/>
                <w:numId w:val="80"/>
              </w:numPr>
              <w:spacing w:after="0" w:line="240" w:lineRule="auto"/>
              <w:ind w:left="602" w:hanging="242"/>
              <w:rPr>
                <w:rFonts w:ascii="Arial Narrow" w:hAnsi="Arial Narrow"/>
                <w:sz w:val="24"/>
                <w:szCs w:val="24"/>
              </w:rPr>
            </w:pPr>
            <w:r w:rsidRPr="001D5C03">
              <w:rPr>
                <w:rFonts w:ascii="Arial Narrow" w:hAnsi="Arial Narrow"/>
                <w:sz w:val="24"/>
                <w:szCs w:val="24"/>
              </w:rPr>
              <w:t>Infrastructura de alimentare cu energie electrică va fi constituită din UPS-uri sau soluție UPS în tehnologie cu dublă conversie, dimensionată corespunzător, dar nu mai puțin de 3kVA, care să asigure alimentarea redundantă a tuturor echipamentelor, precum și toate PDU-urile și cablurile de alimentare necesare;</w:t>
            </w:r>
          </w:p>
          <w:p w:rsidR="00264861" w:rsidRPr="001D5C03" w:rsidRDefault="00264861" w:rsidP="00BE62B8">
            <w:pPr>
              <w:pStyle w:val="Listparagraf1"/>
              <w:numPr>
                <w:ilvl w:val="0"/>
                <w:numId w:val="80"/>
              </w:numPr>
              <w:spacing w:after="0" w:line="240" w:lineRule="auto"/>
              <w:ind w:left="602" w:hanging="242"/>
              <w:rPr>
                <w:rFonts w:ascii="Arial Narrow" w:hAnsi="Arial Narrow"/>
                <w:sz w:val="24"/>
                <w:szCs w:val="24"/>
              </w:rPr>
            </w:pPr>
            <w:r w:rsidRPr="001D5C03">
              <w:rPr>
                <w:rFonts w:ascii="Arial Narrow" w:hAnsi="Arial Narrow"/>
                <w:sz w:val="24"/>
                <w:szCs w:val="24"/>
              </w:rPr>
              <w:t xml:space="preserve">Rack-ul va dispune și de consolă echipată cu monitor LCD, tastatură și pointing device, conectat la un switch KVM digital </w:t>
            </w:r>
          </w:p>
        </w:tc>
      </w:tr>
      <w:tr w:rsidR="00264861" w:rsidRPr="00CC16A0" w:rsidTr="00790BA7">
        <w:tc>
          <w:tcPr>
            <w:tcW w:w="10065" w:type="dxa"/>
          </w:tcPr>
          <w:p w:rsidR="00264861" w:rsidRPr="001D5C03" w:rsidRDefault="00264861" w:rsidP="00F3427C">
            <w:pPr>
              <w:pStyle w:val="Listparagraf1"/>
              <w:numPr>
                <w:ilvl w:val="0"/>
                <w:numId w:val="80"/>
              </w:numPr>
              <w:spacing w:after="0" w:line="240" w:lineRule="auto"/>
              <w:ind w:left="602" w:hanging="242"/>
              <w:rPr>
                <w:rFonts w:ascii="Arial Narrow" w:hAnsi="Arial Narrow"/>
                <w:b/>
                <w:sz w:val="24"/>
                <w:szCs w:val="24"/>
              </w:rPr>
            </w:pPr>
            <w:r w:rsidRPr="001D5C03">
              <w:rPr>
                <w:rFonts w:ascii="Arial Narrow" w:hAnsi="Arial Narrow"/>
                <w:b/>
                <w:sz w:val="24"/>
                <w:szCs w:val="24"/>
              </w:rPr>
              <w:t>Sistem de virtualizare</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Pentru a asigura un nivel ridicat de performanță, eficiență și toleranță la avarii, se va utiliza un sistem de virtualizare, ale cărui caracteristici minime sunt prezentate mai jos.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Sistemul va fi licențiat și va utiliza toate echipamentele de calcul și de stocare prezentate mai sus.</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Pentru a permite scalabilitatea ulterioară, sistemul de virtualizare nu trebuie să fie limitat în ceea ce privește numărul maxim de mașini virtuale pe care le poate gestiona și va fi licențiat pentru a permite un număr minim de 25 de mașini virtuale.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lastRenderedPageBreak/>
              <w:t xml:space="preserve">Sistemul trebuie să permită migrarea mașinilor virtuale în timp real, asigurând compatibilitatea în cazul utilizării unor resurse fizice de procesare diferite.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Sistemul trebuie să permită crearea unui pool de resurse de minim 16 noduri fizice.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Sistemul de virtualizare trebuie să permită repornirea automată a unei mașini virtuale pe un alt host fizic, în cazul în caz de avarie a host-ului inițial.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Sistemul trebuie să permită crearea unui snapshot (copie instantanee) al oricărei mașini virtuale, fără oprirea acesteia – în mod Live.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Sistemul trebuie să permită provizionarea de tip ”thin disk”, putând aloca mașinilor virtuale spațiu de stocare ce depășește valoarea spațiului de stocare fizic, în funcție de necesitățile de moment.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Sistemul trebuie să permită crearea de switch-uri virtuale și să ofere posibilități avansate de balansare a incărcării precum ”NIC teaming”, dar și funcționalități de bază de tip QoS.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Sistemul nu trebuie să fie limitat în ceea ce privește numărul maxim de nuclee de procesare fizice pe care procesoarele le pot avea.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Numărul maxim de nuclee de procesare ce se pot aloca unei singure masini virtuale trebuie să fie de minim 32.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Sistemul trebuie să ofere posibilitatea de management centralizat, eventualele licențe suplimentare necesare fiind incluse obligatoriu în pachetul ofertat.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 xml:space="preserve">Sistemul trebuie să permită upgrade-ul automat al hypervizorilor în timp real. </w:t>
            </w:r>
          </w:p>
          <w:p w:rsidR="00264861" w:rsidRPr="001D5C03" w:rsidRDefault="00264861" w:rsidP="00F3427C">
            <w:pPr>
              <w:pStyle w:val="Listparagraf1"/>
              <w:numPr>
                <w:ilvl w:val="0"/>
                <w:numId w:val="80"/>
              </w:numPr>
              <w:spacing w:line="240" w:lineRule="auto"/>
              <w:ind w:left="602" w:hanging="242"/>
              <w:rPr>
                <w:rFonts w:ascii="Arial Narrow" w:hAnsi="Arial Narrow"/>
                <w:sz w:val="24"/>
                <w:szCs w:val="24"/>
              </w:rPr>
            </w:pPr>
            <w:r w:rsidRPr="001D5C03">
              <w:rPr>
                <w:rFonts w:ascii="Arial Narrow" w:hAnsi="Arial Narrow"/>
                <w:sz w:val="24"/>
                <w:szCs w:val="24"/>
              </w:rPr>
              <w:t>Licențierea pentru sistemul de virtualizare trebuie să includă accesul la update-uri ale producătorului (inclusiv pentru fix-uri, securitate și îmbunătățiri) pe durata garanției echipamentelor hardware. Nu se accepta sisteme de virtualizare fără mentenanță software de la producator asigurată pe toata perioada de garanție a echipamentelor hardware.</w:t>
            </w:r>
          </w:p>
        </w:tc>
      </w:tr>
      <w:tr w:rsidR="00264861" w:rsidRPr="00CC16A0" w:rsidTr="00790BA7">
        <w:tc>
          <w:tcPr>
            <w:tcW w:w="10065" w:type="dxa"/>
          </w:tcPr>
          <w:p w:rsidR="00264861" w:rsidRPr="001D5C03" w:rsidRDefault="00264861" w:rsidP="00F3427C">
            <w:pPr>
              <w:pStyle w:val="Listparagraf1"/>
              <w:numPr>
                <w:ilvl w:val="0"/>
                <w:numId w:val="81"/>
              </w:numPr>
              <w:tabs>
                <w:tab w:val="left" w:pos="602"/>
              </w:tabs>
              <w:spacing w:after="0" w:line="240" w:lineRule="auto"/>
              <w:rPr>
                <w:rFonts w:ascii="Arial Narrow" w:hAnsi="Arial Narrow"/>
                <w:b/>
                <w:sz w:val="24"/>
                <w:szCs w:val="24"/>
              </w:rPr>
            </w:pPr>
            <w:r w:rsidRPr="001D5C03">
              <w:rPr>
                <w:rFonts w:ascii="Arial Narrow" w:hAnsi="Arial Narrow"/>
                <w:b/>
                <w:sz w:val="24"/>
                <w:szCs w:val="24"/>
              </w:rPr>
              <w:lastRenderedPageBreak/>
              <w:t>Sisteme de operare</w:t>
            </w:r>
          </w:p>
          <w:p w:rsidR="00264861" w:rsidRPr="001D5C03" w:rsidRDefault="00264861" w:rsidP="00F3427C">
            <w:pPr>
              <w:pStyle w:val="Listparagraf1"/>
              <w:numPr>
                <w:ilvl w:val="0"/>
                <w:numId w:val="81"/>
              </w:numPr>
              <w:tabs>
                <w:tab w:val="left" w:pos="602"/>
              </w:tabs>
              <w:spacing w:after="0" w:line="240" w:lineRule="auto"/>
              <w:rPr>
                <w:rFonts w:ascii="Arial Narrow" w:hAnsi="Arial Narrow"/>
                <w:sz w:val="24"/>
                <w:szCs w:val="24"/>
              </w:rPr>
            </w:pPr>
            <w:r w:rsidRPr="001D5C03">
              <w:rPr>
                <w:rFonts w:ascii="Arial Narrow" w:hAnsi="Arial Narrow"/>
                <w:sz w:val="24"/>
                <w:szCs w:val="24"/>
              </w:rPr>
              <w:t xml:space="preserve">Sistemele de operare vor asigura infrastructura software pentru rularea serverelor. Licențierea sistemelor de operare va include toate echipamentele de procesare ofertate. Se va avea în vedere de asemenea că licențierea propusă să nu limiteze in vreun fel numărul maxim de utilizatori ai sistemului. </w:t>
            </w:r>
          </w:p>
          <w:p w:rsidR="00264861" w:rsidRPr="001D5C03" w:rsidRDefault="00264861" w:rsidP="00F3427C">
            <w:pPr>
              <w:pStyle w:val="Listparagraf1"/>
              <w:numPr>
                <w:ilvl w:val="0"/>
                <w:numId w:val="81"/>
              </w:numPr>
              <w:tabs>
                <w:tab w:val="left" w:pos="602"/>
              </w:tabs>
              <w:spacing w:after="0" w:line="240" w:lineRule="auto"/>
              <w:rPr>
                <w:rFonts w:ascii="Arial Narrow" w:hAnsi="Arial Narrow"/>
                <w:sz w:val="24"/>
                <w:szCs w:val="24"/>
              </w:rPr>
            </w:pPr>
            <w:r w:rsidRPr="001D5C03">
              <w:rPr>
                <w:rFonts w:ascii="Arial Narrow" w:hAnsi="Arial Narrow"/>
                <w:sz w:val="24"/>
                <w:szCs w:val="24"/>
              </w:rPr>
              <w:t>Sistemul de operare trebuie să permită un nivel ridicat de scalabilitate și securitate.</w:t>
            </w:r>
          </w:p>
          <w:p w:rsidR="00264861" w:rsidRPr="001D5C03" w:rsidRDefault="00264861" w:rsidP="00F3427C">
            <w:pPr>
              <w:pStyle w:val="Listparagraf1"/>
              <w:numPr>
                <w:ilvl w:val="0"/>
                <w:numId w:val="81"/>
              </w:numPr>
              <w:tabs>
                <w:tab w:val="left" w:pos="602"/>
              </w:tabs>
              <w:spacing w:after="0" w:line="240" w:lineRule="auto"/>
              <w:rPr>
                <w:rFonts w:ascii="Arial Narrow" w:hAnsi="Arial Narrow"/>
                <w:sz w:val="24"/>
                <w:szCs w:val="24"/>
              </w:rPr>
            </w:pPr>
            <w:r w:rsidRPr="001D5C03">
              <w:rPr>
                <w:rFonts w:ascii="Arial Narrow" w:hAnsi="Arial Narrow"/>
                <w:sz w:val="24"/>
                <w:szCs w:val="24"/>
              </w:rPr>
              <w:t>Sistemul de operare trebuie să fie compatibil cu produsele hardware și software propuse.</w:t>
            </w:r>
          </w:p>
          <w:p w:rsidR="00264861" w:rsidRPr="001D5C03" w:rsidRDefault="00264861" w:rsidP="00F3427C">
            <w:pPr>
              <w:pStyle w:val="Listparagraf1"/>
              <w:numPr>
                <w:ilvl w:val="0"/>
                <w:numId w:val="81"/>
              </w:numPr>
              <w:tabs>
                <w:tab w:val="left" w:pos="602"/>
              </w:tabs>
              <w:spacing w:after="0" w:line="240" w:lineRule="auto"/>
              <w:rPr>
                <w:rFonts w:ascii="Arial Narrow" w:hAnsi="Arial Narrow"/>
                <w:sz w:val="24"/>
                <w:szCs w:val="24"/>
              </w:rPr>
            </w:pPr>
            <w:r w:rsidRPr="001D5C03">
              <w:rPr>
                <w:rFonts w:ascii="Arial Narrow" w:hAnsi="Arial Narrow"/>
                <w:sz w:val="24"/>
                <w:szCs w:val="24"/>
              </w:rPr>
              <w:t>Sistemul de operare trebuie să ruleze pe 64 de biți.</w:t>
            </w:r>
          </w:p>
          <w:p w:rsidR="00264861" w:rsidRPr="001D5C03" w:rsidRDefault="00264861" w:rsidP="00F3427C">
            <w:pPr>
              <w:pStyle w:val="Listparagraf1"/>
              <w:numPr>
                <w:ilvl w:val="0"/>
                <w:numId w:val="81"/>
              </w:numPr>
              <w:tabs>
                <w:tab w:val="left" w:pos="602"/>
              </w:tabs>
              <w:spacing w:after="0" w:line="240" w:lineRule="auto"/>
              <w:rPr>
                <w:rFonts w:ascii="Arial Narrow" w:hAnsi="Arial Narrow"/>
                <w:sz w:val="24"/>
                <w:szCs w:val="24"/>
              </w:rPr>
            </w:pPr>
            <w:r w:rsidRPr="001D5C03">
              <w:rPr>
                <w:rFonts w:ascii="Arial Narrow" w:hAnsi="Arial Narrow"/>
                <w:sz w:val="24"/>
                <w:szCs w:val="24"/>
              </w:rPr>
              <w:t>Sistemul de operare trebuie să ofere suport pentru tipologii IPv6.</w:t>
            </w:r>
          </w:p>
          <w:p w:rsidR="00264861" w:rsidRPr="001D5C03" w:rsidRDefault="00264861" w:rsidP="00F3427C">
            <w:pPr>
              <w:pStyle w:val="Listparagraf1"/>
              <w:numPr>
                <w:ilvl w:val="0"/>
                <w:numId w:val="81"/>
              </w:numPr>
              <w:tabs>
                <w:tab w:val="left" w:pos="602"/>
              </w:tabs>
              <w:spacing w:after="0" w:line="240" w:lineRule="auto"/>
              <w:rPr>
                <w:rFonts w:ascii="Arial Narrow" w:hAnsi="Arial Narrow"/>
                <w:sz w:val="24"/>
                <w:szCs w:val="24"/>
              </w:rPr>
            </w:pPr>
            <w:r w:rsidRPr="001D5C03">
              <w:rPr>
                <w:rFonts w:ascii="Arial Narrow" w:hAnsi="Arial Narrow"/>
                <w:sz w:val="24"/>
                <w:szCs w:val="24"/>
              </w:rPr>
              <w:t>Sistemul de operare trebuie să poată fi configurat în topologii de tip cluster.</w:t>
            </w:r>
          </w:p>
          <w:p w:rsidR="00264861" w:rsidRPr="001D5C03" w:rsidRDefault="00264861" w:rsidP="00F3427C">
            <w:pPr>
              <w:pStyle w:val="Listparagraf1"/>
              <w:numPr>
                <w:ilvl w:val="0"/>
                <w:numId w:val="81"/>
              </w:numPr>
              <w:tabs>
                <w:tab w:val="left" w:pos="602"/>
              </w:tabs>
              <w:spacing w:after="0" w:line="240" w:lineRule="auto"/>
              <w:rPr>
                <w:rFonts w:ascii="Arial Narrow" w:hAnsi="Arial Narrow"/>
                <w:sz w:val="24"/>
                <w:szCs w:val="24"/>
              </w:rPr>
            </w:pPr>
            <w:r w:rsidRPr="001D5C03">
              <w:rPr>
                <w:rFonts w:ascii="Arial Narrow" w:hAnsi="Arial Narrow"/>
                <w:sz w:val="24"/>
                <w:szCs w:val="24"/>
              </w:rPr>
              <w:t>Sistemul de operare trebuie să ofere instrumente de diagnosticare, care să ofere vizibilitate permanentă asupra mediului fizic și virtual, pentru a identifica și rezolva rapid problemele care apar.</w:t>
            </w:r>
          </w:p>
          <w:p w:rsidR="00264861" w:rsidRPr="001D5C03" w:rsidRDefault="00264861" w:rsidP="00F3427C">
            <w:pPr>
              <w:pStyle w:val="Listparagraf1"/>
              <w:numPr>
                <w:ilvl w:val="0"/>
                <w:numId w:val="81"/>
              </w:numPr>
              <w:tabs>
                <w:tab w:val="left" w:pos="602"/>
              </w:tabs>
              <w:spacing w:after="0" w:line="240" w:lineRule="auto"/>
              <w:rPr>
                <w:rFonts w:ascii="Arial Narrow" w:hAnsi="Arial Narrow"/>
                <w:sz w:val="24"/>
                <w:szCs w:val="24"/>
              </w:rPr>
            </w:pPr>
            <w:r w:rsidRPr="001D5C03">
              <w:rPr>
                <w:rFonts w:ascii="Arial Narrow" w:hAnsi="Arial Narrow"/>
                <w:sz w:val="24"/>
                <w:szCs w:val="24"/>
              </w:rPr>
              <w:t>Licențierea pentru sistemul de operare trebuie să includă accesul la update-uri ale producatorului (inclusiv pentru fix-uri, securitate si imbunatatiri) pe durata garanției echipamentelor hardware. Nu se accepta sisteme de operare fără subscripție de la producator asigurată pe toată perioada de garanție a echipamentelor hardware.</w:t>
            </w:r>
          </w:p>
        </w:tc>
      </w:tr>
      <w:tr w:rsidR="00264861" w:rsidRPr="00CC16A0" w:rsidTr="0036271C">
        <w:tc>
          <w:tcPr>
            <w:tcW w:w="10065" w:type="dxa"/>
          </w:tcPr>
          <w:p w:rsidR="00264861" w:rsidRPr="00CC16A0" w:rsidRDefault="00264861" w:rsidP="0036271C">
            <w:pPr>
              <w:pStyle w:val="Titlu2"/>
              <w:numPr>
                <w:ilvl w:val="0"/>
                <w:numId w:val="0"/>
              </w:numPr>
              <w:ind w:left="718" w:hanging="576"/>
              <w:rPr>
                <w:rFonts w:ascii="Arial Narrow" w:hAnsi="Arial Narrow"/>
                <w:sz w:val="24"/>
                <w:szCs w:val="24"/>
              </w:rPr>
            </w:pPr>
            <w:bookmarkStart w:id="116" w:name="_Toc508363709"/>
            <w:r w:rsidRPr="00CC16A0">
              <w:rPr>
                <w:rFonts w:ascii="Arial Narrow" w:hAnsi="Arial Narrow"/>
                <w:sz w:val="24"/>
                <w:szCs w:val="24"/>
              </w:rPr>
              <w:lastRenderedPageBreak/>
              <w:t xml:space="preserve">2. </w:t>
            </w:r>
            <w:r>
              <w:rPr>
                <w:rFonts w:ascii="Arial Narrow" w:hAnsi="Arial Narrow"/>
                <w:sz w:val="20"/>
                <w:szCs w:val="20"/>
              </w:rPr>
              <w:t>Platforma</w:t>
            </w:r>
            <w:r w:rsidRPr="00CC16A0">
              <w:rPr>
                <w:rFonts w:ascii="Arial Narrow" w:hAnsi="Arial Narrow"/>
                <w:sz w:val="24"/>
                <w:szCs w:val="24"/>
              </w:rPr>
              <w:t xml:space="preserve"> software</w:t>
            </w:r>
            <w:r>
              <w:rPr>
                <w:rFonts w:ascii="Arial Narrow" w:hAnsi="Arial Narrow"/>
                <w:sz w:val="20"/>
                <w:szCs w:val="20"/>
              </w:rPr>
              <w:t xml:space="preserve"> de baza</w:t>
            </w:r>
            <w:bookmarkEnd w:id="116"/>
          </w:p>
        </w:tc>
      </w:tr>
      <w:tr w:rsidR="00264861" w:rsidRPr="00CC16A0" w:rsidTr="00193585">
        <w:trPr>
          <w:trHeight w:val="4323"/>
        </w:trPr>
        <w:tc>
          <w:tcPr>
            <w:tcW w:w="10065" w:type="dxa"/>
          </w:tcPr>
          <w:p w:rsidR="00264861" w:rsidRPr="00CC16A0" w:rsidRDefault="00264861" w:rsidP="0036271C">
            <w:pPr>
              <w:tabs>
                <w:tab w:val="left" w:pos="4510"/>
              </w:tabs>
              <w:spacing w:after="0"/>
              <w:ind w:firstLine="319"/>
              <w:rPr>
                <w:rFonts w:ascii="Arial Narrow" w:hAnsi="Arial Narrow"/>
                <w:b/>
                <w:sz w:val="24"/>
                <w:szCs w:val="24"/>
              </w:rPr>
            </w:pPr>
            <w:r>
              <w:rPr>
                <w:rFonts w:ascii="Arial Narrow" w:hAnsi="Arial Narrow"/>
                <w:b/>
                <w:sz w:val="24"/>
                <w:szCs w:val="24"/>
              </w:rPr>
              <w:t>a</w:t>
            </w:r>
            <w:r w:rsidRPr="00CC16A0">
              <w:rPr>
                <w:rFonts w:ascii="Arial Narrow" w:hAnsi="Arial Narrow"/>
                <w:b/>
                <w:sz w:val="24"/>
                <w:szCs w:val="24"/>
              </w:rPr>
              <w:t>. Load balancer / proxy</w:t>
            </w:r>
          </w:p>
          <w:p w:rsidR="00264861" w:rsidRPr="00CC16A0" w:rsidRDefault="00264861" w:rsidP="0036271C">
            <w:pPr>
              <w:tabs>
                <w:tab w:val="left" w:pos="4510"/>
              </w:tabs>
              <w:spacing w:after="0"/>
              <w:ind w:firstLine="319"/>
              <w:rPr>
                <w:rFonts w:ascii="Arial Narrow" w:hAnsi="Arial Narrow"/>
                <w:sz w:val="24"/>
                <w:szCs w:val="24"/>
              </w:rPr>
            </w:pPr>
            <w:r w:rsidRPr="00CC16A0">
              <w:rPr>
                <w:rFonts w:ascii="Arial Narrow" w:hAnsi="Arial Narrow"/>
                <w:sz w:val="24"/>
                <w:szCs w:val="24"/>
              </w:rPr>
              <w:t>Pentru asigurarea securității resurselor de procesare interne, topologia re</w:t>
            </w:r>
            <w:r>
              <w:rPr>
                <w:rFonts w:ascii="Arial Narrow" w:hAnsi="Arial Narrow"/>
                <w:sz w:val="24"/>
                <w:szCs w:val="24"/>
              </w:rPr>
              <w:t>ț</w:t>
            </w:r>
            <w:r w:rsidRPr="00CC16A0">
              <w:rPr>
                <w:rFonts w:ascii="Arial Narrow" w:hAnsi="Arial Narrow"/>
                <w:sz w:val="24"/>
                <w:szCs w:val="24"/>
              </w:rPr>
              <w:t xml:space="preserve">elei va prevedea o zona de tip DMZ delimitată prin intermediul cluster-ului de firewall existent și aflată la granița dintre ECP Gateway și infrastructura interna BRIS. </w:t>
            </w:r>
          </w:p>
          <w:p w:rsidR="00264861" w:rsidRPr="00CC16A0" w:rsidRDefault="00264861" w:rsidP="0036271C">
            <w:pPr>
              <w:tabs>
                <w:tab w:val="left" w:pos="4510"/>
              </w:tabs>
              <w:spacing w:after="0"/>
              <w:ind w:firstLine="319"/>
              <w:rPr>
                <w:rFonts w:ascii="Arial Narrow" w:hAnsi="Arial Narrow"/>
                <w:sz w:val="24"/>
                <w:szCs w:val="24"/>
              </w:rPr>
            </w:pPr>
            <w:r w:rsidRPr="00CC16A0">
              <w:rPr>
                <w:rFonts w:ascii="Arial Narrow" w:hAnsi="Arial Narrow"/>
                <w:sz w:val="24"/>
                <w:szCs w:val="24"/>
              </w:rPr>
              <w:t>In acest segment de rețea vor fi instalate două noduri de tip load balancer</w:t>
            </w:r>
            <w:r>
              <w:rPr>
                <w:rFonts w:ascii="Arial Narrow" w:hAnsi="Arial Narrow"/>
                <w:sz w:val="24"/>
                <w:szCs w:val="24"/>
              </w:rPr>
              <w:t>, in configuratie activ/pasiv,</w:t>
            </w:r>
            <w:r w:rsidRPr="00CC16A0">
              <w:rPr>
                <w:rFonts w:ascii="Arial Narrow" w:hAnsi="Arial Narrow"/>
                <w:sz w:val="24"/>
                <w:szCs w:val="24"/>
              </w:rPr>
              <w:t xml:space="preserve"> care vor avea și rol de proxy. Prin intermediul acestor noduri care, pe lângă rolul de balansare a încarcarii, vor avea și rolul de proxy, se va realiza și funcția de SSL offloading. </w:t>
            </w:r>
          </w:p>
          <w:p w:rsidR="00264861" w:rsidRPr="00CC16A0" w:rsidRDefault="00264861" w:rsidP="0036271C">
            <w:pPr>
              <w:tabs>
                <w:tab w:val="left" w:pos="4510"/>
              </w:tabs>
              <w:spacing w:after="0"/>
              <w:ind w:firstLine="319"/>
              <w:rPr>
                <w:rFonts w:ascii="Arial Narrow" w:hAnsi="Arial Narrow"/>
                <w:sz w:val="24"/>
                <w:szCs w:val="24"/>
              </w:rPr>
            </w:pPr>
            <w:r w:rsidRPr="00CC16A0">
              <w:rPr>
                <w:rFonts w:ascii="Arial Narrow" w:hAnsi="Arial Narrow"/>
                <w:sz w:val="24"/>
                <w:szCs w:val="24"/>
              </w:rPr>
              <w:t>Solu</w:t>
            </w:r>
            <w:r>
              <w:rPr>
                <w:rFonts w:ascii="Arial Narrow" w:hAnsi="Arial Narrow"/>
                <w:sz w:val="24"/>
                <w:szCs w:val="24"/>
              </w:rPr>
              <w:t>ț</w:t>
            </w:r>
            <w:r w:rsidRPr="00CC16A0">
              <w:rPr>
                <w:rFonts w:ascii="Arial Narrow" w:hAnsi="Arial Narrow"/>
                <w:sz w:val="24"/>
                <w:szCs w:val="24"/>
              </w:rPr>
              <w:t>ia de tip load balancer / proxy trebuie sa indeplineasc</w:t>
            </w:r>
            <w:r>
              <w:rPr>
                <w:rFonts w:ascii="Arial Narrow" w:hAnsi="Arial Narrow"/>
                <w:sz w:val="24"/>
                <w:szCs w:val="24"/>
              </w:rPr>
              <w:t>ă</w:t>
            </w:r>
            <w:r w:rsidRPr="00CC16A0">
              <w:rPr>
                <w:rFonts w:ascii="Arial Narrow" w:hAnsi="Arial Narrow"/>
                <w:sz w:val="24"/>
                <w:szCs w:val="24"/>
              </w:rPr>
              <w:t xml:space="preserve"> urm</w:t>
            </w:r>
            <w:r>
              <w:rPr>
                <w:rFonts w:ascii="Arial Narrow" w:hAnsi="Arial Narrow"/>
                <w:sz w:val="24"/>
                <w:szCs w:val="24"/>
              </w:rPr>
              <w:t>ă</w:t>
            </w:r>
            <w:r w:rsidRPr="00CC16A0">
              <w:rPr>
                <w:rFonts w:ascii="Arial Narrow" w:hAnsi="Arial Narrow"/>
                <w:sz w:val="24"/>
                <w:szCs w:val="24"/>
              </w:rPr>
              <w:t>toarele cerin</w:t>
            </w:r>
            <w:r>
              <w:rPr>
                <w:rFonts w:ascii="Arial Narrow" w:hAnsi="Arial Narrow"/>
                <w:sz w:val="24"/>
                <w:szCs w:val="24"/>
              </w:rPr>
              <w:t>ț</w:t>
            </w:r>
            <w:r w:rsidRPr="00CC16A0">
              <w:rPr>
                <w:rFonts w:ascii="Arial Narrow" w:hAnsi="Arial Narrow"/>
                <w:sz w:val="24"/>
                <w:szCs w:val="24"/>
              </w:rPr>
              <w:t>e:</w:t>
            </w:r>
          </w:p>
          <w:p w:rsidR="00264861" w:rsidRPr="00CC16A0" w:rsidRDefault="00264861" w:rsidP="00BE62B8">
            <w:pPr>
              <w:numPr>
                <w:ilvl w:val="0"/>
                <w:numId w:val="83"/>
              </w:numPr>
              <w:tabs>
                <w:tab w:val="left" w:pos="1021"/>
              </w:tabs>
              <w:spacing w:after="0"/>
              <w:rPr>
                <w:rFonts w:ascii="Arial Narrow" w:hAnsi="Arial Narrow"/>
                <w:sz w:val="24"/>
                <w:szCs w:val="24"/>
              </w:rPr>
            </w:pPr>
            <w:r w:rsidRPr="00C90128">
              <w:rPr>
                <w:rFonts w:ascii="Arial Narrow" w:hAnsi="Arial Narrow"/>
                <w:sz w:val="24"/>
                <w:szCs w:val="24"/>
                <w:lang w:val="pt-BR"/>
              </w:rPr>
              <w:t>S</w:t>
            </w:r>
            <w:r w:rsidRPr="00CC16A0">
              <w:rPr>
                <w:rFonts w:ascii="Arial Narrow" w:hAnsi="Arial Narrow"/>
                <w:sz w:val="24"/>
                <w:szCs w:val="24"/>
              </w:rPr>
              <w:t>ă</w:t>
            </w:r>
            <w:r w:rsidRPr="00C90128">
              <w:rPr>
                <w:rFonts w:ascii="Arial Narrow" w:hAnsi="Arial Narrow"/>
                <w:sz w:val="24"/>
                <w:szCs w:val="24"/>
                <w:lang w:val="pt-BR"/>
              </w:rPr>
              <w:t xml:space="preserve"> ofere capabilită</w:t>
            </w:r>
            <w:r>
              <w:rPr>
                <w:rFonts w:ascii="Arial Narrow" w:hAnsi="Arial Narrow"/>
                <w:sz w:val="24"/>
                <w:szCs w:val="24"/>
                <w:lang w:val="pt-BR"/>
              </w:rPr>
              <w:t>ț</w:t>
            </w:r>
            <w:r w:rsidRPr="00C90128">
              <w:rPr>
                <w:rFonts w:ascii="Arial Narrow" w:hAnsi="Arial Narrow"/>
                <w:sz w:val="24"/>
                <w:szCs w:val="24"/>
                <w:lang w:val="pt-BR"/>
              </w:rPr>
              <w:t xml:space="preserve">i de reverse proxy pentru protocoalele HTTP </w:t>
            </w:r>
            <w:r>
              <w:rPr>
                <w:rFonts w:ascii="Arial Narrow" w:hAnsi="Arial Narrow"/>
                <w:sz w:val="24"/>
                <w:szCs w:val="24"/>
                <w:lang w:val="pt-BR"/>
              </w:rPr>
              <w:t>ș</w:t>
            </w:r>
            <w:r w:rsidRPr="00C90128">
              <w:rPr>
                <w:rFonts w:ascii="Arial Narrow" w:hAnsi="Arial Narrow"/>
                <w:sz w:val="24"/>
                <w:szCs w:val="24"/>
                <w:lang w:val="pt-BR"/>
              </w:rPr>
              <w:t>i TCP;</w:t>
            </w:r>
          </w:p>
          <w:p w:rsidR="00264861" w:rsidRPr="00CC16A0" w:rsidRDefault="00264861" w:rsidP="00BE62B8">
            <w:pPr>
              <w:numPr>
                <w:ilvl w:val="0"/>
                <w:numId w:val="83"/>
              </w:numPr>
              <w:tabs>
                <w:tab w:val="left" w:pos="1021"/>
              </w:tabs>
              <w:spacing w:after="0"/>
              <w:rPr>
                <w:rFonts w:ascii="Arial Narrow" w:hAnsi="Arial Narrow"/>
                <w:sz w:val="24"/>
                <w:szCs w:val="24"/>
              </w:rPr>
            </w:pPr>
            <w:r w:rsidRPr="00CC16A0">
              <w:rPr>
                <w:rFonts w:ascii="Arial Narrow" w:hAnsi="Arial Narrow"/>
                <w:sz w:val="24"/>
                <w:szCs w:val="24"/>
                <w:lang w:val="en-GB"/>
              </w:rPr>
              <w:t>Să ofere capabilități de accelerare a aplicațiilor prin offload, caching și compresie;</w:t>
            </w:r>
          </w:p>
          <w:p w:rsidR="00264861" w:rsidRPr="00CC16A0" w:rsidRDefault="00264861" w:rsidP="00BE62B8">
            <w:pPr>
              <w:numPr>
                <w:ilvl w:val="0"/>
                <w:numId w:val="83"/>
              </w:numPr>
              <w:tabs>
                <w:tab w:val="left" w:pos="1021"/>
              </w:tabs>
              <w:spacing w:after="0"/>
              <w:rPr>
                <w:rFonts w:ascii="Arial Narrow" w:hAnsi="Arial Narrow"/>
                <w:sz w:val="24"/>
                <w:szCs w:val="24"/>
              </w:rPr>
            </w:pPr>
            <w:r w:rsidRPr="00CC16A0">
              <w:rPr>
                <w:rFonts w:ascii="Arial Narrow" w:hAnsi="Arial Narrow"/>
                <w:sz w:val="24"/>
                <w:szCs w:val="24"/>
                <w:lang w:val="fr-FR"/>
              </w:rPr>
              <w:t>Să ofere suport pentru terminațiile  HTTP/2 și SSL/TLS;</w:t>
            </w:r>
          </w:p>
          <w:p w:rsidR="00264861" w:rsidRPr="00CC16A0" w:rsidRDefault="00264861" w:rsidP="00BE62B8">
            <w:pPr>
              <w:numPr>
                <w:ilvl w:val="0"/>
                <w:numId w:val="83"/>
              </w:numPr>
              <w:tabs>
                <w:tab w:val="left" w:pos="1021"/>
              </w:tabs>
              <w:spacing w:after="0"/>
              <w:rPr>
                <w:rFonts w:ascii="Arial Narrow" w:hAnsi="Arial Narrow"/>
                <w:sz w:val="24"/>
                <w:szCs w:val="24"/>
              </w:rPr>
            </w:pPr>
            <w:r w:rsidRPr="00C90128">
              <w:rPr>
                <w:rFonts w:ascii="Arial Narrow" w:hAnsi="Arial Narrow"/>
                <w:sz w:val="24"/>
                <w:szCs w:val="24"/>
                <w:lang w:val="pt-BR"/>
              </w:rPr>
              <w:t>Să permită limitarea ratei de utilizare a lă</w:t>
            </w:r>
            <w:r>
              <w:rPr>
                <w:rFonts w:ascii="Arial Narrow" w:hAnsi="Arial Narrow"/>
                <w:sz w:val="24"/>
                <w:szCs w:val="24"/>
                <w:lang w:val="pt-BR"/>
              </w:rPr>
              <w:t>ț</w:t>
            </w:r>
            <w:r w:rsidRPr="00C90128">
              <w:rPr>
                <w:rFonts w:ascii="Arial Narrow" w:hAnsi="Arial Narrow"/>
                <w:sz w:val="24"/>
                <w:szCs w:val="24"/>
                <w:lang w:val="pt-BR"/>
              </w:rPr>
              <w:t>imii de bandă;</w:t>
            </w:r>
          </w:p>
          <w:p w:rsidR="00264861" w:rsidRPr="00CC16A0" w:rsidRDefault="00264861" w:rsidP="00BE62B8">
            <w:pPr>
              <w:numPr>
                <w:ilvl w:val="0"/>
                <w:numId w:val="83"/>
              </w:numPr>
              <w:tabs>
                <w:tab w:val="left" w:pos="1021"/>
              </w:tabs>
              <w:spacing w:after="0"/>
              <w:rPr>
                <w:rFonts w:ascii="Arial Narrow" w:hAnsi="Arial Narrow"/>
                <w:sz w:val="24"/>
                <w:szCs w:val="24"/>
              </w:rPr>
            </w:pPr>
            <w:r w:rsidRPr="00CC16A0">
              <w:rPr>
                <w:rFonts w:ascii="Arial Narrow" w:hAnsi="Arial Narrow"/>
                <w:sz w:val="24"/>
                <w:szCs w:val="24"/>
                <w:lang w:val="en-GB"/>
              </w:rPr>
              <w:t>Să ofere suport pentru content switching și request routing;</w:t>
            </w:r>
          </w:p>
          <w:p w:rsidR="00264861" w:rsidRPr="00CC16A0" w:rsidRDefault="00264861" w:rsidP="00BE62B8">
            <w:pPr>
              <w:numPr>
                <w:ilvl w:val="0"/>
                <w:numId w:val="83"/>
              </w:numPr>
              <w:tabs>
                <w:tab w:val="left" w:pos="1021"/>
              </w:tabs>
              <w:spacing w:after="0"/>
              <w:rPr>
                <w:rFonts w:ascii="Arial Narrow" w:hAnsi="Arial Narrow"/>
                <w:sz w:val="24"/>
                <w:szCs w:val="24"/>
              </w:rPr>
            </w:pPr>
            <w:r w:rsidRPr="00CC16A0">
              <w:rPr>
                <w:rFonts w:ascii="Arial Narrow" w:hAnsi="Arial Narrow"/>
                <w:sz w:val="24"/>
                <w:szCs w:val="24"/>
                <w:lang w:val="en-GB"/>
              </w:rPr>
              <w:t>Să ofere suport pentru Basic Authentication;</w:t>
            </w:r>
          </w:p>
          <w:p w:rsidR="00264861" w:rsidRPr="00CC16A0" w:rsidRDefault="00264861" w:rsidP="00BE62B8">
            <w:pPr>
              <w:numPr>
                <w:ilvl w:val="0"/>
                <w:numId w:val="83"/>
              </w:numPr>
              <w:tabs>
                <w:tab w:val="left" w:pos="1021"/>
              </w:tabs>
              <w:spacing w:after="0"/>
              <w:rPr>
                <w:rFonts w:ascii="Arial Narrow" w:hAnsi="Arial Narrow"/>
                <w:sz w:val="24"/>
                <w:szCs w:val="24"/>
              </w:rPr>
            </w:pPr>
            <w:r w:rsidRPr="00CC16A0">
              <w:rPr>
                <w:rFonts w:ascii="Arial Narrow" w:hAnsi="Arial Narrow"/>
                <w:sz w:val="24"/>
                <w:szCs w:val="24"/>
                <w:lang w:val="en-GB"/>
              </w:rPr>
              <w:t>Să ofere suport pentru ACL (Access Control Lists);</w:t>
            </w:r>
          </w:p>
          <w:p w:rsidR="00264861" w:rsidRPr="00CC16A0" w:rsidRDefault="00264861" w:rsidP="00BE62B8">
            <w:pPr>
              <w:numPr>
                <w:ilvl w:val="0"/>
                <w:numId w:val="83"/>
              </w:numPr>
              <w:tabs>
                <w:tab w:val="left" w:pos="1021"/>
              </w:tabs>
              <w:spacing w:after="0"/>
              <w:rPr>
                <w:rFonts w:ascii="Arial Narrow" w:hAnsi="Arial Narrow"/>
                <w:sz w:val="24"/>
                <w:szCs w:val="24"/>
              </w:rPr>
            </w:pPr>
            <w:r w:rsidRPr="00CC16A0">
              <w:rPr>
                <w:rFonts w:ascii="Arial Narrow" w:hAnsi="Arial Narrow"/>
                <w:sz w:val="24"/>
                <w:szCs w:val="24"/>
                <w:lang w:val="en-GB"/>
              </w:rPr>
              <w:t>Să permită verificarile de tip health pentru traficul HTTP;</w:t>
            </w:r>
          </w:p>
          <w:p w:rsidR="00264861" w:rsidRPr="00CC16A0" w:rsidRDefault="00264861" w:rsidP="00BE62B8">
            <w:pPr>
              <w:numPr>
                <w:ilvl w:val="0"/>
                <w:numId w:val="83"/>
              </w:numPr>
              <w:tabs>
                <w:tab w:val="left" w:pos="1021"/>
              </w:tabs>
              <w:spacing w:after="0"/>
              <w:rPr>
                <w:rFonts w:ascii="Arial Narrow" w:hAnsi="Arial Narrow"/>
                <w:sz w:val="24"/>
                <w:szCs w:val="24"/>
                <w:lang w:val="fr-FR"/>
              </w:rPr>
            </w:pPr>
            <w:r w:rsidRPr="00CC16A0">
              <w:rPr>
                <w:rFonts w:ascii="Arial Narrow" w:hAnsi="Arial Narrow"/>
                <w:sz w:val="24"/>
                <w:szCs w:val="24"/>
                <w:lang w:val="fr-FR"/>
              </w:rPr>
              <w:t>Să permită jurnalizare.</w:t>
            </w:r>
          </w:p>
          <w:p w:rsidR="00264861" w:rsidRPr="00CC16A0" w:rsidRDefault="00264861" w:rsidP="0036271C">
            <w:pPr>
              <w:tabs>
                <w:tab w:val="left" w:pos="4510"/>
              </w:tabs>
              <w:spacing w:after="0"/>
              <w:ind w:firstLine="319"/>
              <w:rPr>
                <w:rFonts w:ascii="Arial Narrow" w:hAnsi="Arial Narrow"/>
                <w:b/>
                <w:sz w:val="24"/>
                <w:szCs w:val="24"/>
              </w:rPr>
            </w:pPr>
          </w:p>
        </w:tc>
      </w:tr>
      <w:tr w:rsidR="00264861" w:rsidRPr="00CC16A0" w:rsidTr="00193585">
        <w:trPr>
          <w:trHeight w:val="2435"/>
        </w:trPr>
        <w:tc>
          <w:tcPr>
            <w:tcW w:w="10065" w:type="dxa"/>
          </w:tcPr>
          <w:p w:rsidR="00264861" w:rsidRPr="00CC16A0" w:rsidRDefault="00264861" w:rsidP="0036271C">
            <w:pPr>
              <w:tabs>
                <w:tab w:val="left" w:pos="4510"/>
              </w:tabs>
              <w:spacing w:after="0"/>
              <w:ind w:firstLine="319"/>
              <w:rPr>
                <w:rFonts w:ascii="Arial Narrow" w:hAnsi="Arial Narrow"/>
                <w:b/>
                <w:sz w:val="24"/>
                <w:szCs w:val="24"/>
              </w:rPr>
            </w:pPr>
            <w:r>
              <w:rPr>
                <w:rFonts w:ascii="Arial Narrow" w:hAnsi="Arial Narrow"/>
                <w:b/>
                <w:sz w:val="24"/>
                <w:szCs w:val="24"/>
              </w:rPr>
              <w:t>b</w:t>
            </w:r>
            <w:r w:rsidRPr="00CC16A0">
              <w:rPr>
                <w:rFonts w:ascii="Arial Narrow" w:hAnsi="Arial Narrow"/>
                <w:b/>
                <w:sz w:val="24"/>
                <w:szCs w:val="24"/>
              </w:rPr>
              <w:t>. Server Web / Aplicații</w:t>
            </w:r>
          </w:p>
          <w:p w:rsidR="00264861" w:rsidRPr="00CC16A0" w:rsidRDefault="00264861" w:rsidP="0036271C">
            <w:pPr>
              <w:tabs>
                <w:tab w:val="left" w:pos="4510"/>
              </w:tabs>
              <w:spacing w:after="0"/>
              <w:ind w:firstLine="319"/>
              <w:rPr>
                <w:rFonts w:ascii="Arial Narrow" w:hAnsi="Arial Narrow"/>
                <w:sz w:val="24"/>
                <w:szCs w:val="24"/>
              </w:rPr>
            </w:pPr>
            <w:r w:rsidRPr="00CC16A0">
              <w:rPr>
                <w:rFonts w:ascii="Arial Narrow" w:hAnsi="Arial Narrow"/>
                <w:sz w:val="24"/>
                <w:szCs w:val="24"/>
              </w:rPr>
              <w:t>La nivelul serverului de aplicații va rula logica de business a sistemului. Serverul de aplicații va rula în cluster</w:t>
            </w:r>
            <w:r>
              <w:rPr>
                <w:rFonts w:ascii="Arial Narrow" w:hAnsi="Arial Narrow"/>
                <w:sz w:val="24"/>
                <w:szCs w:val="24"/>
              </w:rPr>
              <w:t xml:space="preserve">minim activ-pasiv, pentru asigurarea înaltei disponbilități </w:t>
            </w:r>
            <w:r w:rsidRPr="00CC16A0">
              <w:rPr>
                <w:rFonts w:ascii="Arial Narrow" w:hAnsi="Arial Narrow"/>
                <w:sz w:val="24"/>
                <w:szCs w:val="24"/>
              </w:rPr>
              <w:t>și va putea îndeplini și rolul de server web pentru deservirea cererilor HTTP.</w:t>
            </w:r>
          </w:p>
          <w:p w:rsidR="00264861" w:rsidRPr="00CC16A0" w:rsidRDefault="00264861" w:rsidP="0036271C">
            <w:pPr>
              <w:tabs>
                <w:tab w:val="left" w:pos="4510"/>
              </w:tabs>
              <w:spacing w:after="0"/>
              <w:ind w:firstLine="319"/>
              <w:rPr>
                <w:rFonts w:ascii="Arial Narrow" w:hAnsi="Arial Narrow"/>
                <w:sz w:val="24"/>
                <w:szCs w:val="24"/>
              </w:rPr>
            </w:pPr>
            <w:r w:rsidRPr="00CC16A0">
              <w:rPr>
                <w:rFonts w:ascii="Arial Narrow" w:hAnsi="Arial Narrow"/>
                <w:sz w:val="24"/>
                <w:szCs w:val="24"/>
              </w:rPr>
              <w:t>Serverul de aplicații/web trebuie sa îndeplinească următoarele cerințe:</w:t>
            </w:r>
          </w:p>
          <w:p w:rsidR="00264861" w:rsidRPr="00CC16A0" w:rsidRDefault="00264861" w:rsidP="00BE62B8">
            <w:pPr>
              <w:numPr>
                <w:ilvl w:val="0"/>
                <w:numId w:val="80"/>
              </w:numPr>
              <w:tabs>
                <w:tab w:val="left" w:pos="602"/>
              </w:tabs>
              <w:spacing w:after="0"/>
              <w:rPr>
                <w:rFonts w:ascii="Arial Narrow" w:hAnsi="Arial Narrow"/>
                <w:sz w:val="24"/>
                <w:szCs w:val="24"/>
              </w:rPr>
            </w:pPr>
            <w:r w:rsidRPr="00CC16A0">
              <w:rPr>
                <w:rFonts w:ascii="Arial Narrow" w:hAnsi="Arial Narrow"/>
                <w:sz w:val="24"/>
                <w:szCs w:val="24"/>
              </w:rPr>
              <w:t>Să fie bazat pe tehnologie Java sau Microsoft .Net;</w:t>
            </w:r>
          </w:p>
          <w:p w:rsidR="00264861" w:rsidRPr="00CC16A0" w:rsidRDefault="00264861" w:rsidP="00BE62B8">
            <w:pPr>
              <w:numPr>
                <w:ilvl w:val="0"/>
                <w:numId w:val="80"/>
              </w:numPr>
              <w:tabs>
                <w:tab w:val="left" w:pos="602"/>
              </w:tabs>
              <w:spacing w:after="0"/>
              <w:rPr>
                <w:rFonts w:ascii="Arial Narrow" w:hAnsi="Arial Narrow"/>
                <w:sz w:val="24"/>
                <w:szCs w:val="24"/>
              </w:rPr>
            </w:pPr>
            <w:r w:rsidRPr="00CC16A0">
              <w:rPr>
                <w:rFonts w:ascii="Arial Narrow" w:hAnsi="Arial Narrow"/>
                <w:sz w:val="24"/>
                <w:szCs w:val="24"/>
              </w:rPr>
              <w:t>Să ofere suport pentru servlet sau WCF;</w:t>
            </w:r>
          </w:p>
          <w:p w:rsidR="00264861" w:rsidRPr="00CC16A0" w:rsidRDefault="00264861" w:rsidP="00BE62B8">
            <w:pPr>
              <w:numPr>
                <w:ilvl w:val="0"/>
                <w:numId w:val="80"/>
              </w:numPr>
              <w:tabs>
                <w:tab w:val="left" w:pos="602"/>
              </w:tabs>
              <w:spacing w:after="0"/>
              <w:rPr>
                <w:rFonts w:ascii="Arial Narrow" w:hAnsi="Arial Narrow"/>
                <w:sz w:val="24"/>
                <w:szCs w:val="24"/>
              </w:rPr>
            </w:pPr>
            <w:r w:rsidRPr="00CC16A0">
              <w:rPr>
                <w:rFonts w:ascii="Arial Narrow" w:hAnsi="Arial Narrow"/>
                <w:sz w:val="24"/>
                <w:szCs w:val="24"/>
              </w:rPr>
              <w:t>Să ofere suport pentru JSON sau XML în vederea schimbului de date;</w:t>
            </w:r>
          </w:p>
          <w:p w:rsidR="00264861" w:rsidRPr="00CC16A0" w:rsidRDefault="00264861" w:rsidP="00BE62B8">
            <w:pPr>
              <w:numPr>
                <w:ilvl w:val="0"/>
                <w:numId w:val="80"/>
              </w:numPr>
              <w:tabs>
                <w:tab w:val="left" w:pos="602"/>
              </w:tabs>
              <w:spacing w:after="0"/>
              <w:rPr>
                <w:rFonts w:ascii="Arial Narrow" w:hAnsi="Arial Narrow"/>
                <w:sz w:val="24"/>
                <w:szCs w:val="24"/>
              </w:rPr>
            </w:pPr>
            <w:r w:rsidRPr="00CC16A0">
              <w:rPr>
                <w:rFonts w:ascii="Arial Narrow" w:hAnsi="Arial Narrow"/>
                <w:sz w:val="24"/>
                <w:szCs w:val="24"/>
              </w:rPr>
              <w:t>Să ofere suport pentru servicii web;</w:t>
            </w:r>
          </w:p>
          <w:p w:rsidR="00264861" w:rsidRPr="00CC16A0" w:rsidRDefault="00264861" w:rsidP="00BE62B8">
            <w:pPr>
              <w:numPr>
                <w:ilvl w:val="0"/>
                <w:numId w:val="80"/>
              </w:numPr>
              <w:tabs>
                <w:tab w:val="left" w:pos="602"/>
              </w:tabs>
              <w:spacing w:after="0"/>
              <w:rPr>
                <w:rFonts w:ascii="Arial Narrow" w:hAnsi="Arial Narrow"/>
                <w:b/>
                <w:sz w:val="24"/>
                <w:szCs w:val="24"/>
              </w:rPr>
            </w:pPr>
            <w:r w:rsidRPr="00CC16A0">
              <w:rPr>
                <w:rFonts w:ascii="Arial Narrow" w:hAnsi="Arial Narrow"/>
                <w:sz w:val="24"/>
                <w:szCs w:val="24"/>
              </w:rPr>
              <w:t>Să respecte specificațiile WS-Security.</w:t>
            </w:r>
          </w:p>
        </w:tc>
      </w:tr>
      <w:tr w:rsidR="00264861" w:rsidRPr="00CC16A0" w:rsidTr="00193585">
        <w:trPr>
          <w:trHeight w:val="13582"/>
        </w:trPr>
        <w:tc>
          <w:tcPr>
            <w:tcW w:w="10065" w:type="dxa"/>
          </w:tcPr>
          <w:p w:rsidR="00264861" w:rsidRPr="00CC16A0" w:rsidRDefault="00264861" w:rsidP="0036271C">
            <w:pPr>
              <w:tabs>
                <w:tab w:val="left" w:pos="4510"/>
              </w:tabs>
              <w:spacing w:after="0"/>
              <w:ind w:firstLine="319"/>
              <w:rPr>
                <w:rFonts w:ascii="Arial Narrow" w:hAnsi="Arial Narrow"/>
                <w:b/>
                <w:sz w:val="24"/>
                <w:szCs w:val="24"/>
              </w:rPr>
            </w:pPr>
            <w:r>
              <w:rPr>
                <w:rFonts w:ascii="Arial Narrow" w:hAnsi="Arial Narrow"/>
                <w:b/>
                <w:sz w:val="24"/>
                <w:szCs w:val="24"/>
              </w:rPr>
              <w:lastRenderedPageBreak/>
              <w:t>c</w:t>
            </w:r>
            <w:r w:rsidRPr="00CC16A0">
              <w:rPr>
                <w:rFonts w:ascii="Arial Narrow" w:hAnsi="Arial Narrow"/>
                <w:b/>
                <w:sz w:val="24"/>
                <w:szCs w:val="24"/>
              </w:rPr>
              <w:t>. Baza de date</w:t>
            </w:r>
          </w:p>
          <w:p w:rsidR="00264861" w:rsidRPr="00CC16A0" w:rsidRDefault="00264861" w:rsidP="007119E4">
            <w:pPr>
              <w:tabs>
                <w:tab w:val="left" w:pos="4510"/>
              </w:tabs>
              <w:spacing w:after="0"/>
              <w:ind w:firstLine="319"/>
              <w:jc w:val="both"/>
              <w:rPr>
                <w:rFonts w:ascii="Arial Narrow" w:hAnsi="Arial Narrow"/>
                <w:sz w:val="24"/>
                <w:szCs w:val="24"/>
              </w:rPr>
            </w:pPr>
            <w:r w:rsidRPr="00CC16A0">
              <w:rPr>
                <w:rFonts w:ascii="Arial Narrow" w:hAnsi="Arial Narrow"/>
                <w:sz w:val="24"/>
                <w:szCs w:val="24"/>
              </w:rPr>
              <w:t>Baza de date a sistemului SIIBRIS va stoca toate datele necesare pentru interfațarea cu ECP Gateway. Se dorește ca sistemul SIIBRIS să aibă un impact cât mai mic asupra sistemului existent, în special asupra bazei de date Oracle existente. Din acest motiv baza de date a sistemului SIIBRIS va prelua prin mecanisme ETL/Replicare datele din sistemul existent astfel încât toate interogările BRIS să se ruleze pe baza de date a SIIBRIS și să nu aibă niciun impact asupra bazei de date a sistemului existent. Soluția de ETL respectiv replicare va avea de asemenea un impact minimal asupra bazei de date a sistemului existent și este responsabilitatea ofertanților să asigure acest deziderat atât la nivel arhitectural prin propunerea tehnică cât și la momentul implementării prin modalitatea concretă de dezvoltare a soluției propuse.</w:t>
            </w:r>
          </w:p>
          <w:p w:rsidR="00264861" w:rsidRPr="00CC16A0" w:rsidRDefault="00264861" w:rsidP="007119E4">
            <w:pPr>
              <w:tabs>
                <w:tab w:val="left" w:pos="4510"/>
              </w:tabs>
              <w:spacing w:after="0"/>
              <w:ind w:firstLine="319"/>
              <w:jc w:val="both"/>
              <w:rPr>
                <w:rFonts w:ascii="Arial Narrow" w:hAnsi="Arial Narrow"/>
                <w:sz w:val="24"/>
                <w:szCs w:val="24"/>
              </w:rPr>
            </w:pPr>
            <w:r w:rsidRPr="00CC16A0">
              <w:rPr>
                <w:rFonts w:ascii="Arial Narrow" w:hAnsi="Arial Narrow"/>
                <w:sz w:val="24"/>
                <w:szCs w:val="24"/>
              </w:rPr>
              <w:t xml:space="preserve">Adițional datelor pentru interogare mai există două fluxuri de date distincte, respectiv transmitere notificări și preluare fișiere din sistemul central în vederea atașării la răspunsuri către ECP pentru care se va dezvolta un API serviciu web care va comunica cu sistemul de arhivare (SAE). </w:t>
            </w:r>
          </w:p>
          <w:p w:rsidR="00264861" w:rsidRPr="00CC16A0" w:rsidRDefault="00264861" w:rsidP="007119E4">
            <w:pPr>
              <w:tabs>
                <w:tab w:val="left" w:pos="4510"/>
              </w:tabs>
              <w:spacing w:after="0"/>
              <w:ind w:firstLine="319"/>
              <w:jc w:val="both"/>
              <w:rPr>
                <w:rFonts w:ascii="Arial Narrow" w:hAnsi="Arial Narrow"/>
                <w:sz w:val="24"/>
                <w:szCs w:val="24"/>
              </w:rPr>
            </w:pPr>
            <w:r w:rsidRPr="00CC16A0">
              <w:rPr>
                <w:rFonts w:ascii="Arial Narrow" w:hAnsi="Arial Narrow"/>
                <w:sz w:val="24"/>
                <w:szCs w:val="24"/>
              </w:rPr>
              <w:t>Se estimează că baza de date va conține un subset al bazei de date existentă și va o mărime a datelor de cel mult</w:t>
            </w:r>
            <w:r w:rsidRPr="00850E34">
              <w:rPr>
                <w:rFonts w:ascii="Arial Narrow" w:hAnsi="Arial Narrow"/>
                <w:sz w:val="24"/>
                <w:szCs w:val="24"/>
              </w:rPr>
              <w:t xml:space="preserve"> 1</w:t>
            </w:r>
            <w:r w:rsidRPr="00CC16A0">
              <w:rPr>
                <w:rFonts w:ascii="Arial Narrow" w:hAnsi="Arial Narrow"/>
                <w:sz w:val="24"/>
                <w:szCs w:val="24"/>
              </w:rPr>
              <w:t xml:space="preserve"> TB.</w:t>
            </w:r>
          </w:p>
          <w:p w:rsidR="00264861" w:rsidRPr="00CC16A0" w:rsidRDefault="00264861" w:rsidP="007119E4">
            <w:pPr>
              <w:tabs>
                <w:tab w:val="left" w:pos="4510"/>
              </w:tabs>
              <w:spacing w:after="0"/>
              <w:ind w:firstLine="319"/>
              <w:jc w:val="both"/>
              <w:rPr>
                <w:rFonts w:ascii="Arial Narrow" w:hAnsi="Arial Narrow"/>
                <w:sz w:val="24"/>
                <w:szCs w:val="24"/>
              </w:rPr>
            </w:pPr>
            <w:r w:rsidRPr="00CC16A0">
              <w:rPr>
                <w:rFonts w:ascii="Arial Narrow" w:hAnsi="Arial Narrow"/>
                <w:sz w:val="24"/>
                <w:szCs w:val="24"/>
              </w:rPr>
              <w:t>Baza de date nou creată va deservi nevoile SIIBRIS și va oferi un grad înalt</w:t>
            </w:r>
            <w:r>
              <w:rPr>
                <w:rFonts w:ascii="Arial Narrow" w:hAnsi="Arial Narrow"/>
                <w:sz w:val="24"/>
                <w:szCs w:val="24"/>
              </w:rPr>
              <w:t xml:space="preserve"> de</w:t>
            </w:r>
            <w:r w:rsidRPr="00CC16A0">
              <w:rPr>
                <w:rFonts w:ascii="Arial Narrow" w:hAnsi="Arial Narrow"/>
                <w:sz w:val="24"/>
                <w:szCs w:val="24"/>
              </w:rPr>
              <w:t xml:space="preserve"> disponibilitate prin implementarea unui cluster cu mai multe noduri</w:t>
            </w:r>
            <w:r>
              <w:rPr>
                <w:rFonts w:ascii="Arial Narrow" w:hAnsi="Arial Narrow"/>
                <w:sz w:val="24"/>
                <w:szCs w:val="24"/>
              </w:rPr>
              <w:t xml:space="preserve"> (minim activ-pasiv). </w:t>
            </w:r>
            <w:r w:rsidRPr="00CC16A0">
              <w:rPr>
                <w:rFonts w:ascii="Arial Narrow" w:hAnsi="Arial Narrow"/>
                <w:sz w:val="24"/>
                <w:szCs w:val="24"/>
              </w:rPr>
              <w:t xml:space="preserve">Nodurile astfel create vor fi instalate în mașini virtuale separate create folosind software-ul de virtualizare ofertat. Se solicită ca baza de date să ofere replicare sincronă astfel încât la salvarea unei înregistrări să existe confirmarea scrierii acesteia și în nodul/nodurile secundar/e. </w:t>
            </w:r>
          </w:p>
          <w:p w:rsidR="00264861" w:rsidRPr="00CC16A0" w:rsidRDefault="00264861" w:rsidP="007119E4">
            <w:pPr>
              <w:tabs>
                <w:tab w:val="left" w:pos="4510"/>
              </w:tabs>
              <w:spacing w:after="0"/>
              <w:ind w:firstLine="319"/>
              <w:jc w:val="both"/>
              <w:rPr>
                <w:rFonts w:ascii="Arial Narrow" w:hAnsi="Arial Narrow"/>
                <w:sz w:val="24"/>
                <w:szCs w:val="24"/>
              </w:rPr>
            </w:pPr>
            <w:r w:rsidRPr="00CC16A0">
              <w:rPr>
                <w:rFonts w:ascii="Arial Narrow" w:hAnsi="Arial Narrow"/>
                <w:sz w:val="24"/>
                <w:szCs w:val="24"/>
              </w:rPr>
              <w:t>Se va asigura conformitatea întregii stive tehnologice ofertate pentru a asigura rularea clusterului de baze de date (virtualizare, sistem de operare, sistem de fișiere, etc.).</w:t>
            </w:r>
          </w:p>
          <w:p w:rsidR="00264861" w:rsidRPr="00CC16A0" w:rsidRDefault="00264861" w:rsidP="007119E4">
            <w:pPr>
              <w:tabs>
                <w:tab w:val="left" w:pos="4510"/>
              </w:tabs>
              <w:spacing w:after="0"/>
              <w:ind w:firstLine="319"/>
              <w:jc w:val="both"/>
              <w:rPr>
                <w:rFonts w:ascii="Arial Narrow" w:hAnsi="Arial Narrow"/>
                <w:sz w:val="24"/>
                <w:szCs w:val="24"/>
              </w:rPr>
            </w:pPr>
            <w:r w:rsidRPr="00CC16A0">
              <w:rPr>
                <w:rFonts w:ascii="Arial Narrow" w:hAnsi="Arial Narrow"/>
                <w:sz w:val="24"/>
                <w:szCs w:val="24"/>
              </w:rPr>
              <w:t>Datele existente în baza de date deținută de beneficiar (Oracle Database Enterprise Edition) trebuie să poată fi replicate/transferate în baza de date a SIIBRIS fără a exista probleme de conversie care să schimbe semnificația acestora. Sub conditia respect</w:t>
            </w:r>
            <w:r>
              <w:rPr>
                <w:rFonts w:ascii="Arial Narrow" w:hAnsi="Arial Narrow"/>
                <w:sz w:val="24"/>
                <w:szCs w:val="24"/>
              </w:rPr>
              <w:t>ă</w:t>
            </w:r>
            <w:r w:rsidRPr="00CC16A0">
              <w:rPr>
                <w:rFonts w:ascii="Arial Narrow" w:hAnsi="Arial Narrow"/>
                <w:sz w:val="24"/>
                <w:szCs w:val="24"/>
              </w:rPr>
              <w:t>rii acestei cerin</w:t>
            </w:r>
            <w:r>
              <w:rPr>
                <w:rFonts w:ascii="Arial Narrow" w:hAnsi="Arial Narrow"/>
                <w:sz w:val="24"/>
                <w:szCs w:val="24"/>
              </w:rPr>
              <w:t>ț</w:t>
            </w:r>
            <w:r w:rsidRPr="00CC16A0">
              <w:rPr>
                <w:rFonts w:ascii="Arial Narrow" w:hAnsi="Arial Narrow"/>
                <w:sz w:val="24"/>
                <w:szCs w:val="24"/>
              </w:rPr>
              <w:t>e nu este necesar ca sistemul de gestiune a bazei de date propus să fie Oracle.</w:t>
            </w:r>
          </w:p>
          <w:p w:rsidR="00264861" w:rsidRPr="00CC16A0" w:rsidRDefault="00264861" w:rsidP="007119E4">
            <w:pPr>
              <w:tabs>
                <w:tab w:val="left" w:pos="4510"/>
              </w:tabs>
              <w:spacing w:after="0"/>
              <w:ind w:firstLine="319"/>
              <w:jc w:val="both"/>
              <w:rPr>
                <w:rFonts w:ascii="Arial Narrow" w:hAnsi="Arial Narrow"/>
                <w:sz w:val="24"/>
                <w:szCs w:val="24"/>
              </w:rPr>
            </w:pPr>
            <w:r w:rsidRPr="00CC16A0">
              <w:rPr>
                <w:rFonts w:ascii="Arial Narrow" w:hAnsi="Arial Narrow"/>
                <w:sz w:val="24"/>
                <w:szCs w:val="24"/>
              </w:rPr>
              <w:t>Baza de date trebuie să aibă următoarele capabilități/funcționalități:</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Limbaj standard SQL pentru manipularea datelor (cel puțin SELECT, UPDATE, DELETE)</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Limbaj standard pentru definire (cel puțin CREATE, ALTER, DROP, RENAME)</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Proceduri stocate</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Tranzacții</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Securitate (utilizatori și grupuri/roluri)</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View-uri pentru tabele</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View-uri materializate pentru tabele sau mecanisme similare</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Diverse tipuri de date printre care cel puțin: întregi, boolean, șir de caractere de mărime fixă și de mărime variabilă, numere în virgulă flotantă, date binare de mărime fixă și de mărime variabilă, JSON sau similar, dată și timp;</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Minim 250 coloane într-un tabel</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Funcții tip fereastră (cel puțin RANK, DENSE_RANK, LEAD, ROW_NUMBER)</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Indecși de tip primar, coloană unică și multi-coloană</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 xml:space="preserve">Partiționare pentru date și indecși </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Compresie date</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Criptare date</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Hashing</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lastRenderedPageBreak/>
              <w:t>Backup și restaurare</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Replicare date master-slave sau multi-master</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 xml:space="preserve">Instrumente de administrare și monitorizare </w:t>
            </w:r>
          </w:p>
          <w:p w:rsidR="00264861" w:rsidRPr="001D5C03" w:rsidRDefault="00264861" w:rsidP="00BE62B8">
            <w:pPr>
              <w:pStyle w:val="Listparagraf1"/>
              <w:numPr>
                <w:ilvl w:val="0"/>
                <w:numId w:val="82"/>
              </w:numPr>
              <w:tabs>
                <w:tab w:val="left" w:pos="602"/>
              </w:tabs>
              <w:spacing w:after="0" w:line="240" w:lineRule="auto"/>
              <w:ind w:left="602" w:hanging="242"/>
              <w:jc w:val="both"/>
              <w:rPr>
                <w:rFonts w:ascii="Arial Narrow" w:hAnsi="Arial Narrow"/>
                <w:sz w:val="24"/>
                <w:szCs w:val="24"/>
              </w:rPr>
            </w:pPr>
            <w:r w:rsidRPr="001D5C03">
              <w:rPr>
                <w:rFonts w:ascii="Arial Narrow" w:hAnsi="Arial Narrow"/>
                <w:sz w:val="24"/>
                <w:szCs w:val="24"/>
              </w:rPr>
              <w:t>Criptare conexiuni între clienți și server</w:t>
            </w:r>
          </w:p>
          <w:p w:rsidR="00264861" w:rsidRPr="00CC16A0" w:rsidRDefault="00264861" w:rsidP="007119E4">
            <w:pPr>
              <w:tabs>
                <w:tab w:val="left" w:pos="4510"/>
              </w:tabs>
              <w:spacing w:after="0"/>
              <w:ind w:firstLine="313"/>
              <w:jc w:val="both"/>
              <w:rPr>
                <w:rFonts w:ascii="Arial Narrow" w:hAnsi="Arial Narrow"/>
                <w:sz w:val="24"/>
                <w:szCs w:val="24"/>
              </w:rPr>
            </w:pPr>
            <w:r w:rsidRPr="00CC16A0">
              <w:rPr>
                <w:rFonts w:ascii="Arial Narrow" w:hAnsi="Arial Narrow"/>
                <w:sz w:val="24"/>
                <w:szCs w:val="24"/>
              </w:rPr>
              <w:t>Soluția de bază de date propusă nu va avea limitări de licențiere privind rularea pe echipamente hardware (exemplu număr de core-uri, capacitate memorie, etc.) mai mici de caracteristicile echipamentelor hardware propuse. Cu alte cuvinte, trebuie să poată rula pe toată capacitatea hardware astfel încât să poată fi scalată până la limita impusă de echipamentele hardware propuse.</w:t>
            </w:r>
          </w:p>
          <w:p w:rsidR="00264861" w:rsidRPr="00CC16A0" w:rsidRDefault="00264861" w:rsidP="007119E4">
            <w:pPr>
              <w:tabs>
                <w:tab w:val="left" w:pos="4510"/>
              </w:tabs>
              <w:spacing w:after="0"/>
              <w:ind w:firstLine="313"/>
              <w:jc w:val="both"/>
              <w:rPr>
                <w:rFonts w:ascii="Arial Narrow" w:hAnsi="Arial Narrow"/>
                <w:sz w:val="24"/>
                <w:szCs w:val="24"/>
              </w:rPr>
            </w:pPr>
            <w:r w:rsidRPr="00CC16A0">
              <w:rPr>
                <w:rFonts w:ascii="Arial Narrow" w:hAnsi="Arial Narrow"/>
                <w:sz w:val="24"/>
                <w:szCs w:val="24"/>
              </w:rPr>
              <w:t>Soluția de bază de date propusă nu va avea limitări de licențiere privind cantitatea de date stocată/gestionată</w:t>
            </w:r>
            <w:r>
              <w:rPr>
                <w:rFonts w:ascii="Arial Narrow" w:hAnsi="Arial Narrow"/>
                <w:sz w:val="24"/>
                <w:szCs w:val="24"/>
              </w:rPr>
              <w:t xml:space="preserve"> Avand in vedere nevoia de disponibilitate ridicata a sistemului ce va fi implementat, solutia ofertata </w:t>
            </w:r>
            <w:r w:rsidRPr="00CC16A0">
              <w:rPr>
                <w:rFonts w:ascii="Arial Narrow" w:hAnsi="Arial Narrow"/>
                <w:sz w:val="24"/>
                <w:szCs w:val="24"/>
              </w:rPr>
              <w:t>trebuie s</w:t>
            </w:r>
            <w:r>
              <w:rPr>
                <w:rFonts w:ascii="Arial Narrow" w:hAnsi="Arial Narrow"/>
                <w:sz w:val="24"/>
                <w:szCs w:val="24"/>
              </w:rPr>
              <w:t>ă</w:t>
            </w:r>
            <w:r w:rsidRPr="00CC16A0">
              <w:rPr>
                <w:rFonts w:ascii="Arial Narrow" w:hAnsi="Arial Narrow"/>
                <w:sz w:val="24"/>
                <w:szCs w:val="24"/>
              </w:rPr>
              <w:t xml:space="preserve"> includ</w:t>
            </w:r>
            <w:r>
              <w:rPr>
                <w:rFonts w:ascii="Arial Narrow" w:hAnsi="Arial Narrow"/>
                <w:sz w:val="24"/>
                <w:szCs w:val="24"/>
              </w:rPr>
              <w:t>ă</w:t>
            </w:r>
            <w:r w:rsidRPr="00CC16A0">
              <w:rPr>
                <w:rFonts w:ascii="Arial Narrow" w:hAnsi="Arial Narrow"/>
                <w:sz w:val="24"/>
                <w:szCs w:val="24"/>
              </w:rPr>
              <w:t xml:space="preserve"> accesul la update-uri </w:t>
            </w:r>
            <w:r>
              <w:rPr>
                <w:rFonts w:ascii="Arial Narrow" w:hAnsi="Arial Narrow"/>
                <w:sz w:val="24"/>
                <w:szCs w:val="24"/>
              </w:rPr>
              <w:t xml:space="preserve">si serviciile de suport </w:t>
            </w:r>
            <w:r w:rsidRPr="00CC16A0">
              <w:rPr>
                <w:rFonts w:ascii="Arial Narrow" w:hAnsi="Arial Narrow"/>
                <w:sz w:val="24"/>
                <w:szCs w:val="24"/>
              </w:rPr>
              <w:t>ale producatorului (inclusiv pentru fix-uri, securitate si imbunatatiri) pe durata garan</w:t>
            </w:r>
            <w:r>
              <w:rPr>
                <w:rFonts w:ascii="Arial Narrow" w:hAnsi="Arial Narrow"/>
                <w:sz w:val="24"/>
                <w:szCs w:val="24"/>
              </w:rPr>
              <w:t>ț</w:t>
            </w:r>
            <w:r w:rsidRPr="00CC16A0">
              <w:rPr>
                <w:rFonts w:ascii="Arial Narrow" w:hAnsi="Arial Narrow"/>
                <w:sz w:val="24"/>
                <w:szCs w:val="24"/>
              </w:rPr>
              <w:t xml:space="preserve">iei echipamentelor hardware. Nu se accepta </w:t>
            </w:r>
            <w:r>
              <w:rPr>
                <w:rFonts w:ascii="Arial Narrow" w:hAnsi="Arial Narrow"/>
                <w:sz w:val="24"/>
                <w:szCs w:val="24"/>
              </w:rPr>
              <w:t xml:space="preserve">oferte care nu includ </w:t>
            </w:r>
            <w:r w:rsidRPr="00CC16A0">
              <w:rPr>
                <w:rFonts w:ascii="Arial Narrow" w:hAnsi="Arial Narrow"/>
                <w:sz w:val="24"/>
                <w:szCs w:val="24"/>
              </w:rPr>
              <w:t>subscrip</w:t>
            </w:r>
            <w:r>
              <w:rPr>
                <w:rFonts w:ascii="Arial Narrow" w:hAnsi="Arial Narrow"/>
                <w:sz w:val="24"/>
                <w:szCs w:val="24"/>
              </w:rPr>
              <w:t>ț</w:t>
            </w:r>
            <w:r w:rsidRPr="00CC16A0">
              <w:rPr>
                <w:rFonts w:ascii="Arial Narrow" w:hAnsi="Arial Narrow"/>
                <w:sz w:val="24"/>
                <w:szCs w:val="24"/>
              </w:rPr>
              <w:t>ie de la producator asigurat</w:t>
            </w:r>
            <w:r>
              <w:rPr>
                <w:rFonts w:ascii="Arial Narrow" w:hAnsi="Arial Narrow"/>
                <w:sz w:val="24"/>
                <w:szCs w:val="24"/>
              </w:rPr>
              <w:t>ă</w:t>
            </w:r>
            <w:r w:rsidRPr="00CC16A0">
              <w:rPr>
                <w:rFonts w:ascii="Arial Narrow" w:hAnsi="Arial Narrow"/>
                <w:sz w:val="24"/>
                <w:szCs w:val="24"/>
              </w:rPr>
              <w:t xml:space="preserve"> pe toat</w:t>
            </w:r>
            <w:r>
              <w:rPr>
                <w:rFonts w:ascii="Arial Narrow" w:hAnsi="Arial Narrow"/>
                <w:sz w:val="24"/>
                <w:szCs w:val="24"/>
              </w:rPr>
              <w:t>ă</w:t>
            </w:r>
            <w:r w:rsidRPr="00CC16A0">
              <w:rPr>
                <w:rFonts w:ascii="Arial Narrow" w:hAnsi="Arial Narrow"/>
                <w:sz w:val="24"/>
                <w:szCs w:val="24"/>
              </w:rPr>
              <w:t xml:space="preserve"> perioada de garan</w:t>
            </w:r>
            <w:r>
              <w:rPr>
                <w:rFonts w:ascii="Arial Narrow" w:hAnsi="Arial Narrow"/>
                <w:sz w:val="24"/>
                <w:szCs w:val="24"/>
              </w:rPr>
              <w:t>ț</w:t>
            </w:r>
            <w:r w:rsidRPr="00CC16A0">
              <w:rPr>
                <w:rFonts w:ascii="Arial Narrow" w:hAnsi="Arial Narrow"/>
                <w:sz w:val="24"/>
                <w:szCs w:val="24"/>
              </w:rPr>
              <w:t>ie a echipamentelor hardware.</w:t>
            </w:r>
          </w:p>
          <w:p w:rsidR="00264861" w:rsidRPr="00CC16A0" w:rsidRDefault="00264861" w:rsidP="007119E4">
            <w:pPr>
              <w:tabs>
                <w:tab w:val="left" w:pos="4510"/>
              </w:tabs>
              <w:spacing w:after="0"/>
              <w:ind w:firstLine="313"/>
              <w:jc w:val="both"/>
              <w:rPr>
                <w:rFonts w:ascii="Arial Narrow" w:hAnsi="Arial Narrow"/>
                <w:sz w:val="24"/>
                <w:szCs w:val="24"/>
              </w:rPr>
            </w:pPr>
            <w:r w:rsidRPr="00CC16A0">
              <w:rPr>
                <w:rFonts w:ascii="Arial Narrow" w:hAnsi="Arial Narrow"/>
                <w:sz w:val="24"/>
                <w:szCs w:val="24"/>
              </w:rPr>
              <w:t>Soluția de bază de date propusă și soluția în ansamblul ei nu va avea limitări de licențiere privind numărul de utilizatori.</w:t>
            </w:r>
          </w:p>
        </w:tc>
      </w:tr>
      <w:tr w:rsidR="00264861" w:rsidRPr="00CC16A0" w:rsidTr="00193585">
        <w:trPr>
          <w:trHeight w:val="7306"/>
        </w:trPr>
        <w:tc>
          <w:tcPr>
            <w:tcW w:w="10065" w:type="dxa"/>
          </w:tcPr>
          <w:p w:rsidR="00264861" w:rsidRPr="00CC16A0" w:rsidRDefault="00264861" w:rsidP="00193585">
            <w:pPr>
              <w:tabs>
                <w:tab w:val="left" w:pos="4510"/>
              </w:tabs>
              <w:spacing w:after="0"/>
              <w:ind w:firstLine="319"/>
              <w:jc w:val="both"/>
              <w:rPr>
                <w:rFonts w:ascii="Arial Narrow" w:hAnsi="Arial Narrow"/>
                <w:b/>
                <w:sz w:val="24"/>
                <w:szCs w:val="24"/>
              </w:rPr>
            </w:pPr>
            <w:r>
              <w:rPr>
                <w:rFonts w:ascii="Arial Narrow" w:hAnsi="Arial Narrow"/>
                <w:b/>
                <w:sz w:val="24"/>
                <w:szCs w:val="24"/>
              </w:rPr>
              <w:lastRenderedPageBreak/>
              <w:t>d</w:t>
            </w:r>
            <w:r w:rsidRPr="00CC16A0">
              <w:rPr>
                <w:rFonts w:ascii="Arial Narrow" w:hAnsi="Arial Narrow"/>
                <w:b/>
                <w:sz w:val="24"/>
                <w:szCs w:val="24"/>
              </w:rPr>
              <w:t>. Instrument replicare</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 xml:space="preserve">Instrumentul de replicare are ca scop principal replicarea datelor din sistemul existent în sistemul SIIBRIS. Conform celor descrise mai sus la baza de date, se dorește un impact cât mai redus al arhitecturii propuse asupra sistemului existent. </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Instrumentul de replicare va avea suport explicit pentru baza de date deținută de Beneficiar (Oracle Database) și pentru baza de date propusă de ofertant.</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 xml:space="preserve">Instrumentul va </w:t>
            </w:r>
            <w:r>
              <w:rPr>
                <w:rFonts w:ascii="Arial Narrow" w:hAnsi="Arial Narrow"/>
                <w:sz w:val="24"/>
                <w:szCs w:val="24"/>
              </w:rPr>
              <w:t xml:space="preserve">functiona in cluster </w:t>
            </w:r>
            <w:r w:rsidRPr="00CC16A0">
              <w:rPr>
                <w:rFonts w:ascii="Arial Narrow" w:hAnsi="Arial Narrow"/>
                <w:sz w:val="24"/>
                <w:szCs w:val="24"/>
              </w:rPr>
              <w:t xml:space="preserve">pentru </w:t>
            </w:r>
            <w:r>
              <w:rPr>
                <w:rFonts w:ascii="Arial Narrow" w:hAnsi="Arial Narrow"/>
                <w:sz w:val="24"/>
                <w:szCs w:val="24"/>
              </w:rPr>
              <w:t xml:space="preserve">asigurarea </w:t>
            </w:r>
            <w:r w:rsidRPr="00CC16A0">
              <w:rPr>
                <w:rFonts w:ascii="Arial Narrow" w:hAnsi="Arial Narrow"/>
                <w:sz w:val="24"/>
                <w:szCs w:val="24"/>
              </w:rPr>
              <w:t>înalt</w:t>
            </w:r>
            <w:r>
              <w:rPr>
                <w:rFonts w:ascii="Arial Narrow" w:hAnsi="Arial Narrow"/>
                <w:sz w:val="24"/>
                <w:szCs w:val="24"/>
              </w:rPr>
              <w:t>ei</w:t>
            </w:r>
            <w:r w:rsidRPr="00CC16A0">
              <w:rPr>
                <w:rFonts w:ascii="Arial Narrow" w:hAnsi="Arial Narrow"/>
                <w:sz w:val="24"/>
                <w:szCs w:val="24"/>
              </w:rPr>
              <w:t xml:space="preserve"> disponibilitat</w:t>
            </w:r>
            <w:r>
              <w:rPr>
                <w:rFonts w:ascii="Arial Narrow" w:hAnsi="Arial Narrow"/>
                <w:sz w:val="24"/>
                <w:szCs w:val="24"/>
              </w:rPr>
              <w:t>i</w:t>
            </w:r>
            <w:r w:rsidRPr="00CC16A0">
              <w:rPr>
                <w:rFonts w:ascii="Arial Narrow" w:hAnsi="Arial Narrow"/>
                <w:sz w:val="24"/>
                <w:szCs w:val="24"/>
              </w:rPr>
              <w:t>/balansar</w:t>
            </w:r>
            <w:r>
              <w:rPr>
                <w:rFonts w:ascii="Arial Narrow" w:hAnsi="Arial Narrow"/>
                <w:sz w:val="24"/>
                <w:szCs w:val="24"/>
              </w:rPr>
              <w:t>ii</w:t>
            </w:r>
            <w:r w:rsidRPr="00CC16A0">
              <w:rPr>
                <w:rFonts w:ascii="Arial Narrow" w:hAnsi="Arial Narrow"/>
                <w:sz w:val="24"/>
                <w:szCs w:val="24"/>
              </w:rPr>
              <w:t xml:space="preserve"> pentru creșterea performanței.</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pentru captura datelor de sincronizat la sursa de date.</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opțiunea pentru capturarea inserărilor, actualizărilor și ștergerilor rândurilor.</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 xml:space="preserve">Va avea opțiunea de a pune condiții pentru capturarea datelor. </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opțiunea de a specifica comenzi personalizate care să se execute la captarea unei modificări a datelor sursă.</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opțiunea de a captura date te tip binar de dimensiuni mari folosind mecanism de tip stream.</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opțiunea de a specifica un set restrâns de coloane ale tabelei sursă care vor fi capturate, pentru a putea extrage doar un subset de coloane, nu toate coloanele din tabelă</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Se vor putea defini nodurile bazei de date sursă și nodurile bazei de date destinație pentru execuția replicării.</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pentru transformări de date la nivel de coloană astfel încât datele ajunse în destinație să poată fi prelucrate față de datele din sursa de date. Transformarea trebuie să poată fi făcută la extragere (în sursă) sau la încărcare (la destinație).</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pentru transformări de extragere cel puțin de sub-șir de caractere, lookup din altă tabelă, operatori aritmetici, valoarea condițională.</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pentru filtrarea rândurilor din sursa de date astfel încât doar un subset din setul de date al sursei să fie replicat la destinație.</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permite configurarea modului în care să se rezolve conflictele de replicare.</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de monitorizare și administrare a instanțelor nodurilor de replicare.</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pentru încărcarea inițială a datelor (inițializare).</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opțiuni de configurarea rulării efective a replicării datelor la intervale specifice și configurabile de timp.</w:t>
            </w:r>
          </w:p>
          <w:p w:rsidR="00264861"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Solutia propusă trebuie să acopere toate constrângerile soluției propuse pentru funcționarea corectă a SIIBRIS, inclusiv din punct de vedere al rulării pe echipamente hardware (exemplu număr de core-uri, capacitate memorie, etc.), dimensiuni date, număr de noduri sursă, destinație, etc, f</w:t>
            </w:r>
            <w:r>
              <w:rPr>
                <w:rFonts w:ascii="Arial Narrow" w:hAnsi="Arial Narrow"/>
                <w:sz w:val="24"/>
                <w:szCs w:val="24"/>
              </w:rPr>
              <w:t>ă</w:t>
            </w:r>
            <w:r w:rsidRPr="00CC16A0">
              <w:rPr>
                <w:rFonts w:ascii="Arial Narrow" w:hAnsi="Arial Narrow"/>
                <w:sz w:val="24"/>
                <w:szCs w:val="24"/>
              </w:rPr>
              <w:t>r</w:t>
            </w:r>
            <w:r>
              <w:rPr>
                <w:rFonts w:ascii="Arial Narrow" w:hAnsi="Arial Narrow"/>
                <w:sz w:val="24"/>
                <w:szCs w:val="24"/>
              </w:rPr>
              <w:t>ă</w:t>
            </w:r>
            <w:r w:rsidRPr="00CC16A0">
              <w:rPr>
                <w:rFonts w:ascii="Arial Narrow" w:hAnsi="Arial Narrow"/>
                <w:sz w:val="24"/>
                <w:szCs w:val="24"/>
              </w:rPr>
              <w:t xml:space="preserve"> a necesita costuri suplimentare pentru Autoritatea Contractant</w:t>
            </w:r>
            <w:r>
              <w:rPr>
                <w:rFonts w:ascii="Arial Narrow" w:hAnsi="Arial Narrow"/>
                <w:sz w:val="24"/>
                <w:szCs w:val="24"/>
              </w:rPr>
              <w:t>ă</w:t>
            </w:r>
            <w:r w:rsidRPr="00CC16A0">
              <w:rPr>
                <w:rFonts w:ascii="Arial Narrow" w:hAnsi="Arial Narrow"/>
                <w:sz w:val="24"/>
                <w:szCs w:val="24"/>
              </w:rPr>
              <w:t>.</w:t>
            </w:r>
          </w:p>
          <w:p w:rsidR="00264861" w:rsidRPr="00CC16A0" w:rsidRDefault="00264861" w:rsidP="00193585">
            <w:pPr>
              <w:tabs>
                <w:tab w:val="left" w:pos="4510"/>
              </w:tabs>
              <w:spacing w:after="0"/>
              <w:ind w:firstLine="319"/>
              <w:jc w:val="both"/>
              <w:rPr>
                <w:rFonts w:ascii="Arial Narrow" w:hAnsi="Arial Narrow"/>
                <w:sz w:val="24"/>
                <w:szCs w:val="24"/>
              </w:rPr>
            </w:pPr>
            <w:r>
              <w:rPr>
                <w:rFonts w:ascii="Arial Narrow" w:hAnsi="Arial Narrow"/>
                <w:sz w:val="24"/>
                <w:szCs w:val="24"/>
              </w:rPr>
              <w:t xml:space="preserve">Avand in vedere nevoia de disponibilitate ridicata a sistemului ce va fi implementat, solutia ofertata </w:t>
            </w:r>
            <w:r w:rsidRPr="00CC16A0">
              <w:rPr>
                <w:rFonts w:ascii="Arial Narrow" w:hAnsi="Arial Narrow"/>
                <w:sz w:val="24"/>
                <w:szCs w:val="24"/>
              </w:rPr>
              <w:t>trebuie s</w:t>
            </w:r>
            <w:r>
              <w:rPr>
                <w:rFonts w:ascii="Arial Narrow" w:hAnsi="Arial Narrow"/>
                <w:sz w:val="24"/>
                <w:szCs w:val="24"/>
              </w:rPr>
              <w:t>ă</w:t>
            </w:r>
            <w:r w:rsidRPr="00CC16A0">
              <w:rPr>
                <w:rFonts w:ascii="Arial Narrow" w:hAnsi="Arial Narrow"/>
                <w:sz w:val="24"/>
                <w:szCs w:val="24"/>
              </w:rPr>
              <w:t xml:space="preserve"> includ</w:t>
            </w:r>
            <w:r>
              <w:rPr>
                <w:rFonts w:ascii="Arial Narrow" w:hAnsi="Arial Narrow"/>
                <w:sz w:val="24"/>
                <w:szCs w:val="24"/>
              </w:rPr>
              <w:t>ă</w:t>
            </w:r>
            <w:r w:rsidRPr="00CC16A0">
              <w:rPr>
                <w:rFonts w:ascii="Arial Narrow" w:hAnsi="Arial Narrow"/>
                <w:sz w:val="24"/>
                <w:szCs w:val="24"/>
              </w:rPr>
              <w:t xml:space="preserve"> accesul la update-uri </w:t>
            </w:r>
            <w:r>
              <w:rPr>
                <w:rFonts w:ascii="Arial Narrow" w:hAnsi="Arial Narrow"/>
                <w:sz w:val="24"/>
                <w:szCs w:val="24"/>
              </w:rPr>
              <w:t xml:space="preserve">si serviciile de suport </w:t>
            </w:r>
            <w:r w:rsidRPr="00CC16A0">
              <w:rPr>
                <w:rFonts w:ascii="Arial Narrow" w:hAnsi="Arial Narrow"/>
                <w:sz w:val="24"/>
                <w:szCs w:val="24"/>
              </w:rPr>
              <w:t>ale producatorului (inclusiv pentru fix-uri, securitate si imbunatatiri) pe durata garan</w:t>
            </w:r>
            <w:r>
              <w:rPr>
                <w:rFonts w:ascii="Arial Narrow" w:hAnsi="Arial Narrow"/>
                <w:sz w:val="24"/>
                <w:szCs w:val="24"/>
              </w:rPr>
              <w:t>ț</w:t>
            </w:r>
            <w:r w:rsidRPr="00CC16A0">
              <w:rPr>
                <w:rFonts w:ascii="Arial Narrow" w:hAnsi="Arial Narrow"/>
                <w:sz w:val="24"/>
                <w:szCs w:val="24"/>
              </w:rPr>
              <w:t xml:space="preserve">iei echipamentelor hardware. Nu se accepta </w:t>
            </w:r>
            <w:r>
              <w:rPr>
                <w:rFonts w:ascii="Arial Narrow" w:hAnsi="Arial Narrow"/>
                <w:sz w:val="24"/>
                <w:szCs w:val="24"/>
              </w:rPr>
              <w:t xml:space="preserve">oferte care nu includ </w:t>
            </w:r>
            <w:r w:rsidRPr="00CC16A0">
              <w:rPr>
                <w:rFonts w:ascii="Arial Narrow" w:hAnsi="Arial Narrow"/>
                <w:sz w:val="24"/>
                <w:szCs w:val="24"/>
              </w:rPr>
              <w:t>subscrip</w:t>
            </w:r>
            <w:r>
              <w:rPr>
                <w:rFonts w:ascii="Arial Narrow" w:hAnsi="Arial Narrow"/>
                <w:sz w:val="24"/>
                <w:szCs w:val="24"/>
              </w:rPr>
              <w:t>ț</w:t>
            </w:r>
            <w:r w:rsidRPr="00CC16A0">
              <w:rPr>
                <w:rFonts w:ascii="Arial Narrow" w:hAnsi="Arial Narrow"/>
                <w:sz w:val="24"/>
                <w:szCs w:val="24"/>
              </w:rPr>
              <w:t>ie de la producator asigurat</w:t>
            </w:r>
            <w:r>
              <w:rPr>
                <w:rFonts w:ascii="Arial Narrow" w:hAnsi="Arial Narrow"/>
                <w:sz w:val="24"/>
                <w:szCs w:val="24"/>
              </w:rPr>
              <w:t>ă</w:t>
            </w:r>
            <w:r w:rsidRPr="00CC16A0">
              <w:rPr>
                <w:rFonts w:ascii="Arial Narrow" w:hAnsi="Arial Narrow"/>
                <w:sz w:val="24"/>
                <w:szCs w:val="24"/>
              </w:rPr>
              <w:t xml:space="preserve"> pe toat</w:t>
            </w:r>
            <w:r>
              <w:rPr>
                <w:rFonts w:ascii="Arial Narrow" w:hAnsi="Arial Narrow"/>
                <w:sz w:val="24"/>
                <w:szCs w:val="24"/>
              </w:rPr>
              <w:t>ă</w:t>
            </w:r>
            <w:r w:rsidRPr="00CC16A0">
              <w:rPr>
                <w:rFonts w:ascii="Arial Narrow" w:hAnsi="Arial Narrow"/>
                <w:sz w:val="24"/>
                <w:szCs w:val="24"/>
              </w:rPr>
              <w:t xml:space="preserve"> perioada de garan</w:t>
            </w:r>
            <w:r>
              <w:rPr>
                <w:rFonts w:ascii="Arial Narrow" w:hAnsi="Arial Narrow"/>
                <w:sz w:val="24"/>
                <w:szCs w:val="24"/>
              </w:rPr>
              <w:t>ț</w:t>
            </w:r>
            <w:r w:rsidRPr="00CC16A0">
              <w:rPr>
                <w:rFonts w:ascii="Arial Narrow" w:hAnsi="Arial Narrow"/>
                <w:sz w:val="24"/>
                <w:szCs w:val="24"/>
              </w:rPr>
              <w:t>ie a echipamentelor hardware.</w:t>
            </w:r>
          </w:p>
          <w:p w:rsidR="00264861" w:rsidRPr="00CC16A0" w:rsidRDefault="00264861" w:rsidP="00193585">
            <w:pPr>
              <w:tabs>
                <w:tab w:val="left" w:pos="4510"/>
              </w:tabs>
              <w:spacing w:after="0"/>
              <w:ind w:firstLine="319"/>
              <w:jc w:val="both"/>
              <w:rPr>
                <w:rFonts w:ascii="Arial Narrow" w:hAnsi="Arial Narrow"/>
                <w:b/>
                <w:sz w:val="24"/>
                <w:szCs w:val="24"/>
              </w:rPr>
            </w:pPr>
          </w:p>
        </w:tc>
      </w:tr>
      <w:tr w:rsidR="00264861" w:rsidRPr="00CC16A0" w:rsidTr="00193585">
        <w:trPr>
          <w:trHeight w:val="3237"/>
        </w:trPr>
        <w:tc>
          <w:tcPr>
            <w:tcW w:w="10065" w:type="dxa"/>
          </w:tcPr>
          <w:p w:rsidR="00264861" w:rsidRPr="00CC16A0" w:rsidRDefault="00264861" w:rsidP="00193585">
            <w:pPr>
              <w:tabs>
                <w:tab w:val="left" w:pos="4510"/>
              </w:tabs>
              <w:spacing w:after="0"/>
              <w:ind w:firstLine="319"/>
              <w:jc w:val="both"/>
              <w:rPr>
                <w:rFonts w:ascii="Arial Narrow" w:hAnsi="Arial Narrow"/>
                <w:b/>
                <w:sz w:val="24"/>
                <w:szCs w:val="24"/>
              </w:rPr>
            </w:pPr>
            <w:r>
              <w:rPr>
                <w:rFonts w:ascii="Arial Narrow" w:hAnsi="Arial Narrow"/>
                <w:b/>
                <w:sz w:val="24"/>
                <w:szCs w:val="24"/>
              </w:rPr>
              <w:lastRenderedPageBreak/>
              <w:t>e</w:t>
            </w:r>
            <w:r w:rsidRPr="00CC16A0">
              <w:rPr>
                <w:rFonts w:ascii="Arial Narrow" w:hAnsi="Arial Narrow"/>
                <w:b/>
                <w:sz w:val="24"/>
                <w:szCs w:val="24"/>
              </w:rPr>
              <w:t>. Instrument ETL</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Instrumentul de ETL are ca scop asigurarea instrumentelor/funcționalităților de transfer de date în/din SIIBRIS și sistemul existent. Acesta va oferi funcționalități de extragere date (din sursa de date), transformări ale acestora și încărcare în destinație, și va fi folosit pentru transferuri programate ale datelor, spre deosebire de instrumentul de replicare care va fi folosit pentru replicarea continuă a datelor.</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permite configurarea surselor de date de tip bază de date cu suport cel puțin pentru baza de date Oracle Database și pentru baza de date ofertată.</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pentru protocoale de transport cel puțin HTTP și dar altele precum JMS sau echivalent.</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pentru JSON</w:t>
            </w:r>
            <w:r>
              <w:rPr>
                <w:rFonts w:ascii="Arial Narrow" w:hAnsi="Arial Narrow"/>
                <w:sz w:val="24"/>
                <w:szCs w:val="24"/>
              </w:rPr>
              <w:t>/XML</w:t>
            </w:r>
            <w:r w:rsidRPr="00CC16A0">
              <w:rPr>
                <w:rFonts w:ascii="Arial Narrow" w:hAnsi="Arial Narrow"/>
                <w:sz w:val="24"/>
                <w:szCs w:val="24"/>
              </w:rPr>
              <w:t>.</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pentru transformarea datelor folosind operatori aritmetici, condiționali, modificări șir de caractere, etc.</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pentru planificarea execuției unor acțiuni la momente de timp definite.</w:t>
            </w:r>
          </w:p>
          <w:p w:rsidR="00264861"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Va avea suport pentru monitorizarea rulării instrumentului.</w:t>
            </w:r>
          </w:p>
          <w:p w:rsidR="00264861" w:rsidRDefault="00264861" w:rsidP="00193585">
            <w:pPr>
              <w:tabs>
                <w:tab w:val="left" w:pos="4510"/>
              </w:tabs>
              <w:spacing w:after="0"/>
              <w:ind w:firstLine="319"/>
              <w:jc w:val="both"/>
              <w:rPr>
                <w:rFonts w:ascii="Arial Narrow" w:hAnsi="Arial Narrow"/>
                <w:sz w:val="24"/>
                <w:szCs w:val="24"/>
              </w:rPr>
            </w:pPr>
            <w:r>
              <w:rPr>
                <w:rFonts w:ascii="Arial Narrow" w:hAnsi="Arial Narrow"/>
                <w:sz w:val="24"/>
                <w:szCs w:val="24"/>
              </w:rPr>
              <w:t>Va functiona in arhitectura cluster pentru asigurarea unei disponibilitati ridicate.</w:t>
            </w:r>
          </w:p>
          <w:p w:rsidR="00264861" w:rsidRPr="00CC16A0" w:rsidRDefault="00264861" w:rsidP="00E671B6">
            <w:pPr>
              <w:tabs>
                <w:tab w:val="left" w:pos="4510"/>
              </w:tabs>
              <w:spacing w:after="0"/>
              <w:ind w:firstLine="319"/>
              <w:jc w:val="both"/>
              <w:rPr>
                <w:rFonts w:ascii="Arial Narrow" w:hAnsi="Arial Narrow"/>
                <w:sz w:val="24"/>
                <w:szCs w:val="24"/>
              </w:rPr>
            </w:pPr>
            <w:r>
              <w:rPr>
                <w:rFonts w:ascii="Arial Narrow" w:hAnsi="Arial Narrow"/>
                <w:sz w:val="24"/>
                <w:szCs w:val="24"/>
              </w:rPr>
              <w:t xml:space="preserve">Avand in vedere nevoia de disponibilitate ridicata a sistemului ce va fi implementat, solutia ofertata </w:t>
            </w:r>
            <w:r w:rsidRPr="00CC16A0">
              <w:rPr>
                <w:rFonts w:ascii="Arial Narrow" w:hAnsi="Arial Narrow"/>
                <w:sz w:val="24"/>
                <w:szCs w:val="24"/>
              </w:rPr>
              <w:t>trebuie s</w:t>
            </w:r>
            <w:r>
              <w:rPr>
                <w:rFonts w:ascii="Arial Narrow" w:hAnsi="Arial Narrow"/>
                <w:sz w:val="24"/>
                <w:szCs w:val="24"/>
              </w:rPr>
              <w:t>ă</w:t>
            </w:r>
            <w:r w:rsidRPr="00CC16A0">
              <w:rPr>
                <w:rFonts w:ascii="Arial Narrow" w:hAnsi="Arial Narrow"/>
                <w:sz w:val="24"/>
                <w:szCs w:val="24"/>
              </w:rPr>
              <w:t xml:space="preserve"> includ</w:t>
            </w:r>
            <w:r>
              <w:rPr>
                <w:rFonts w:ascii="Arial Narrow" w:hAnsi="Arial Narrow"/>
                <w:sz w:val="24"/>
                <w:szCs w:val="24"/>
              </w:rPr>
              <w:t>ă</w:t>
            </w:r>
            <w:r w:rsidRPr="00CC16A0">
              <w:rPr>
                <w:rFonts w:ascii="Arial Narrow" w:hAnsi="Arial Narrow"/>
                <w:sz w:val="24"/>
                <w:szCs w:val="24"/>
              </w:rPr>
              <w:t xml:space="preserve"> accesul la update-uri </w:t>
            </w:r>
            <w:r>
              <w:rPr>
                <w:rFonts w:ascii="Arial Narrow" w:hAnsi="Arial Narrow"/>
                <w:sz w:val="24"/>
                <w:szCs w:val="24"/>
              </w:rPr>
              <w:t xml:space="preserve">si serviciile de suport </w:t>
            </w:r>
            <w:r w:rsidRPr="00CC16A0">
              <w:rPr>
                <w:rFonts w:ascii="Arial Narrow" w:hAnsi="Arial Narrow"/>
                <w:sz w:val="24"/>
                <w:szCs w:val="24"/>
              </w:rPr>
              <w:t>ale producatorului (inclusiv pentru fix-uri, securitate si imbunatatiri) pe durata garan</w:t>
            </w:r>
            <w:r>
              <w:rPr>
                <w:rFonts w:ascii="Arial Narrow" w:hAnsi="Arial Narrow"/>
                <w:sz w:val="24"/>
                <w:szCs w:val="24"/>
              </w:rPr>
              <w:t>ț</w:t>
            </w:r>
            <w:r w:rsidRPr="00CC16A0">
              <w:rPr>
                <w:rFonts w:ascii="Arial Narrow" w:hAnsi="Arial Narrow"/>
                <w:sz w:val="24"/>
                <w:szCs w:val="24"/>
              </w:rPr>
              <w:t xml:space="preserve">iei echipamentelor hardware. Nu se accepta </w:t>
            </w:r>
            <w:r>
              <w:rPr>
                <w:rFonts w:ascii="Arial Narrow" w:hAnsi="Arial Narrow"/>
                <w:sz w:val="24"/>
                <w:szCs w:val="24"/>
              </w:rPr>
              <w:t xml:space="preserve">oferte care nu includ </w:t>
            </w:r>
            <w:r w:rsidRPr="00CC16A0">
              <w:rPr>
                <w:rFonts w:ascii="Arial Narrow" w:hAnsi="Arial Narrow"/>
                <w:sz w:val="24"/>
                <w:szCs w:val="24"/>
              </w:rPr>
              <w:t>subscrip</w:t>
            </w:r>
            <w:r>
              <w:rPr>
                <w:rFonts w:ascii="Arial Narrow" w:hAnsi="Arial Narrow"/>
                <w:sz w:val="24"/>
                <w:szCs w:val="24"/>
              </w:rPr>
              <w:t>ț</w:t>
            </w:r>
            <w:r w:rsidRPr="00CC16A0">
              <w:rPr>
                <w:rFonts w:ascii="Arial Narrow" w:hAnsi="Arial Narrow"/>
                <w:sz w:val="24"/>
                <w:szCs w:val="24"/>
              </w:rPr>
              <w:t>ie de la producator asigurat</w:t>
            </w:r>
            <w:r>
              <w:rPr>
                <w:rFonts w:ascii="Arial Narrow" w:hAnsi="Arial Narrow"/>
                <w:sz w:val="24"/>
                <w:szCs w:val="24"/>
              </w:rPr>
              <w:t>ă</w:t>
            </w:r>
            <w:r w:rsidRPr="00CC16A0">
              <w:rPr>
                <w:rFonts w:ascii="Arial Narrow" w:hAnsi="Arial Narrow"/>
                <w:sz w:val="24"/>
                <w:szCs w:val="24"/>
              </w:rPr>
              <w:t xml:space="preserve"> pe toat</w:t>
            </w:r>
            <w:r>
              <w:rPr>
                <w:rFonts w:ascii="Arial Narrow" w:hAnsi="Arial Narrow"/>
                <w:sz w:val="24"/>
                <w:szCs w:val="24"/>
              </w:rPr>
              <w:t>ă</w:t>
            </w:r>
            <w:r w:rsidRPr="00CC16A0">
              <w:rPr>
                <w:rFonts w:ascii="Arial Narrow" w:hAnsi="Arial Narrow"/>
                <w:sz w:val="24"/>
                <w:szCs w:val="24"/>
              </w:rPr>
              <w:t xml:space="preserve"> perioada de garan</w:t>
            </w:r>
            <w:r>
              <w:rPr>
                <w:rFonts w:ascii="Arial Narrow" w:hAnsi="Arial Narrow"/>
                <w:sz w:val="24"/>
                <w:szCs w:val="24"/>
              </w:rPr>
              <w:t>ț</w:t>
            </w:r>
            <w:r w:rsidRPr="00CC16A0">
              <w:rPr>
                <w:rFonts w:ascii="Arial Narrow" w:hAnsi="Arial Narrow"/>
                <w:sz w:val="24"/>
                <w:szCs w:val="24"/>
              </w:rPr>
              <w:t>ie a echipamentelor hardware.</w:t>
            </w:r>
          </w:p>
          <w:p w:rsidR="00264861" w:rsidRPr="00CC16A0" w:rsidRDefault="00264861" w:rsidP="00193585">
            <w:pPr>
              <w:tabs>
                <w:tab w:val="left" w:pos="4510"/>
              </w:tabs>
              <w:spacing w:after="0"/>
              <w:ind w:firstLine="319"/>
              <w:jc w:val="both"/>
              <w:rPr>
                <w:rFonts w:ascii="Arial Narrow" w:hAnsi="Arial Narrow"/>
                <w:b/>
                <w:sz w:val="24"/>
                <w:szCs w:val="24"/>
              </w:rPr>
            </w:pPr>
          </w:p>
        </w:tc>
      </w:tr>
      <w:tr w:rsidR="00264861" w:rsidRPr="00CC16A0" w:rsidTr="00193585">
        <w:trPr>
          <w:trHeight w:val="3237"/>
        </w:trPr>
        <w:tc>
          <w:tcPr>
            <w:tcW w:w="10065" w:type="dxa"/>
          </w:tcPr>
          <w:p w:rsidR="00264861" w:rsidRPr="00CC16A0" w:rsidRDefault="00264861" w:rsidP="00193585">
            <w:pPr>
              <w:tabs>
                <w:tab w:val="left" w:pos="4510"/>
              </w:tabs>
              <w:spacing w:after="0"/>
              <w:ind w:firstLine="319"/>
              <w:jc w:val="both"/>
              <w:rPr>
                <w:rFonts w:ascii="Arial Narrow" w:hAnsi="Arial Narrow"/>
                <w:b/>
                <w:sz w:val="24"/>
                <w:szCs w:val="24"/>
              </w:rPr>
            </w:pPr>
            <w:r>
              <w:rPr>
                <w:rFonts w:ascii="Arial Narrow" w:hAnsi="Arial Narrow"/>
                <w:b/>
                <w:sz w:val="24"/>
                <w:szCs w:val="24"/>
              </w:rPr>
              <w:t>f</w:t>
            </w:r>
            <w:r w:rsidRPr="00CC16A0">
              <w:rPr>
                <w:rFonts w:ascii="Arial Narrow" w:hAnsi="Arial Narrow"/>
                <w:b/>
                <w:sz w:val="24"/>
                <w:szCs w:val="24"/>
              </w:rPr>
              <w:t>. Monitorizare</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 xml:space="preserve">Ofertantul trebuie sa includă în propunerea tehnică o soluție de monitorizare a sistemului informatic integrat care va respecta minimal cerințele precizate mai jos. </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 xml:space="preserve">Soluția va fi licențiată pentru a putea monitoriza sistemul SIIBRIS integral, incluzând, fără a se limita la toate echipamentele hardware, mașinile virtuale, sistemele de operare, serverele de aplicație/ web etc.  </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 xml:space="preserve">Sistemul de monitorizare trebuie să permită managementul centralizat cu ajutorul unei interfețe web intuitive și ușor de utilizat. </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Soluția va permite customizarea interfeței web din punct de vedere al layout-ului și a informației afișate.</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 xml:space="preserve">Sistemul trebuie să permită monitorizarea evenimentelor de securitate. </w:t>
            </w:r>
          </w:p>
          <w:p w:rsidR="00264861" w:rsidRPr="00CC16A0" w:rsidRDefault="00264861" w:rsidP="00193585">
            <w:pPr>
              <w:tabs>
                <w:tab w:val="left" w:pos="4510"/>
              </w:tabs>
              <w:spacing w:after="0"/>
              <w:ind w:firstLine="319"/>
              <w:jc w:val="both"/>
              <w:rPr>
                <w:rFonts w:ascii="Arial Narrow" w:hAnsi="Arial Narrow"/>
                <w:sz w:val="24"/>
                <w:szCs w:val="24"/>
              </w:rPr>
            </w:pPr>
            <w:r w:rsidRPr="00CC16A0">
              <w:rPr>
                <w:rFonts w:ascii="Arial Narrow" w:hAnsi="Arial Narrow"/>
                <w:sz w:val="24"/>
                <w:szCs w:val="24"/>
              </w:rPr>
              <w:t xml:space="preserve">Sistemul trebuie să permită monitorizarea indicatorilor de performanță ai infrastructurii – gradul de încărcare al serverelor, utilizarea procesoarelor, a memoriei, dar și ai serverelor web, bază de date etc. </w:t>
            </w:r>
          </w:p>
          <w:p w:rsidR="00264861" w:rsidRPr="00CC16A0" w:rsidRDefault="00264861" w:rsidP="00193585">
            <w:pPr>
              <w:tabs>
                <w:tab w:val="left" w:pos="4510"/>
              </w:tabs>
              <w:spacing w:after="0"/>
              <w:ind w:firstLine="319"/>
              <w:jc w:val="both"/>
              <w:rPr>
                <w:rFonts w:ascii="Arial Narrow" w:hAnsi="Arial Narrow"/>
                <w:b/>
                <w:sz w:val="24"/>
                <w:szCs w:val="24"/>
              </w:rPr>
            </w:pPr>
            <w:r w:rsidRPr="00CC16A0">
              <w:rPr>
                <w:rFonts w:ascii="Arial Narrow" w:hAnsi="Arial Narrow"/>
                <w:sz w:val="24"/>
                <w:szCs w:val="24"/>
              </w:rPr>
              <w:t>Sistemul trebuie să trimită automat alarme în mod reactiv/ proactiv când se constată diverse depașiri ale capacității de calcul/ stocare sau trend-uri care ar conduce la astfel de situații.</w:t>
            </w:r>
          </w:p>
        </w:tc>
      </w:tr>
      <w:bookmarkEnd w:id="114"/>
    </w:tbl>
    <w:p w:rsidR="00264861" w:rsidRPr="00CC16A0" w:rsidRDefault="00264861" w:rsidP="00E5512F">
      <w:pPr>
        <w:contextualSpacing/>
        <w:jc w:val="both"/>
        <w:rPr>
          <w:b/>
          <w:sz w:val="24"/>
          <w:szCs w:val="24"/>
        </w:rPr>
      </w:pPr>
    </w:p>
    <w:p w:rsidR="00264861" w:rsidRPr="00C90128" w:rsidRDefault="00264861" w:rsidP="00E5512F">
      <w:pPr>
        <w:ind w:firstLine="709"/>
        <w:contextualSpacing/>
        <w:jc w:val="both"/>
        <w:rPr>
          <w:rFonts w:ascii="Arial Narrow" w:hAnsi="Arial Narrow"/>
          <w:sz w:val="24"/>
          <w:szCs w:val="24"/>
        </w:rPr>
      </w:pPr>
      <w:r w:rsidRPr="00C90128">
        <w:rPr>
          <w:rFonts w:ascii="Arial Narrow" w:hAnsi="Arial Narrow"/>
          <w:sz w:val="24"/>
          <w:szCs w:val="24"/>
        </w:rPr>
        <w:t>Ofertantul câ</w:t>
      </w:r>
      <w:r>
        <w:rPr>
          <w:rFonts w:ascii="Arial Narrow" w:hAnsi="Arial Narrow"/>
          <w:sz w:val="24"/>
          <w:szCs w:val="24"/>
        </w:rPr>
        <w:t>ș</w:t>
      </w:r>
      <w:r w:rsidRPr="00C90128">
        <w:rPr>
          <w:rFonts w:ascii="Arial Narrow" w:hAnsi="Arial Narrow"/>
          <w:sz w:val="24"/>
          <w:szCs w:val="24"/>
        </w:rPr>
        <w:t xml:space="preserve">tigător este responsabil atât cu livrarea, instalarea </w:t>
      </w:r>
      <w:r>
        <w:rPr>
          <w:rFonts w:ascii="Arial Narrow" w:hAnsi="Arial Narrow"/>
          <w:sz w:val="24"/>
          <w:szCs w:val="24"/>
        </w:rPr>
        <w:t>ș</w:t>
      </w:r>
      <w:r w:rsidRPr="00C90128">
        <w:rPr>
          <w:rFonts w:ascii="Arial Narrow" w:hAnsi="Arial Narrow"/>
          <w:sz w:val="24"/>
          <w:szCs w:val="24"/>
        </w:rPr>
        <w:t>i configurarea echipamentelor hardware in site (centr</w:t>
      </w:r>
      <w:r>
        <w:rPr>
          <w:rFonts w:ascii="Arial Narrow" w:hAnsi="Arial Narrow"/>
          <w:sz w:val="24"/>
          <w:szCs w:val="24"/>
        </w:rPr>
        <w:t>u</w:t>
      </w:r>
      <w:r w:rsidRPr="00C90128">
        <w:rPr>
          <w:rFonts w:ascii="Arial Narrow" w:hAnsi="Arial Narrow"/>
          <w:sz w:val="24"/>
          <w:szCs w:val="24"/>
        </w:rPr>
        <w:t xml:space="preserve"> de date), a sistemelor software de bază dar </w:t>
      </w:r>
      <w:r>
        <w:rPr>
          <w:rFonts w:ascii="Arial Narrow" w:hAnsi="Arial Narrow"/>
          <w:sz w:val="24"/>
          <w:szCs w:val="24"/>
        </w:rPr>
        <w:t>ș</w:t>
      </w:r>
      <w:r w:rsidRPr="00C90128">
        <w:rPr>
          <w:rFonts w:ascii="Arial Narrow" w:hAnsi="Arial Narrow"/>
          <w:sz w:val="24"/>
          <w:szCs w:val="24"/>
        </w:rPr>
        <w:t>i cu dezvoltarea noilor componente ale SIIBRIS pentru implementarea use-case-urilor de analiză.</w:t>
      </w:r>
    </w:p>
    <w:p w:rsidR="00264861" w:rsidRPr="00C90128" w:rsidRDefault="00264861" w:rsidP="00E5512F">
      <w:pPr>
        <w:ind w:firstLine="709"/>
        <w:contextualSpacing/>
        <w:jc w:val="both"/>
        <w:rPr>
          <w:rFonts w:ascii="Arial Narrow" w:hAnsi="Arial Narrow"/>
          <w:sz w:val="24"/>
          <w:szCs w:val="24"/>
        </w:rPr>
      </w:pPr>
      <w:r w:rsidRPr="00C90128">
        <w:rPr>
          <w:rFonts w:ascii="Arial Narrow" w:hAnsi="Arial Narrow"/>
          <w:sz w:val="24"/>
          <w:szCs w:val="24"/>
        </w:rPr>
        <w:t>Ofertantul câ</w:t>
      </w:r>
      <w:r>
        <w:rPr>
          <w:rFonts w:ascii="Arial Narrow" w:hAnsi="Arial Narrow"/>
          <w:sz w:val="24"/>
          <w:szCs w:val="24"/>
        </w:rPr>
        <w:t>ș</w:t>
      </w:r>
      <w:r w:rsidRPr="00C90128">
        <w:rPr>
          <w:rFonts w:ascii="Arial Narrow" w:hAnsi="Arial Narrow"/>
          <w:sz w:val="24"/>
          <w:szCs w:val="24"/>
        </w:rPr>
        <w:t>tigător va fi responsabil cu toate activită</w:t>
      </w:r>
      <w:r>
        <w:rPr>
          <w:rFonts w:ascii="Arial Narrow" w:hAnsi="Arial Narrow"/>
          <w:sz w:val="24"/>
          <w:szCs w:val="24"/>
        </w:rPr>
        <w:t>ț</w:t>
      </w:r>
      <w:r w:rsidRPr="00C90128">
        <w:rPr>
          <w:rFonts w:ascii="Arial Narrow" w:hAnsi="Arial Narrow"/>
          <w:sz w:val="24"/>
          <w:szCs w:val="24"/>
        </w:rPr>
        <w:t>ile necesare pentru punerea în produc</w:t>
      </w:r>
      <w:r>
        <w:rPr>
          <w:rFonts w:ascii="Arial Narrow" w:hAnsi="Arial Narrow"/>
          <w:sz w:val="24"/>
          <w:szCs w:val="24"/>
        </w:rPr>
        <w:t>ț</w:t>
      </w:r>
      <w:r w:rsidRPr="00C90128">
        <w:rPr>
          <w:rFonts w:ascii="Arial Narrow" w:hAnsi="Arial Narrow"/>
          <w:sz w:val="24"/>
          <w:szCs w:val="24"/>
        </w:rPr>
        <w:t>ie a sistemului BRIS incluzând, fără a se limita la: analiză detaliată, proiectare detaliată, dezvoltare de cod, testare unitară, testare de integrare, testare pentru punerea în produc</w:t>
      </w:r>
      <w:r>
        <w:rPr>
          <w:rFonts w:ascii="Arial Narrow" w:hAnsi="Arial Narrow"/>
          <w:sz w:val="24"/>
          <w:szCs w:val="24"/>
        </w:rPr>
        <w:t>ț</w:t>
      </w:r>
      <w:r w:rsidRPr="00C90128">
        <w:rPr>
          <w:rFonts w:ascii="Arial Narrow" w:hAnsi="Arial Narrow"/>
          <w:sz w:val="24"/>
          <w:szCs w:val="24"/>
        </w:rPr>
        <w:t xml:space="preserve">ie, instalarea </w:t>
      </w:r>
      <w:r>
        <w:rPr>
          <w:rFonts w:ascii="Arial Narrow" w:hAnsi="Arial Narrow"/>
          <w:sz w:val="24"/>
          <w:szCs w:val="24"/>
        </w:rPr>
        <w:t>ș</w:t>
      </w:r>
      <w:r w:rsidRPr="00C90128">
        <w:rPr>
          <w:rFonts w:ascii="Arial Narrow" w:hAnsi="Arial Narrow"/>
          <w:sz w:val="24"/>
          <w:szCs w:val="24"/>
        </w:rPr>
        <w:t>i configurarea pentru punerea în produc</w:t>
      </w:r>
      <w:r>
        <w:rPr>
          <w:rFonts w:ascii="Arial Narrow" w:hAnsi="Arial Narrow"/>
          <w:sz w:val="24"/>
          <w:szCs w:val="24"/>
        </w:rPr>
        <w:t>ț</w:t>
      </w:r>
      <w:r w:rsidRPr="00C90128">
        <w:rPr>
          <w:rFonts w:ascii="Arial Narrow" w:hAnsi="Arial Narrow"/>
          <w:sz w:val="24"/>
          <w:szCs w:val="24"/>
        </w:rPr>
        <w:t>ie, sprijin pentru Beneficiar în vederea punerii în produc</w:t>
      </w:r>
      <w:r>
        <w:rPr>
          <w:rFonts w:ascii="Arial Narrow" w:hAnsi="Arial Narrow"/>
          <w:sz w:val="24"/>
          <w:szCs w:val="24"/>
        </w:rPr>
        <w:t>ț</w:t>
      </w:r>
      <w:r w:rsidRPr="00C90128">
        <w:rPr>
          <w:rFonts w:ascii="Arial Narrow" w:hAnsi="Arial Narrow"/>
          <w:sz w:val="24"/>
          <w:szCs w:val="24"/>
        </w:rPr>
        <w:t>ie, garan</w:t>
      </w:r>
      <w:r>
        <w:rPr>
          <w:rFonts w:ascii="Arial Narrow" w:hAnsi="Arial Narrow"/>
          <w:sz w:val="24"/>
          <w:szCs w:val="24"/>
        </w:rPr>
        <w:t>ție</w:t>
      </w:r>
      <w:r w:rsidRPr="00C90128">
        <w:rPr>
          <w:rFonts w:ascii="Arial Narrow" w:hAnsi="Arial Narrow"/>
          <w:sz w:val="24"/>
          <w:szCs w:val="24"/>
        </w:rPr>
        <w:t>, management de proiect.</w:t>
      </w:r>
    </w:p>
    <w:p w:rsidR="00264861" w:rsidRPr="00CC16A0" w:rsidRDefault="00264861" w:rsidP="00E5512F">
      <w:pPr>
        <w:ind w:firstLine="709"/>
        <w:contextualSpacing/>
        <w:jc w:val="both"/>
        <w:rPr>
          <w:rFonts w:ascii="Arial Narrow" w:hAnsi="Arial Narrow"/>
          <w:sz w:val="24"/>
          <w:szCs w:val="24"/>
          <w:lang w:val="it-IT"/>
        </w:rPr>
      </w:pPr>
      <w:r w:rsidRPr="00CC16A0">
        <w:rPr>
          <w:rFonts w:ascii="Arial Narrow" w:hAnsi="Arial Narrow"/>
          <w:sz w:val="24"/>
          <w:szCs w:val="24"/>
          <w:lang w:val="it-IT"/>
        </w:rPr>
        <w:lastRenderedPageBreak/>
        <w:t>Codul sursă pentru componentele noi dezvoltate în cadrul SIIBRIS va deveni proprietatea Beneficiarului.</w:t>
      </w:r>
    </w:p>
    <w:p w:rsidR="00264861" w:rsidRPr="00C90128" w:rsidRDefault="00264861" w:rsidP="00DD6A7E">
      <w:pPr>
        <w:ind w:firstLine="709"/>
        <w:contextualSpacing/>
        <w:jc w:val="both"/>
        <w:rPr>
          <w:rFonts w:ascii="Arial Narrow" w:hAnsi="Arial Narrow"/>
          <w:sz w:val="24"/>
          <w:szCs w:val="24"/>
          <w:lang w:val="it-IT"/>
        </w:rPr>
      </w:pPr>
      <w:r>
        <w:rPr>
          <w:rFonts w:ascii="Arial Narrow" w:hAnsi="Arial Narrow"/>
          <w:sz w:val="24"/>
          <w:szCs w:val="24"/>
          <w:lang w:val="it-IT"/>
        </w:rPr>
        <w:t xml:space="preserve">Componentele software noi din cadrul SIIBRIS vor fi dezvoltate folosind un framework opensource de tip enterprise, bazat pe tehnologie Java sau echivalent. </w:t>
      </w:r>
      <w:r>
        <w:rPr>
          <w:rFonts w:ascii="Arial Narrow" w:hAnsi="Arial Narrow"/>
          <w:sz w:val="24"/>
          <w:szCs w:val="24"/>
        </w:rPr>
        <w:t xml:space="preserve">SIIBRIS va fi dezvoltat folosind în general versiuni de </w:t>
      </w:r>
      <w:r>
        <w:rPr>
          <w:rFonts w:ascii="Arial Narrow" w:hAnsi="Arial Narrow"/>
          <w:sz w:val="24"/>
          <w:szCs w:val="24"/>
          <w:lang w:val="it-IT"/>
        </w:rPr>
        <w:t>framework-uri nu mai vechi de doi ani,</w:t>
      </w:r>
      <w:r>
        <w:rPr>
          <w:rFonts w:ascii="Arial Narrow" w:hAnsi="Arial Narrow"/>
          <w:sz w:val="24"/>
          <w:szCs w:val="24"/>
        </w:rPr>
        <w:t xml:space="preserve"> cu următoarele instrumente sau echivalentul acestora</w:t>
      </w:r>
      <w:r w:rsidRPr="00C90128">
        <w:rPr>
          <w:rFonts w:ascii="Arial Narrow" w:hAnsi="Arial Narrow"/>
          <w:sz w:val="24"/>
          <w:szCs w:val="24"/>
          <w:lang w:val="it-IT"/>
        </w:rPr>
        <w:t>:</w:t>
      </w:r>
    </w:p>
    <w:p w:rsidR="00264861" w:rsidRDefault="00264861" w:rsidP="00071686">
      <w:pPr>
        <w:numPr>
          <w:ilvl w:val="0"/>
          <w:numId w:val="80"/>
        </w:numPr>
        <w:contextualSpacing/>
        <w:jc w:val="both"/>
        <w:rPr>
          <w:rFonts w:ascii="Arial Narrow" w:hAnsi="Arial Narrow"/>
          <w:sz w:val="24"/>
          <w:szCs w:val="24"/>
          <w:lang w:val="en-US"/>
        </w:rPr>
      </w:pPr>
      <w:r>
        <w:rPr>
          <w:rFonts w:ascii="Arial Narrow" w:hAnsi="Arial Narrow"/>
          <w:sz w:val="24"/>
          <w:szCs w:val="24"/>
          <w:lang w:val="en-US"/>
        </w:rPr>
        <w:t>Pentru nivelul de business: minim Spring Framework versiunea 4.2</w:t>
      </w:r>
    </w:p>
    <w:p w:rsidR="00264861" w:rsidRDefault="00264861" w:rsidP="00071686">
      <w:pPr>
        <w:numPr>
          <w:ilvl w:val="0"/>
          <w:numId w:val="80"/>
        </w:numPr>
        <w:contextualSpacing/>
        <w:jc w:val="both"/>
        <w:rPr>
          <w:rFonts w:ascii="Arial Narrow" w:hAnsi="Arial Narrow"/>
          <w:sz w:val="24"/>
          <w:szCs w:val="24"/>
          <w:lang w:val="en-US"/>
        </w:rPr>
      </w:pPr>
      <w:r>
        <w:rPr>
          <w:rFonts w:ascii="Arial Narrow" w:hAnsi="Arial Narrow"/>
          <w:sz w:val="24"/>
          <w:szCs w:val="24"/>
          <w:lang w:val="en-US"/>
        </w:rPr>
        <w:t>Pentru nivelul de persisten</w:t>
      </w:r>
      <w:r>
        <w:rPr>
          <w:rFonts w:ascii="Arial Narrow" w:hAnsi="Arial Narrow"/>
          <w:sz w:val="24"/>
          <w:szCs w:val="24"/>
        </w:rPr>
        <w:t>ță</w:t>
      </w:r>
      <w:r>
        <w:rPr>
          <w:rFonts w:ascii="Arial Narrow" w:hAnsi="Arial Narrow"/>
          <w:sz w:val="24"/>
          <w:szCs w:val="24"/>
          <w:lang w:val="en-US"/>
        </w:rPr>
        <w:t>: minim JPA versiunea 2.1</w:t>
      </w:r>
    </w:p>
    <w:p w:rsidR="00264861" w:rsidRPr="00EB6A8B" w:rsidRDefault="00264861" w:rsidP="00DD6A7E">
      <w:pPr>
        <w:numPr>
          <w:ilvl w:val="0"/>
          <w:numId w:val="80"/>
        </w:numPr>
        <w:contextualSpacing/>
        <w:jc w:val="both"/>
        <w:rPr>
          <w:rFonts w:ascii="Arial Narrow" w:hAnsi="Arial Narrow"/>
          <w:sz w:val="24"/>
          <w:szCs w:val="24"/>
          <w:lang w:val="en-US"/>
        </w:rPr>
      </w:pPr>
      <w:r>
        <w:rPr>
          <w:rFonts w:ascii="Arial Narrow" w:hAnsi="Arial Narrow"/>
          <w:sz w:val="24"/>
          <w:szCs w:val="24"/>
          <w:lang w:val="en-US"/>
        </w:rPr>
        <w:t>Pentru interfa</w:t>
      </w:r>
      <w:r>
        <w:rPr>
          <w:rFonts w:ascii="Arial Narrow" w:hAnsi="Arial Narrow"/>
          <w:sz w:val="24"/>
          <w:szCs w:val="24"/>
        </w:rPr>
        <w:t>ța cu utilizatorul</w:t>
      </w:r>
      <w:r>
        <w:rPr>
          <w:rFonts w:ascii="Arial Narrow" w:hAnsi="Arial Narrow"/>
          <w:sz w:val="24"/>
          <w:szCs w:val="24"/>
          <w:lang w:val="en-US"/>
        </w:rPr>
        <w:t>: minim</w:t>
      </w:r>
      <w:r w:rsidRPr="006E2922">
        <w:rPr>
          <w:rFonts w:ascii="Arial Narrow" w:hAnsi="Arial Narrow"/>
          <w:sz w:val="24"/>
          <w:szCs w:val="24"/>
          <w:lang w:val="en-US"/>
        </w:rPr>
        <w:t xml:space="preserve"> Thymeleaf Spring4</w:t>
      </w:r>
      <w:r>
        <w:rPr>
          <w:rFonts w:ascii="Arial Narrow" w:hAnsi="Arial Narrow"/>
          <w:sz w:val="24"/>
          <w:szCs w:val="24"/>
          <w:lang w:val="en-US"/>
        </w:rPr>
        <w:t xml:space="preserve"> versiunea </w:t>
      </w:r>
      <w:r w:rsidRPr="006E2922">
        <w:rPr>
          <w:rFonts w:ascii="Arial Narrow" w:hAnsi="Arial Narrow"/>
          <w:sz w:val="24"/>
          <w:szCs w:val="24"/>
          <w:lang w:val="en-US"/>
        </w:rPr>
        <w:t>3.0.1.RELEASE</w:t>
      </w:r>
    </w:p>
    <w:p w:rsidR="00264861" w:rsidRPr="00C90128" w:rsidRDefault="00264861" w:rsidP="00E5512F">
      <w:pPr>
        <w:ind w:firstLine="709"/>
        <w:contextualSpacing/>
        <w:jc w:val="both"/>
        <w:rPr>
          <w:rFonts w:ascii="Arial Narrow" w:hAnsi="Arial Narrow"/>
          <w:sz w:val="24"/>
          <w:szCs w:val="24"/>
          <w:lang w:val="en-US"/>
        </w:rPr>
      </w:pPr>
      <w:r w:rsidRPr="00C90128">
        <w:rPr>
          <w:rFonts w:ascii="Arial Narrow" w:hAnsi="Arial Narrow"/>
          <w:sz w:val="24"/>
          <w:szCs w:val="24"/>
          <w:lang w:val="en-US"/>
        </w:rPr>
        <w:t xml:space="preserve">Toate activitatile de instalare, configurare </w:t>
      </w:r>
      <w:r>
        <w:rPr>
          <w:rFonts w:ascii="Arial Narrow" w:hAnsi="Arial Narrow"/>
          <w:sz w:val="24"/>
          <w:szCs w:val="24"/>
          <w:lang w:val="en-US"/>
        </w:rPr>
        <w:t>ș</w:t>
      </w:r>
      <w:r w:rsidRPr="00C90128">
        <w:rPr>
          <w:rFonts w:ascii="Arial Narrow" w:hAnsi="Arial Narrow"/>
          <w:sz w:val="24"/>
          <w:szCs w:val="24"/>
          <w:lang w:val="en-US"/>
        </w:rPr>
        <w:t>i punere în produc</w:t>
      </w:r>
      <w:r>
        <w:rPr>
          <w:rFonts w:ascii="Arial Narrow" w:hAnsi="Arial Narrow"/>
          <w:sz w:val="24"/>
          <w:szCs w:val="24"/>
          <w:lang w:val="en-US"/>
        </w:rPr>
        <w:t>ț</w:t>
      </w:r>
      <w:r w:rsidRPr="00C90128">
        <w:rPr>
          <w:rFonts w:ascii="Arial Narrow" w:hAnsi="Arial Narrow"/>
          <w:sz w:val="24"/>
          <w:szCs w:val="24"/>
          <w:lang w:val="en-US"/>
        </w:rPr>
        <w:t>ie pentru toate componentele sistemului, inclusiv pentru Gateway-ul na</w:t>
      </w:r>
      <w:r>
        <w:rPr>
          <w:rFonts w:ascii="Arial Narrow" w:hAnsi="Arial Narrow"/>
          <w:sz w:val="24"/>
          <w:szCs w:val="24"/>
          <w:lang w:val="en-US"/>
        </w:rPr>
        <w:t>ț</w:t>
      </w:r>
      <w:r w:rsidRPr="00C90128">
        <w:rPr>
          <w:rFonts w:ascii="Arial Narrow" w:hAnsi="Arial Narrow"/>
          <w:sz w:val="24"/>
          <w:szCs w:val="24"/>
          <w:lang w:val="en-US"/>
        </w:rPr>
        <w:t>ional sunt în responsabilitatea ofertantului câ</w:t>
      </w:r>
      <w:r>
        <w:rPr>
          <w:rFonts w:ascii="Arial Narrow" w:hAnsi="Arial Narrow"/>
          <w:sz w:val="24"/>
          <w:szCs w:val="24"/>
          <w:lang w:val="en-US"/>
        </w:rPr>
        <w:t>ș</w:t>
      </w:r>
      <w:r w:rsidRPr="00C90128">
        <w:rPr>
          <w:rFonts w:ascii="Arial Narrow" w:hAnsi="Arial Narrow"/>
          <w:sz w:val="24"/>
          <w:szCs w:val="24"/>
          <w:lang w:val="en-US"/>
        </w:rPr>
        <w:t>tigător.</w:t>
      </w:r>
    </w:p>
    <w:p w:rsidR="00264861" w:rsidRPr="00C90128" w:rsidRDefault="00264861" w:rsidP="00E5512F">
      <w:pPr>
        <w:ind w:firstLine="709"/>
        <w:contextualSpacing/>
        <w:jc w:val="both"/>
        <w:rPr>
          <w:rFonts w:ascii="Arial Narrow" w:hAnsi="Arial Narrow"/>
          <w:sz w:val="24"/>
          <w:szCs w:val="24"/>
          <w:lang w:val="en-US"/>
        </w:rPr>
      </w:pPr>
      <w:r w:rsidRPr="00C90128">
        <w:rPr>
          <w:rFonts w:ascii="Arial Narrow" w:hAnsi="Arial Narrow"/>
          <w:sz w:val="24"/>
          <w:szCs w:val="24"/>
          <w:lang w:val="en-US"/>
        </w:rPr>
        <w:t>Ofertan</w:t>
      </w:r>
      <w:r>
        <w:rPr>
          <w:rFonts w:ascii="Arial Narrow" w:hAnsi="Arial Narrow"/>
          <w:sz w:val="24"/>
          <w:szCs w:val="24"/>
          <w:lang w:val="en-US"/>
        </w:rPr>
        <w:t>ț</w:t>
      </w:r>
      <w:r w:rsidRPr="00C90128">
        <w:rPr>
          <w:rFonts w:ascii="Arial Narrow" w:hAnsi="Arial Narrow"/>
          <w:sz w:val="24"/>
          <w:szCs w:val="24"/>
          <w:lang w:val="en-US"/>
        </w:rPr>
        <w:t>ii vor răspunde punct cu punct la toate cerin</w:t>
      </w:r>
      <w:r>
        <w:rPr>
          <w:rFonts w:ascii="Arial Narrow" w:hAnsi="Arial Narrow"/>
          <w:sz w:val="24"/>
          <w:szCs w:val="24"/>
          <w:lang w:val="en-US"/>
        </w:rPr>
        <w:t>ț</w:t>
      </w:r>
      <w:r w:rsidRPr="00C90128">
        <w:rPr>
          <w:rFonts w:ascii="Arial Narrow" w:hAnsi="Arial Narrow"/>
          <w:sz w:val="24"/>
          <w:szCs w:val="24"/>
          <w:lang w:val="en-US"/>
        </w:rPr>
        <w:t>ele prezentei documenta</w:t>
      </w:r>
      <w:r>
        <w:rPr>
          <w:rFonts w:ascii="Arial Narrow" w:hAnsi="Arial Narrow"/>
          <w:sz w:val="24"/>
          <w:szCs w:val="24"/>
          <w:lang w:val="en-US"/>
        </w:rPr>
        <w:t>ț</w:t>
      </w:r>
      <w:r w:rsidRPr="00C90128">
        <w:rPr>
          <w:rFonts w:ascii="Arial Narrow" w:hAnsi="Arial Narrow"/>
          <w:sz w:val="24"/>
          <w:szCs w:val="24"/>
          <w:lang w:val="en-US"/>
        </w:rPr>
        <w:t>ii detaliind solu</w:t>
      </w:r>
      <w:r>
        <w:rPr>
          <w:rFonts w:ascii="Arial Narrow" w:hAnsi="Arial Narrow"/>
          <w:sz w:val="24"/>
          <w:szCs w:val="24"/>
          <w:lang w:val="en-US"/>
        </w:rPr>
        <w:t>ț</w:t>
      </w:r>
      <w:r w:rsidRPr="00C90128">
        <w:rPr>
          <w:rFonts w:ascii="Arial Narrow" w:hAnsi="Arial Narrow"/>
          <w:sz w:val="24"/>
          <w:szCs w:val="24"/>
          <w:lang w:val="en-US"/>
        </w:rPr>
        <w:t>ia ofertată într-un mod în care să se poată face cu u</w:t>
      </w:r>
      <w:r>
        <w:rPr>
          <w:rFonts w:ascii="Arial Narrow" w:hAnsi="Arial Narrow"/>
          <w:sz w:val="24"/>
          <w:szCs w:val="24"/>
          <w:lang w:val="en-US"/>
        </w:rPr>
        <w:t>ș</w:t>
      </w:r>
      <w:r w:rsidRPr="00C90128">
        <w:rPr>
          <w:rFonts w:ascii="Arial Narrow" w:hAnsi="Arial Narrow"/>
          <w:sz w:val="24"/>
          <w:szCs w:val="24"/>
          <w:lang w:val="en-US"/>
        </w:rPr>
        <w:t>urin</w:t>
      </w:r>
      <w:r>
        <w:rPr>
          <w:rFonts w:ascii="Arial Narrow" w:hAnsi="Arial Narrow"/>
          <w:sz w:val="24"/>
          <w:szCs w:val="24"/>
          <w:lang w:val="en-US"/>
        </w:rPr>
        <w:t>ț</w:t>
      </w:r>
      <w:r w:rsidRPr="00C90128">
        <w:rPr>
          <w:rFonts w:ascii="Arial Narrow" w:hAnsi="Arial Narrow"/>
          <w:sz w:val="24"/>
          <w:szCs w:val="24"/>
          <w:lang w:val="en-US"/>
        </w:rPr>
        <w:t>ă verificarea conformită</w:t>
      </w:r>
      <w:r>
        <w:rPr>
          <w:rFonts w:ascii="Arial Narrow" w:hAnsi="Arial Narrow"/>
          <w:sz w:val="24"/>
          <w:szCs w:val="24"/>
          <w:lang w:val="en-US"/>
        </w:rPr>
        <w:t>ț</w:t>
      </w:r>
      <w:r w:rsidRPr="00C90128">
        <w:rPr>
          <w:rFonts w:ascii="Arial Narrow" w:hAnsi="Arial Narrow"/>
          <w:sz w:val="24"/>
          <w:szCs w:val="24"/>
          <w:lang w:val="en-US"/>
        </w:rPr>
        <w:t xml:space="preserve">ii. </w:t>
      </w:r>
    </w:p>
    <w:p w:rsidR="00264861" w:rsidRPr="00C90128" w:rsidRDefault="00264861" w:rsidP="00E5512F">
      <w:pPr>
        <w:ind w:firstLine="709"/>
        <w:contextualSpacing/>
        <w:jc w:val="both"/>
        <w:rPr>
          <w:rFonts w:ascii="Arial Narrow" w:hAnsi="Arial Narrow"/>
          <w:sz w:val="24"/>
          <w:szCs w:val="24"/>
          <w:lang w:val="en-US"/>
        </w:rPr>
      </w:pPr>
      <w:r w:rsidRPr="00C90128">
        <w:rPr>
          <w:rFonts w:ascii="Arial Narrow" w:hAnsi="Arial Narrow"/>
          <w:sz w:val="24"/>
          <w:szCs w:val="24"/>
          <w:lang w:val="en-US"/>
        </w:rPr>
        <w:t>Pentru fiecare componentă, fie hardware, fie software, se va preciza în mod clar denumirea, producătorul, cantită</w:t>
      </w:r>
      <w:r>
        <w:rPr>
          <w:rFonts w:ascii="Arial Narrow" w:hAnsi="Arial Narrow"/>
          <w:sz w:val="24"/>
          <w:szCs w:val="24"/>
          <w:lang w:val="en-US"/>
        </w:rPr>
        <w:t>ț</w:t>
      </w:r>
      <w:r w:rsidRPr="00C90128">
        <w:rPr>
          <w:rFonts w:ascii="Arial Narrow" w:hAnsi="Arial Narrow"/>
          <w:sz w:val="24"/>
          <w:szCs w:val="24"/>
          <w:lang w:val="en-US"/>
        </w:rPr>
        <w:t>i, capacită</w:t>
      </w:r>
      <w:r>
        <w:rPr>
          <w:rFonts w:ascii="Arial Narrow" w:hAnsi="Arial Narrow"/>
          <w:sz w:val="24"/>
          <w:szCs w:val="24"/>
          <w:lang w:val="en-US"/>
        </w:rPr>
        <w:t>ț</w:t>
      </w:r>
      <w:r w:rsidRPr="00C90128">
        <w:rPr>
          <w:rFonts w:ascii="Arial Narrow" w:hAnsi="Arial Narrow"/>
          <w:sz w:val="24"/>
          <w:szCs w:val="24"/>
          <w:lang w:val="en-US"/>
        </w:rPr>
        <w:t>i, referin</w:t>
      </w:r>
      <w:r>
        <w:rPr>
          <w:rFonts w:ascii="Arial Narrow" w:hAnsi="Arial Narrow"/>
          <w:sz w:val="24"/>
          <w:szCs w:val="24"/>
          <w:lang w:val="en-US"/>
        </w:rPr>
        <w:t>ț</w:t>
      </w:r>
      <w:r w:rsidRPr="00C90128">
        <w:rPr>
          <w:rFonts w:ascii="Arial Narrow" w:hAnsi="Arial Narrow"/>
          <w:sz w:val="24"/>
          <w:szCs w:val="24"/>
          <w:lang w:val="en-US"/>
        </w:rPr>
        <w:t>e la materiale din care să reiasă în mod clar solu</w:t>
      </w:r>
      <w:r>
        <w:rPr>
          <w:rFonts w:ascii="Arial Narrow" w:hAnsi="Arial Narrow"/>
          <w:sz w:val="24"/>
          <w:szCs w:val="24"/>
          <w:lang w:val="en-US"/>
        </w:rPr>
        <w:t>ț</w:t>
      </w:r>
      <w:r w:rsidRPr="00C90128">
        <w:rPr>
          <w:rFonts w:ascii="Arial Narrow" w:hAnsi="Arial Narrow"/>
          <w:sz w:val="24"/>
          <w:szCs w:val="24"/>
          <w:lang w:val="en-US"/>
        </w:rPr>
        <w:t>ia ofertată.</w:t>
      </w:r>
    </w:p>
    <w:p w:rsidR="00264861" w:rsidRPr="00C90128" w:rsidRDefault="00264861" w:rsidP="00E5512F">
      <w:pPr>
        <w:ind w:firstLine="709"/>
        <w:contextualSpacing/>
        <w:jc w:val="both"/>
        <w:rPr>
          <w:rFonts w:ascii="Arial Narrow" w:hAnsi="Arial Narrow"/>
          <w:sz w:val="24"/>
          <w:szCs w:val="24"/>
          <w:lang w:val="en-US"/>
        </w:rPr>
      </w:pPr>
      <w:r w:rsidRPr="00C90128">
        <w:rPr>
          <w:rFonts w:ascii="Arial Narrow" w:hAnsi="Arial Narrow"/>
          <w:sz w:val="24"/>
          <w:szCs w:val="24"/>
          <w:lang w:val="en-US"/>
        </w:rPr>
        <w:t>Pentru toate echipamentele hardware ofertan</w:t>
      </w:r>
      <w:r>
        <w:rPr>
          <w:rFonts w:ascii="Arial Narrow" w:hAnsi="Arial Narrow"/>
          <w:sz w:val="24"/>
          <w:szCs w:val="24"/>
          <w:lang w:val="en-US"/>
        </w:rPr>
        <w:t>ț</w:t>
      </w:r>
      <w:r w:rsidRPr="00C90128">
        <w:rPr>
          <w:rFonts w:ascii="Arial Narrow" w:hAnsi="Arial Narrow"/>
          <w:sz w:val="24"/>
          <w:szCs w:val="24"/>
          <w:lang w:val="en-US"/>
        </w:rPr>
        <w:t>ii vor include în ofertă configura</w:t>
      </w:r>
      <w:r>
        <w:rPr>
          <w:rFonts w:ascii="Arial Narrow" w:hAnsi="Arial Narrow"/>
          <w:sz w:val="24"/>
          <w:szCs w:val="24"/>
          <w:lang w:val="en-US"/>
        </w:rPr>
        <w:t>ț</w:t>
      </w:r>
      <w:r w:rsidRPr="00C90128">
        <w:rPr>
          <w:rFonts w:ascii="Arial Narrow" w:hAnsi="Arial Narrow"/>
          <w:sz w:val="24"/>
          <w:szCs w:val="24"/>
          <w:lang w:val="en-US"/>
        </w:rPr>
        <w:t>iile propuse astfel încât să poată fi verificat fiecare subsistem (exemplu tipul de procesor propus sau tipul de memorie propus).</w:t>
      </w:r>
    </w:p>
    <w:p w:rsidR="00264861" w:rsidRPr="00C90128" w:rsidRDefault="00264861" w:rsidP="00E5512F">
      <w:pPr>
        <w:ind w:firstLine="709"/>
        <w:contextualSpacing/>
        <w:jc w:val="both"/>
        <w:rPr>
          <w:rFonts w:ascii="Arial Narrow" w:hAnsi="Arial Narrow"/>
          <w:sz w:val="24"/>
          <w:szCs w:val="24"/>
          <w:lang w:val="en-US"/>
        </w:rPr>
      </w:pPr>
      <w:r w:rsidRPr="00C90128">
        <w:rPr>
          <w:rFonts w:ascii="Arial Narrow" w:hAnsi="Arial Narrow"/>
          <w:sz w:val="24"/>
          <w:szCs w:val="24"/>
          <w:lang w:val="en-US"/>
        </w:rPr>
        <w:t>Nicio componentă software din cele ofertate nu trebuie să aibă vreo limitare de timp de licen</w:t>
      </w:r>
      <w:r>
        <w:rPr>
          <w:rFonts w:ascii="Arial Narrow" w:hAnsi="Arial Narrow"/>
          <w:sz w:val="24"/>
          <w:szCs w:val="24"/>
          <w:lang w:val="en-US"/>
        </w:rPr>
        <w:t>ț</w:t>
      </w:r>
      <w:r w:rsidRPr="00C90128">
        <w:rPr>
          <w:rFonts w:ascii="Arial Narrow" w:hAnsi="Arial Narrow"/>
          <w:sz w:val="24"/>
          <w:szCs w:val="24"/>
          <w:lang w:val="en-US"/>
        </w:rPr>
        <w:t>iere care să prevină folosirea acesteia după o anumită perioadă de timp sau să condi</w:t>
      </w:r>
      <w:r>
        <w:rPr>
          <w:rFonts w:ascii="Arial Narrow" w:hAnsi="Arial Narrow"/>
          <w:sz w:val="24"/>
          <w:szCs w:val="24"/>
          <w:lang w:val="en-US"/>
        </w:rPr>
        <w:t>ț</w:t>
      </w:r>
      <w:r w:rsidRPr="00C90128">
        <w:rPr>
          <w:rFonts w:ascii="Arial Narrow" w:hAnsi="Arial Narrow"/>
          <w:sz w:val="24"/>
          <w:szCs w:val="24"/>
          <w:lang w:val="en-US"/>
        </w:rPr>
        <w:t>ioneze continuarea folosirii acesteia de achizi</w:t>
      </w:r>
      <w:r>
        <w:rPr>
          <w:rFonts w:ascii="Arial Narrow" w:hAnsi="Arial Narrow"/>
          <w:sz w:val="24"/>
          <w:szCs w:val="24"/>
          <w:lang w:val="en-US"/>
        </w:rPr>
        <w:t>ț</w:t>
      </w:r>
      <w:r w:rsidRPr="00C90128">
        <w:rPr>
          <w:rFonts w:ascii="Arial Narrow" w:hAnsi="Arial Narrow"/>
          <w:sz w:val="24"/>
          <w:szCs w:val="24"/>
          <w:lang w:val="en-US"/>
        </w:rPr>
        <w:t>ionarea de suport sau servicii suplimentare.</w:t>
      </w:r>
    </w:p>
    <w:p w:rsidR="00264861" w:rsidRPr="00C90128" w:rsidRDefault="00264861" w:rsidP="00E5512F">
      <w:pPr>
        <w:ind w:firstLine="709"/>
        <w:contextualSpacing/>
        <w:jc w:val="both"/>
        <w:rPr>
          <w:rFonts w:ascii="Arial Narrow" w:hAnsi="Arial Narrow"/>
          <w:sz w:val="24"/>
          <w:szCs w:val="24"/>
          <w:lang w:val="en-US"/>
        </w:rPr>
      </w:pPr>
      <w:r w:rsidRPr="00C90128">
        <w:rPr>
          <w:rFonts w:ascii="Arial Narrow" w:hAnsi="Arial Narrow"/>
          <w:sz w:val="24"/>
          <w:szCs w:val="24"/>
          <w:lang w:val="en-US"/>
        </w:rPr>
        <w:t>Solu</w:t>
      </w:r>
      <w:r>
        <w:rPr>
          <w:rFonts w:ascii="Arial Narrow" w:hAnsi="Arial Narrow"/>
          <w:sz w:val="24"/>
          <w:szCs w:val="24"/>
          <w:lang w:val="en-US"/>
        </w:rPr>
        <w:t>ț</w:t>
      </w:r>
      <w:r w:rsidRPr="00C90128">
        <w:rPr>
          <w:rFonts w:ascii="Arial Narrow" w:hAnsi="Arial Narrow"/>
          <w:sz w:val="24"/>
          <w:szCs w:val="24"/>
          <w:lang w:val="en-US"/>
        </w:rPr>
        <w:t>ia propusă nu trebuie să aibă nici alte limitări de licen</w:t>
      </w:r>
      <w:r>
        <w:rPr>
          <w:rFonts w:ascii="Arial Narrow" w:hAnsi="Arial Narrow"/>
          <w:sz w:val="24"/>
          <w:szCs w:val="24"/>
          <w:lang w:val="en-US"/>
        </w:rPr>
        <w:t>ț</w:t>
      </w:r>
      <w:r w:rsidRPr="00C90128">
        <w:rPr>
          <w:rFonts w:ascii="Arial Narrow" w:hAnsi="Arial Narrow"/>
          <w:sz w:val="24"/>
          <w:szCs w:val="24"/>
          <w:lang w:val="en-US"/>
        </w:rPr>
        <w:t>iere sau de altă natură care să prevină folosirea acesteia în scopul în care a fost achizi</w:t>
      </w:r>
      <w:r>
        <w:rPr>
          <w:rFonts w:ascii="Arial Narrow" w:hAnsi="Arial Narrow"/>
          <w:sz w:val="24"/>
          <w:szCs w:val="24"/>
          <w:lang w:val="en-US"/>
        </w:rPr>
        <w:t>ț</w:t>
      </w:r>
      <w:r w:rsidRPr="00C90128">
        <w:rPr>
          <w:rFonts w:ascii="Arial Narrow" w:hAnsi="Arial Narrow"/>
          <w:sz w:val="24"/>
          <w:szCs w:val="24"/>
          <w:lang w:val="en-US"/>
        </w:rPr>
        <w:t>ionată.</w:t>
      </w:r>
    </w:p>
    <w:p w:rsidR="00264861" w:rsidRPr="00CC16A0" w:rsidRDefault="00264861" w:rsidP="00E5512F">
      <w:pPr>
        <w:ind w:firstLine="709"/>
        <w:contextualSpacing/>
        <w:jc w:val="both"/>
        <w:rPr>
          <w:rFonts w:ascii="Arial Narrow" w:hAnsi="Arial Narrow"/>
          <w:sz w:val="24"/>
          <w:szCs w:val="24"/>
          <w:lang w:val="it-IT"/>
        </w:rPr>
      </w:pPr>
      <w:r w:rsidRPr="00CC16A0">
        <w:rPr>
          <w:rFonts w:ascii="Arial Narrow" w:hAnsi="Arial Narrow"/>
          <w:sz w:val="24"/>
          <w:szCs w:val="24"/>
          <w:lang w:val="it-IT"/>
        </w:rPr>
        <w:t>Oferta se va prezenta într-un format în care să permită copierea textului cu formatare.</w:t>
      </w:r>
    </w:p>
    <w:p w:rsidR="00264861" w:rsidRPr="00CC16A0" w:rsidRDefault="00264861" w:rsidP="00E5512F">
      <w:pPr>
        <w:ind w:firstLine="709"/>
        <w:contextualSpacing/>
        <w:jc w:val="both"/>
        <w:rPr>
          <w:rFonts w:ascii="Arial Narrow" w:hAnsi="Arial Narrow"/>
          <w:sz w:val="24"/>
          <w:szCs w:val="24"/>
          <w:lang w:val="it-IT"/>
        </w:rPr>
      </w:pPr>
      <w:r w:rsidRPr="00CC16A0">
        <w:rPr>
          <w:rFonts w:ascii="Arial Narrow" w:hAnsi="Arial Narrow"/>
          <w:sz w:val="24"/>
          <w:szCs w:val="24"/>
          <w:lang w:val="it-IT"/>
        </w:rPr>
        <w:t>Ofertantul va detalia modul în care echipamentele, componentele și produsele software oferite raspund la fiecare dintre cerințele enumerate în parte, descriind funcționalitatile și opțiunile acestora. Separat, vor fi prezentate de asemenea și functionalitatile suplimentare.</w:t>
      </w:r>
    </w:p>
    <w:p w:rsidR="00264861" w:rsidRPr="00CC16A0" w:rsidRDefault="00264861" w:rsidP="00E5512F">
      <w:pPr>
        <w:spacing w:after="0"/>
        <w:ind w:firstLine="709"/>
        <w:jc w:val="both"/>
        <w:rPr>
          <w:rFonts w:ascii="Arial Narrow" w:hAnsi="Arial Narrow"/>
          <w:sz w:val="24"/>
          <w:szCs w:val="24"/>
          <w:lang w:val="it-IT"/>
        </w:rPr>
      </w:pPr>
      <w:r w:rsidRPr="00CC16A0">
        <w:rPr>
          <w:rFonts w:ascii="Arial Narrow" w:hAnsi="Arial Narrow"/>
          <w:sz w:val="24"/>
          <w:szCs w:val="24"/>
          <w:lang w:val="it-IT"/>
        </w:rPr>
        <w:t xml:space="preserve">Oferta va cuprinde obligatoriu fisele tehnice, </w:t>
      </w:r>
      <w:r w:rsidRPr="00CC16A0">
        <w:rPr>
          <w:rFonts w:ascii="Arial Narrow" w:hAnsi="Arial Narrow"/>
          <w:sz w:val="24"/>
          <w:szCs w:val="24"/>
        </w:rPr>
        <w:t>manualele sau/şi ghidurile de prezentare</w:t>
      </w:r>
      <w:r w:rsidRPr="00CC16A0">
        <w:rPr>
          <w:rFonts w:ascii="Arial Narrow" w:hAnsi="Arial Narrow"/>
          <w:sz w:val="24"/>
          <w:szCs w:val="24"/>
          <w:lang w:val="it-IT"/>
        </w:rPr>
        <w:t xml:space="preserve"> sau orice alte documente relevante  pentru toate echipamentele, componentele și produsele software prezentate, astfel încat să rezulte faptul că acestea respecta cerințele minime din prezentul caiet de sarcini.</w:t>
      </w:r>
    </w:p>
    <w:p w:rsidR="00264861" w:rsidRPr="00CC16A0" w:rsidRDefault="00264861" w:rsidP="00E5512F">
      <w:pPr>
        <w:spacing w:after="0"/>
        <w:ind w:firstLine="709"/>
        <w:jc w:val="both"/>
        <w:rPr>
          <w:rFonts w:ascii="Arial Narrow" w:hAnsi="Arial Narrow"/>
          <w:sz w:val="24"/>
          <w:szCs w:val="24"/>
          <w:lang w:val="it-IT"/>
        </w:rPr>
      </w:pPr>
      <w:r w:rsidRPr="00CC16A0">
        <w:rPr>
          <w:rFonts w:ascii="Arial Narrow" w:hAnsi="Arial Narrow"/>
          <w:sz w:val="24"/>
          <w:szCs w:val="24"/>
          <w:lang w:val="it-IT"/>
        </w:rPr>
        <w:t>În cazul în care echipamentele componente ale soluției tehnice vor fi furnizate de mai mulți producatori, va fi asigurată integritatea și funcționalitatea întregului sistem. Funcționalitatea componentelor sistemului nu va fi in nici un fel afectată de integrarea în ansamblul soluției oferite.</w:t>
      </w:r>
    </w:p>
    <w:p w:rsidR="00264861" w:rsidRPr="00CC16A0" w:rsidRDefault="00264861" w:rsidP="00E5512F">
      <w:pPr>
        <w:ind w:firstLine="709"/>
        <w:jc w:val="both"/>
        <w:rPr>
          <w:rFonts w:ascii="Arial Narrow" w:hAnsi="Arial Narrow"/>
          <w:sz w:val="24"/>
          <w:szCs w:val="24"/>
          <w:lang w:val="it-IT"/>
        </w:rPr>
      </w:pPr>
      <w:r w:rsidRPr="00CC16A0">
        <w:rPr>
          <w:rFonts w:ascii="Arial Narrow" w:hAnsi="Arial Narrow"/>
          <w:sz w:val="24"/>
          <w:szCs w:val="24"/>
          <w:lang w:val="it-IT"/>
        </w:rPr>
        <w:t>Echipamentele, componentele și produsele software care fac obiectul prezentului caiet de sarcini vor fi instalate la sedi</w:t>
      </w:r>
      <w:r>
        <w:rPr>
          <w:rFonts w:ascii="Arial Narrow" w:hAnsi="Arial Narrow"/>
          <w:sz w:val="24"/>
          <w:szCs w:val="24"/>
          <w:lang w:val="it-IT"/>
        </w:rPr>
        <w:t>ul</w:t>
      </w:r>
      <w:r w:rsidRPr="00CC16A0">
        <w:rPr>
          <w:rFonts w:ascii="Arial Narrow" w:hAnsi="Arial Narrow"/>
          <w:sz w:val="24"/>
          <w:szCs w:val="24"/>
          <w:lang w:val="it-IT"/>
        </w:rPr>
        <w:t xml:space="preserve"> autoritatii contractante:</w:t>
      </w:r>
    </w:p>
    <w:p w:rsidR="00264861" w:rsidRPr="00CC16A0" w:rsidRDefault="00264861" w:rsidP="00E5512F">
      <w:pPr>
        <w:ind w:left="720"/>
        <w:jc w:val="both"/>
        <w:rPr>
          <w:rFonts w:ascii="Arial Narrow" w:hAnsi="Arial Narrow"/>
          <w:sz w:val="24"/>
          <w:szCs w:val="24"/>
          <w:lang w:val="it-IT"/>
        </w:rPr>
      </w:pPr>
      <w:r w:rsidRPr="00CC16A0">
        <w:rPr>
          <w:rFonts w:ascii="Arial Narrow" w:hAnsi="Arial Narrow"/>
          <w:sz w:val="24"/>
          <w:szCs w:val="24"/>
          <w:lang w:val="it-IT"/>
        </w:rPr>
        <w:t xml:space="preserve">- sediul Oficiului Național al Registrului Comerțului </w:t>
      </w:r>
    </w:p>
    <w:p w:rsidR="00264861" w:rsidRPr="00CC16A0" w:rsidRDefault="00264861" w:rsidP="00E5512F">
      <w:pPr>
        <w:spacing w:after="0"/>
        <w:ind w:firstLine="720"/>
        <w:jc w:val="both"/>
        <w:rPr>
          <w:rFonts w:ascii="Arial Narrow" w:hAnsi="Arial Narrow"/>
          <w:sz w:val="24"/>
          <w:szCs w:val="24"/>
          <w:lang w:val="it-IT"/>
        </w:rPr>
      </w:pPr>
      <w:r w:rsidRPr="00CC16A0">
        <w:rPr>
          <w:rFonts w:ascii="Arial Narrow" w:hAnsi="Arial Narrow"/>
          <w:sz w:val="24"/>
          <w:szCs w:val="24"/>
          <w:lang w:val="it-IT"/>
        </w:rPr>
        <w:t xml:space="preserve">Instalarea echipamentelor, componentelor </w:t>
      </w:r>
      <w:r w:rsidRPr="00CC16A0">
        <w:rPr>
          <w:rFonts w:ascii="Arial Narrow" w:hAnsi="Arial Narrow"/>
          <w:sz w:val="24"/>
          <w:szCs w:val="24"/>
        </w:rPr>
        <w:t>ș</w:t>
      </w:r>
      <w:r w:rsidRPr="00CC16A0">
        <w:rPr>
          <w:rFonts w:ascii="Arial Narrow" w:hAnsi="Arial Narrow"/>
          <w:sz w:val="24"/>
          <w:szCs w:val="24"/>
          <w:lang w:val="it-IT"/>
        </w:rPr>
        <w:t>i a produselor software care fac obiectul prezentului caiet de sarcini va fi efectuată de catre personalul de specialitate al furnizorului.  Acestea vor fi instalate, configurate, parametrizate, testate și integrate în sistemul informatic existent de catre personalul de specialitate al furnizorului la sedi</w:t>
      </w:r>
      <w:r>
        <w:rPr>
          <w:rFonts w:ascii="Arial Narrow" w:hAnsi="Arial Narrow"/>
          <w:sz w:val="24"/>
          <w:szCs w:val="24"/>
          <w:lang w:val="it-IT"/>
        </w:rPr>
        <w:t>u</w:t>
      </w:r>
      <w:r w:rsidRPr="00CC16A0">
        <w:rPr>
          <w:rFonts w:ascii="Arial Narrow" w:hAnsi="Arial Narrow"/>
          <w:sz w:val="24"/>
          <w:szCs w:val="24"/>
          <w:lang w:val="it-IT"/>
        </w:rPr>
        <w:t>l autorității contractante.</w:t>
      </w:r>
    </w:p>
    <w:p w:rsidR="00264861" w:rsidRPr="00CC16A0" w:rsidRDefault="00264861" w:rsidP="00A129AE">
      <w:pPr>
        <w:autoSpaceDE w:val="0"/>
        <w:autoSpaceDN w:val="0"/>
        <w:adjustRightInd w:val="0"/>
        <w:spacing w:after="0"/>
        <w:ind w:firstLine="709"/>
        <w:jc w:val="both"/>
        <w:rPr>
          <w:rFonts w:cs="Calibri"/>
          <w:sz w:val="24"/>
          <w:szCs w:val="24"/>
          <w:lang w:eastAsia="ro-RO"/>
        </w:rPr>
      </w:pPr>
      <w:r w:rsidRPr="00CC16A0">
        <w:rPr>
          <w:rFonts w:ascii="Arial Narrow" w:hAnsi="Arial Narrow" w:cs="Calibri"/>
          <w:sz w:val="24"/>
          <w:szCs w:val="24"/>
          <w:lang w:eastAsia="ro-RO"/>
        </w:rPr>
        <w:lastRenderedPageBreak/>
        <w:t>Echipamentele hardware livrate trebuie să fie noi și să  beneficieze de suport din partea producatorului (nu se accepta echipamente uzate moral, ce nu se mai află în linia de fabricație).</w:t>
      </w:r>
    </w:p>
    <w:p w:rsidR="00264861" w:rsidRPr="00CC16A0" w:rsidRDefault="00264861" w:rsidP="006D1F25">
      <w:pPr>
        <w:rPr>
          <w:rFonts w:ascii="Arial Narrow" w:hAnsi="Arial Narrow"/>
          <w:sz w:val="24"/>
          <w:szCs w:val="24"/>
        </w:rPr>
      </w:pPr>
    </w:p>
    <w:p w:rsidR="00264861" w:rsidRPr="00CC16A0" w:rsidRDefault="00264861" w:rsidP="00A129AE">
      <w:pPr>
        <w:pStyle w:val="Titlu2"/>
        <w:rPr>
          <w:rFonts w:ascii="Arial Narrow" w:hAnsi="Arial Narrow"/>
          <w:sz w:val="24"/>
          <w:szCs w:val="24"/>
        </w:rPr>
      </w:pPr>
      <w:bookmarkStart w:id="117" w:name="_Toc508363710"/>
      <w:r w:rsidRPr="00CC16A0">
        <w:rPr>
          <w:rFonts w:ascii="Arial Narrow" w:hAnsi="Arial Narrow"/>
          <w:sz w:val="24"/>
          <w:szCs w:val="24"/>
        </w:rPr>
        <w:t>Cerin</w:t>
      </w:r>
      <w:r>
        <w:rPr>
          <w:rFonts w:ascii="Arial Narrow" w:hAnsi="Arial Narrow"/>
          <w:sz w:val="24"/>
          <w:szCs w:val="24"/>
        </w:rPr>
        <w:t>ț</w:t>
      </w:r>
      <w:r w:rsidRPr="00CC16A0">
        <w:rPr>
          <w:rFonts w:ascii="Arial Narrow" w:hAnsi="Arial Narrow"/>
          <w:sz w:val="24"/>
          <w:szCs w:val="24"/>
        </w:rPr>
        <w:t>e privind perioada de garan</w:t>
      </w:r>
      <w:r>
        <w:rPr>
          <w:rFonts w:ascii="Arial Narrow" w:hAnsi="Arial Narrow"/>
          <w:sz w:val="24"/>
          <w:szCs w:val="24"/>
        </w:rPr>
        <w:t>ț</w:t>
      </w:r>
      <w:r w:rsidRPr="00CC16A0">
        <w:rPr>
          <w:rFonts w:ascii="Arial Narrow" w:hAnsi="Arial Narrow"/>
          <w:sz w:val="24"/>
          <w:szCs w:val="24"/>
        </w:rPr>
        <w:t>ie .</w:t>
      </w:r>
      <w:bookmarkEnd w:id="117"/>
    </w:p>
    <w:p w:rsidR="00264861" w:rsidRPr="00CC16A0" w:rsidRDefault="00264861" w:rsidP="00EE1804">
      <w:pPr>
        <w:spacing w:before="120" w:after="0" w:line="240" w:lineRule="auto"/>
        <w:ind w:firstLine="709"/>
        <w:jc w:val="both"/>
        <w:rPr>
          <w:rFonts w:ascii="Arial Narrow" w:hAnsi="Arial Narrow"/>
          <w:sz w:val="24"/>
          <w:szCs w:val="24"/>
        </w:rPr>
      </w:pPr>
      <w:r w:rsidRPr="00CC16A0">
        <w:rPr>
          <w:rFonts w:ascii="Arial Narrow" w:hAnsi="Arial Narrow"/>
          <w:sz w:val="24"/>
          <w:szCs w:val="24"/>
        </w:rPr>
        <w:t>Garan</w:t>
      </w:r>
      <w:r>
        <w:rPr>
          <w:rFonts w:ascii="Arial Narrow" w:hAnsi="Arial Narrow"/>
          <w:sz w:val="24"/>
          <w:szCs w:val="24"/>
        </w:rPr>
        <w:t>ț</w:t>
      </w:r>
      <w:r w:rsidRPr="00CC16A0">
        <w:rPr>
          <w:rFonts w:ascii="Arial Narrow" w:hAnsi="Arial Narrow"/>
          <w:sz w:val="24"/>
          <w:szCs w:val="24"/>
        </w:rPr>
        <w:t>ia reprezint</w:t>
      </w:r>
      <w:r>
        <w:rPr>
          <w:rFonts w:ascii="Arial Narrow" w:hAnsi="Arial Narrow"/>
          <w:sz w:val="24"/>
          <w:szCs w:val="24"/>
        </w:rPr>
        <w:t>ă</w:t>
      </w:r>
      <w:r w:rsidRPr="00CC16A0">
        <w:rPr>
          <w:rFonts w:ascii="Arial Narrow" w:hAnsi="Arial Narrow"/>
          <w:sz w:val="24"/>
          <w:szCs w:val="24"/>
        </w:rPr>
        <w:t xml:space="preserve"> procesul de asigurare a functionalit</w:t>
      </w:r>
      <w:r>
        <w:rPr>
          <w:rFonts w:ascii="Arial Narrow" w:hAnsi="Arial Narrow"/>
          <w:sz w:val="24"/>
          <w:szCs w:val="24"/>
        </w:rPr>
        <w:t>ăț</w:t>
      </w:r>
      <w:r w:rsidRPr="00CC16A0">
        <w:rPr>
          <w:rFonts w:ascii="Arial Narrow" w:hAnsi="Arial Narrow"/>
          <w:sz w:val="24"/>
          <w:szCs w:val="24"/>
        </w:rPr>
        <w:t xml:space="preserve">ii </w:t>
      </w:r>
      <w:r>
        <w:rPr>
          <w:rFonts w:ascii="Arial Narrow" w:hAnsi="Arial Narrow"/>
          <w:sz w:val="24"/>
          <w:szCs w:val="24"/>
        </w:rPr>
        <w:t>î</w:t>
      </w:r>
      <w:r w:rsidRPr="00CC16A0">
        <w:rPr>
          <w:rFonts w:ascii="Arial Narrow" w:hAnsi="Arial Narrow"/>
          <w:sz w:val="24"/>
          <w:szCs w:val="24"/>
        </w:rPr>
        <w:t>n integralitate a solu</w:t>
      </w:r>
      <w:r>
        <w:rPr>
          <w:rFonts w:ascii="Arial Narrow" w:hAnsi="Arial Narrow"/>
          <w:sz w:val="24"/>
          <w:szCs w:val="24"/>
        </w:rPr>
        <w:t>ț</w:t>
      </w:r>
      <w:r w:rsidRPr="00CC16A0">
        <w:rPr>
          <w:rFonts w:ascii="Arial Narrow" w:hAnsi="Arial Narrow"/>
          <w:sz w:val="24"/>
          <w:szCs w:val="24"/>
        </w:rPr>
        <w:t xml:space="preserve">iilor hardware </w:t>
      </w:r>
      <w:r>
        <w:rPr>
          <w:rFonts w:ascii="Arial Narrow" w:hAnsi="Arial Narrow"/>
          <w:sz w:val="24"/>
          <w:szCs w:val="24"/>
        </w:rPr>
        <w:t>ș</w:t>
      </w:r>
      <w:r w:rsidRPr="00CC16A0">
        <w:rPr>
          <w:rFonts w:ascii="Arial Narrow" w:hAnsi="Arial Narrow"/>
          <w:sz w:val="24"/>
          <w:szCs w:val="24"/>
        </w:rPr>
        <w:t xml:space="preserve">i software implementate </w:t>
      </w:r>
      <w:r>
        <w:rPr>
          <w:rFonts w:ascii="Arial Narrow" w:hAnsi="Arial Narrow"/>
          <w:sz w:val="24"/>
          <w:szCs w:val="24"/>
        </w:rPr>
        <w:t>î</w:t>
      </w:r>
      <w:r w:rsidRPr="00CC16A0">
        <w:rPr>
          <w:rFonts w:ascii="Arial Narrow" w:hAnsi="Arial Narrow"/>
          <w:sz w:val="24"/>
          <w:szCs w:val="24"/>
        </w:rPr>
        <w:t xml:space="preserve">n cadrul contractului, precum </w:t>
      </w:r>
      <w:r>
        <w:rPr>
          <w:rFonts w:ascii="Arial Narrow" w:hAnsi="Arial Narrow"/>
          <w:sz w:val="24"/>
          <w:szCs w:val="24"/>
        </w:rPr>
        <w:t>ș</w:t>
      </w:r>
      <w:r w:rsidRPr="00CC16A0">
        <w:rPr>
          <w:rFonts w:ascii="Arial Narrow" w:hAnsi="Arial Narrow"/>
          <w:sz w:val="24"/>
          <w:szCs w:val="24"/>
        </w:rPr>
        <w:t>i a conformit</w:t>
      </w:r>
      <w:r>
        <w:rPr>
          <w:rFonts w:ascii="Arial Narrow" w:hAnsi="Arial Narrow"/>
          <w:sz w:val="24"/>
          <w:szCs w:val="24"/>
        </w:rPr>
        <w:t>ăț</w:t>
      </w:r>
      <w:r w:rsidRPr="00CC16A0">
        <w:rPr>
          <w:rFonts w:ascii="Arial Narrow" w:hAnsi="Arial Narrow"/>
          <w:sz w:val="24"/>
          <w:szCs w:val="24"/>
        </w:rPr>
        <w:t xml:space="preserve">ii acestora cu standardele </w:t>
      </w:r>
      <w:r>
        <w:rPr>
          <w:rFonts w:ascii="Arial Narrow" w:hAnsi="Arial Narrow"/>
          <w:sz w:val="24"/>
          <w:szCs w:val="24"/>
        </w:rPr>
        <w:t>ș</w:t>
      </w:r>
      <w:r w:rsidRPr="00CC16A0">
        <w:rPr>
          <w:rFonts w:ascii="Arial Narrow" w:hAnsi="Arial Narrow"/>
          <w:sz w:val="24"/>
          <w:szCs w:val="24"/>
        </w:rPr>
        <w:t>i specifica</w:t>
      </w:r>
      <w:r>
        <w:rPr>
          <w:rFonts w:ascii="Arial Narrow" w:hAnsi="Arial Narrow"/>
          <w:sz w:val="24"/>
          <w:szCs w:val="24"/>
        </w:rPr>
        <w:t>ț</w:t>
      </w:r>
      <w:r w:rsidRPr="00CC16A0">
        <w:rPr>
          <w:rFonts w:ascii="Arial Narrow" w:hAnsi="Arial Narrow"/>
          <w:sz w:val="24"/>
          <w:szCs w:val="24"/>
        </w:rPr>
        <w:t xml:space="preserve">iile agreate, </w:t>
      </w:r>
      <w:r>
        <w:rPr>
          <w:rFonts w:ascii="Arial Narrow" w:hAnsi="Arial Narrow"/>
          <w:sz w:val="24"/>
          <w:szCs w:val="24"/>
        </w:rPr>
        <w:t>î</w:t>
      </w:r>
      <w:r w:rsidRPr="00CC16A0">
        <w:rPr>
          <w:rFonts w:ascii="Arial Narrow" w:hAnsi="Arial Narrow"/>
          <w:sz w:val="24"/>
          <w:szCs w:val="24"/>
        </w:rPr>
        <w:t>n perioada de timp precizat</w:t>
      </w:r>
      <w:r>
        <w:rPr>
          <w:rFonts w:ascii="Arial Narrow" w:hAnsi="Arial Narrow"/>
          <w:sz w:val="24"/>
          <w:szCs w:val="24"/>
        </w:rPr>
        <w:t>ă</w:t>
      </w:r>
      <w:r w:rsidRPr="00CC16A0">
        <w:rPr>
          <w:rFonts w:ascii="Arial Narrow" w:hAnsi="Arial Narrow"/>
          <w:sz w:val="24"/>
          <w:szCs w:val="24"/>
        </w:rPr>
        <w:t>. Costurile de asigurare a serviciilor de garan</w:t>
      </w:r>
      <w:r>
        <w:rPr>
          <w:rFonts w:ascii="Arial Narrow" w:hAnsi="Arial Narrow"/>
          <w:sz w:val="24"/>
          <w:szCs w:val="24"/>
        </w:rPr>
        <w:t>ț</w:t>
      </w:r>
      <w:r w:rsidRPr="00CC16A0">
        <w:rPr>
          <w:rFonts w:ascii="Arial Narrow" w:hAnsi="Arial Narrow"/>
          <w:sz w:val="24"/>
          <w:szCs w:val="24"/>
        </w:rPr>
        <w:t xml:space="preserve">ie vor fi incluse </w:t>
      </w:r>
      <w:r>
        <w:rPr>
          <w:rFonts w:ascii="Arial Narrow" w:hAnsi="Arial Narrow"/>
          <w:sz w:val="24"/>
          <w:szCs w:val="24"/>
        </w:rPr>
        <w:t>î</w:t>
      </w:r>
      <w:r w:rsidRPr="00CC16A0">
        <w:rPr>
          <w:rFonts w:ascii="Arial Narrow" w:hAnsi="Arial Narrow"/>
          <w:sz w:val="24"/>
          <w:szCs w:val="24"/>
        </w:rPr>
        <w:t>n oferta financiar</w:t>
      </w:r>
      <w:r>
        <w:rPr>
          <w:rFonts w:ascii="Arial Narrow" w:hAnsi="Arial Narrow"/>
          <w:sz w:val="24"/>
          <w:szCs w:val="24"/>
        </w:rPr>
        <w:t>ă</w:t>
      </w:r>
      <w:r w:rsidRPr="00CC16A0">
        <w:rPr>
          <w:rFonts w:ascii="Arial Narrow" w:hAnsi="Arial Narrow"/>
          <w:sz w:val="24"/>
          <w:szCs w:val="24"/>
        </w:rPr>
        <w:t xml:space="preserve"> a operatorilor economici participan</w:t>
      </w:r>
      <w:r>
        <w:rPr>
          <w:rFonts w:ascii="Arial Narrow" w:hAnsi="Arial Narrow"/>
          <w:sz w:val="24"/>
          <w:szCs w:val="24"/>
        </w:rPr>
        <w:t>ț</w:t>
      </w:r>
      <w:r w:rsidRPr="00CC16A0">
        <w:rPr>
          <w:rFonts w:ascii="Arial Narrow" w:hAnsi="Arial Narrow"/>
          <w:sz w:val="24"/>
          <w:szCs w:val="24"/>
        </w:rPr>
        <w:t>i la procedura de achizi</w:t>
      </w:r>
      <w:r>
        <w:rPr>
          <w:rFonts w:ascii="Arial Narrow" w:hAnsi="Arial Narrow"/>
          <w:sz w:val="24"/>
          <w:szCs w:val="24"/>
        </w:rPr>
        <w:t>ț</w:t>
      </w:r>
      <w:r w:rsidRPr="00CC16A0">
        <w:rPr>
          <w:rFonts w:ascii="Arial Narrow" w:hAnsi="Arial Narrow"/>
          <w:sz w:val="24"/>
          <w:szCs w:val="24"/>
        </w:rPr>
        <w:t>ie.</w:t>
      </w:r>
    </w:p>
    <w:p w:rsidR="00264861" w:rsidRPr="00CC16A0" w:rsidRDefault="00264861" w:rsidP="00EE1804">
      <w:pPr>
        <w:spacing w:before="120" w:after="0" w:line="240" w:lineRule="auto"/>
        <w:ind w:firstLine="709"/>
        <w:jc w:val="both"/>
        <w:rPr>
          <w:rFonts w:ascii="Arial Narrow" w:hAnsi="Arial Narrow"/>
          <w:sz w:val="24"/>
          <w:szCs w:val="24"/>
        </w:rPr>
      </w:pPr>
      <w:r w:rsidRPr="00CC16A0">
        <w:rPr>
          <w:rFonts w:ascii="Arial Narrow" w:hAnsi="Arial Narrow"/>
          <w:sz w:val="24"/>
          <w:szCs w:val="24"/>
        </w:rPr>
        <w:t>Daca nu este altfel specificat in caietul de sarcini, perioada de garantie:</w:t>
      </w:r>
    </w:p>
    <w:p w:rsidR="00264861" w:rsidRPr="00CC16A0" w:rsidRDefault="00264861" w:rsidP="00FC304D">
      <w:pPr>
        <w:spacing w:before="120" w:after="0" w:line="240" w:lineRule="auto"/>
        <w:ind w:left="709"/>
        <w:jc w:val="both"/>
        <w:rPr>
          <w:rFonts w:ascii="Arial Narrow" w:hAnsi="Arial Narrow"/>
          <w:sz w:val="24"/>
          <w:szCs w:val="24"/>
        </w:rPr>
      </w:pPr>
      <w:r w:rsidRPr="00CC16A0">
        <w:rPr>
          <w:rFonts w:ascii="Arial Narrow" w:hAnsi="Arial Narrow"/>
          <w:sz w:val="24"/>
          <w:szCs w:val="24"/>
        </w:rPr>
        <w:t xml:space="preserve">- pentru orice componenta software livrata, instalata, configurata, executata, dezvoltata </w:t>
      </w:r>
      <w:r>
        <w:rPr>
          <w:rFonts w:ascii="Arial Narrow" w:hAnsi="Arial Narrow"/>
          <w:sz w:val="24"/>
          <w:szCs w:val="24"/>
        </w:rPr>
        <w:t>ș</w:t>
      </w:r>
      <w:r w:rsidRPr="00CC16A0">
        <w:rPr>
          <w:rFonts w:ascii="Arial Narrow" w:hAnsi="Arial Narrow"/>
          <w:sz w:val="24"/>
          <w:szCs w:val="24"/>
        </w:rPr>
        <w:t xml:space="preserve">i/sau implementata </w:t>
      </w:r>
      <w:r>
        <w:rPr>
          <w:rFonts w:ascii="Arial Narrow" w:hAnsi="Arial Narrow"/>
          <w:sz w:val="24"/>
          <w:szCs w:val="24"/>
        </w:rPr>
        <w:t>î</w:t>
      </w:r>
      <w:r w:rsidRPr="00CC16A0">
        <w:rPr>
          <w:rFonts w:ascii="Arial Narrow" w:hAnsi="Arial Narrow"/>
          <w:sz w:val="24"/>
          <w:szCs w:val="24"/>
        </w:rPr>
        <w:t>n cadrul contractului este de 24 de luni de la recepti</w:t>
      </w:r>
      <w:r>
        <w:rPr>
          <w:rFonts w:ascii="Arial Narrow" w:hAnsi="Arial Narrow"/>
          <w:sz w:val="24"/>
          <w:szCs w:val="24"/>
        </w:rPr>
        <w:t>a</w:t>
      </w:r>
      <w:r w:rsidRPr="00CC16A0">
        <w:rPr>
          <w:rFonts w:ascii="Arial Narrow" w:hAnsi="Arial Narrow"/>
          <w:sz w:val="24"/>
          <w:szCs w:val="24"/>
        </w:rPr>
        <w:t xml:space="preserve"> final</w:t>
      </w:r>
      <w:r>
        <w:rPr>
          <w:rFonts w:ascii="Arial Narrow" w:hAnsi="Arial Narrow"/>
          <w:sz w:val="24"/>
          <w:szCs w:val="24"/>
        </w:rPr>
        <w:t>a</w:t>
      </w:r>
      <w:r w:rsidRPr="00CC16A0">
        <w:rPr>
          <w:rFonts w:ascii="Arial Narrow" w:hAnsi="Arial Narrow"/>
          <w:sz w:val="24"/>
          <w:szCs w:val="24"/>
        </w:rPr>
        <w:t xml:space="preserve"> a sistemului;</w:t>
      </w:r>
    </w:p>
    <w:p w:rsidR="00264861" w:rsidRPr="00CC16A0" w:rsidRDefault="00264861" w:rsidP="00FC304D">
      <w:pPr>
        <w:spacing w:before="120" w:after="0" w:line="240" w:lineRule="auto"/>
        <w:ind w:left="709"/>
        <w:jc w:val="both"/>
        <w:rPr>
          <w:rFonts w:ascii="Arial Narrow" w:hAnsi="Arial Narrow"/>
          <w:sz w:val="24"/>
          <w:szCs w:val="24"/>
        </w:rPr>
      </w:pPr>
      <w:r w:rsidRPr="00CC16A0">
        <w:rPr>
          <w:rFonts w:ascii="Arial Narrow" w:hAnsi="Arial Narrow"/>
          <w:sz w:val="24"/>
          <w:szCs w:val="24"/>
        </w:rPr>
        <w:t>- pentru orice componenta hardware livrata in cadrul contractului este de 36 de luni de la data receptiei echipamentelor hardware.</w:t>
      </w:r>
    </w:p>
    <w:p w:rsidR="00264861" w:rsidRPr="00CC16A0" w:rsidRDefault="00264861" w:rsidP="006D1F25">
      <w:pPr>
        <w:rPr>
          <w:rFonts w:ascii="Times New Roman" w:hAnsi="Times New Roman"/>
          <w:noProof/>
          <w:sz w:val="24"/>
          <w:szCs w:val="24"/>
          <w:u w:val="single"/>
        </w:rPr>
      </w:pPr>
    </w:p>
    <w:p w:rsidR="00264861" w:rsidRPr="00CC16A0" w:rsidRDefault="00264861" w:rsidP="00EE1804">
      <w:pPr>
        <w:spacing w:before="120" w:after="0" w:line="240" w:lineRule="auto"/>
        <w:ind w:firstLine="709"/>
        <w:jc w:val="both"/>
        <w:rPr>
          <w:rFonts w:ascii="Arial Narrow" w:hAnsi="Arial Narrow"/>
          <w:sz w:val="24"/>
          <w:szCs w:val="24"/>
        </w:rPr>
      </w:pPr>
      <w:r w:rsidRPr="00CC16A0">
        <w:rPr>
          <w:rFonts w:ascii="Arial Narrow" w:hAnsi="Arial Narrow"/>
          <w:sz w:val="24"/>
          <w:szCs w:val="24"/>
        </w:rPr>
        <w:t>Pe durata garan</w:t>
      </w:r>
      <w:r>
        <w:rPr>
          <w:rFonts w:ascii="Arial Narrow" w:hAnsi="Arial Narrow"/>
          <w:sz w:val="24"/>
          <w:szCs w:val="24"/>
        </w:rPr>
        <w:t>ț</w:t>
      </w:r>
      <w:r w:rsidRPr="00CC16A0">
        <w:rPr>
          <w:rFonts w:ascii="Arial Narrow" w:hAnsi="Arial Narrow"/>
          <w:sz w:val="24"/>
          <w:szCs w:val="24"/>
        </w:rPr>
        <w:t>iei se vor asigura servicii de rezolvare disfunctionalit</w:t>
      </w:r>
      <w:r>
        <w:rPr>
          <w:rFonts w:ascii="Arial Narrow" w:hAnsi="Arial Narrow"/>
          <w:sz w:val="24"/>
          <w:szCs w:val="24"/>
        </w:rPr>
        <w:t>ăț</w:t>
      </w:r>
      <w:r w:rsidRPr="00CC16A0">
        <w:rPr>
          <w:rFonts w:ascii="Arial Narrow" w:hAnsi="Arial Narrow"/>
          <w:sz w:val="24"/>
          <w:szCs w:val="24"/>
        </w:rPr>
        <w:t>i, rezolvare defecte ale solu</w:t>
      </w:r>
      <w:r>
        <w:rPr>
          <w:rFonts w:ascii="Arial Narrow" w:hAnsi="Arial Narrow"/>
          <w:sz w:val="24"/>
          <w:szCs w:val="24"/>
        </w:rPr>
        <w:t>ț</w:t>
      </w:r>
      <w:r w:rsidRPr="00CC16A0">
        <w:rPr>
          <w:rFonts w:ascii="Arial Narrow" w:hAnsi="Arial Narrow"/>
          <w:sz w:val="24"/>
          <w:szCs w:val="24"/>
        </w:rPr>
        <w:t xml:space="preserve">iei implementate precum </w:t>
      </w:r>
      <w:r>
        <w:rPr>
          <w:rFonts w:ascii="Arial Narrow" w:hAnsi="Arial Narrow"/>
          <w:sz w:val="24"/>
          <w:szCs w:val="24"/>
        </w:rPr>
        <w:t>ș</w:t>
      </w:r>
      <w:r w:rsidRPr="00CC16A0">
        <w:rPr>
          <w:rFonts w:ascii="Arial Narrow" w:hAnsi="Arial Narrow"/>
          <w:sz w:val="24"/>
          <w:szCs w:val="24"/>
        </w:rPr>
        <w:t xml:space="preserve">i </w:t>
      </w:r>
      <w:r>
        <w:rPr>
          <w:rFonts w:ascii="Arial Narrow" w:hAnsi="Arial Narrow"/>
          <w:sz w:val="24"/>
          <w:szCs w:val="24"/>
        </w:rPr>
        <w:t>î</w:t>
      </w:r>
      <w:r w:rsidRPr="00CC16A0">
        <w:rPr>
          <w:rFonts w:ascii="Arial Narrow" w:hAnsi="Arial Narrow"/>
          <w:sz w:val="24"/>
          <w:szCs w:val="24"/>
        </w:rPr>
        <w:t xml:space="preserve">nlocuirea oricarei componente hardware defecte cu componente noi, aflate </w:t>
      </w:r>
      <w:r>
        <w:rPr>
          <w:rFonts w:ascii="Arial Narrow" w:hAnsi="Arial Narrow"/>
          <w:sz w:val="24"/>
          <w:szCs w:val="24"/>
        </w:rPr>
        <w:t>î</w:t>
      </w:r>
      <w:r w:rsidRPr="00CC16A0">
        <w:rPr>
          <w:rFonts w:ascii="Arial Narrow" w:hAnsi="Arial Narrow"/>
          <w:sz w:val="24"/>
          <w:szCs w:val="24"/>
        </w:rPr>
        <w:t xml:space="preserve">n </w:t>
      </w:r>
      <w:r>
        <w:rPr>
          <w:rFonts w:ascii="Arial Narrow" w:hAnsi="Arial Narrow"/>
          <w:sz w:val="24"/>
          <w:szCs w:val="24"/>
        </w:rPr>
        <w:t>stare</w:t>
      </w:r>
      <w:r w:rsidRPr="00CC16A0">
        <w:rPr>
          <w:rFonts w:ascii="Arial Narrow" w:hAnsi="Arial Narrow"/>
          <w:sz w:val="24"/>
          <w:szCs w:val="24"/>
        </w:rPr>
        <w:t xml:space="preserve"> </w:t>
      </w:r>
      <w:r>
        <w:rPr>
          <w:rFonts w:ascii="Arial Narrow" w:hAnsi="Arial Narrow"/>
          <w:sz w:val="24"/>
          <w:szCs w:val="24"/>
        </w:rPr>
        <w:t xml:space="preserve">perfectă </w:t>
      </w:r>
      <w:r w:rsidRPr="00CC16A0">
        <w:rPr>
          <w:rFonts w:ascii="Arial Narrow" w:hAnsi="Arial Narrow"/>
          <w:sz w:val="24"/>
          <w:szCs w:val="24"/>
        </w:rPr>
        <w:t>de func</w:t>
      </w:r>
      <w:r>
        <w:rPr>
          <w:rFonts w:ascii="Arial Narrow" w:hAnsi="Arial Narrow"/>
          <w:sz w:val="24"/>
          <w:szCs w:val="24"/>
        </w:rPr>
        <w:t>ț</w:t>
      </w:r>
      <w:r w:rsidRPr="00CC16A0">
        <w:rPr>
          <w:rFonts w:ascii="Arial Narrow" w:hAnsi="Arial Narrow"/>
          <w:sz w:val="24"/>
          <w:szCs w:val="24"/>
        </w:rPr>
        <w:t>ionare</w:t>
      </w:r>
      <w:r>
        <w:rPr>
          <w:rFonts w:ascii="Arial Narrow" w:hAnsi="Arial Narrow"/>
          <w:sz w:val="24"/>
          <w:szCs w:val="24"/>
        </w:rPr>
        <w:t>, caracteristică compenentelor noi</w:t>
      </w:r>
      <w:r w:rsidRPr="00CC16A0">
        <w:rPr>
          <w:rFonts w:ascii="Arial Narrow" w:hAnsi="Arial Narrow"/>
          <w:sz w:val="24"/>
          <w:szCs w:val="24"/>
        </w:rPr>
        <w:t>, prin deplasare la sediul autorit</w:t>
      </w:r>
      <w:r>
        <w:rPr>
          <w:rFonts w:ascii="Arial Narrow" w:hAnsi="Arial Narrow"/>
          <w:sz w:val="24"/>
          <w:szCs w:val="24"/>
        </w:rPr>
        <w:t>ăț</w:t>
      </w:r>
      <w:r w:rsidRPr="00CC16A0">
        <w:rPr>
          <w:rFonts w:ascii="Arial Narrow" w:hAnsi="Arial Narrow"/>
          <w:sz w:val="24"/>
          <w:szCs w:val="24"/>
        </w:rPr>
        <w:t xml:space="preserve">ii contractante, costurile </w:t>
      </w:r>
      <w:r>
        <w:rPr>
          <w:rFonts w:ascii="Arial Narrow" w:hAnsi="Arial Narrow"/>
          <w:sz w:val="24"/>
          <w:szCs w:val="24"/>
        </w:rPr>
        <w:t>î</w:t>
      </w:r>
      <w:r w:rsidRPr="00CC16A0">
        <w:rPr>
          <w:rFonts w:ascii="Arial Narrow" w:hAnsi="Arial Narrow"/>
          <w:sz w:val="24"/>
          <w:szCs w:val="24"/>
        </w:rPr>
        <w:t>nlocuirii fiind suportate de c</w:t>
      </w:r>
      <w:r>
        <w:rPr>
          <w:rFonts w:ascii="Arial Narrow" w:hAnsi="Arial Narrow"/>
          <w:sz w:val="24"/>
          <w:szCs w:val="24"/>
        </w:rPr>
        <w:t>ă</w:t>
      </w:r>
      <w:r w:rsidRPr="00CC16A0">
        <w:rPr>
          <w:rFonts w:ascii="Arial Narrow" w:hAnsi="Arial Narrow"/>
          <w:sz w:val="24"/>
          <w:szCs w:val="24"/>
        </w:rPr>
        <w:t>tre ofertant. Remedierea defec</w:t>
      </w:r>
      <w:r>
        <w:rPr>
          <w:rFonts w:ascii="Arial Narrow" w:hAnsi="Arial Narrow"/>
          <w:sz w:val="24"/>
          <w:szCs w:val="24"/>
        </w:rPr>
        <w:t>ț</w:t>
      </w:r>
      <w:r w:rsidRPr="00CC16A0">
        <w:rPr>
          <w:rFonts w:ascii="Arial Narrow" w:hAnsi="Arial Narrow"/>
          <w:sz w:val="24"/>
          <w:szCs w:val="24"/>
        </w:rPr>
        <w:t>iunilor software se va face prin ac</w:t>
      </w:r>
      <w:r>
        <w:rPr>
          <w:rFonts w:ascii="Arial Narrow" w:hAnsi="Arial Narrow"/>
          <w:sz w:val="24"/>
          <w:szCs w:val="24"/>
        </w:rPr>
        <w:t>ț</w:t>
      </w:r>
      <w:r w:rsidRPr="00CC16A0">
        <w:rPr>
          <w:rFonts w:ascii="Arial Narrow" w:hAnsi="Arial Narrow"/>
          <w:sz w:val="24"/>
          <w:szCs w:val="24"/>
        </w:rPr>
        <w:t>iuni de aplicare de corec</w:t>
      </w:r>
      <w:r>
        <w:rPr>
          <w:rFonts w:ascii="Arial Narrow" w:hAnsi="Arial Narrow"/>
          <w:sz w:val="24"/>
          <w:szCs w:val="24"/>
        </w:rPr>
        <w:t>ț</w:t>
      </w:r>
      <w:r w:rsidRPr="00CC16A0">
        <w:rPr>
          <w:rFonts w:ascii="Arial Narrow" w:hAnsi="Arial Narrow"/>
          <w:sz w:val="24"/>
          <w:szCs w:val="24"/>
        </w:rPr>
        <w:t>ii software, de reconfigurare, de restaurare de date sau alte ac</w:t>
      </w:r>
      <w:r>
        <w:rPr>
          <w:rFonts w:ascii="Arial Narrow" w:hAnsi="Arial Narrow"/>
          <w:sz w:val="24"/>
          <w:szCs w:val="24"/>
        </w:rPr>
        <w:t>ț</w:t>
      </w:r>
      <w:r w:rsidRPr="00CC16A0">
        <w:rPr>
          <w:rFonts w:ascii="Arial Narrow" w:hAnsi="Arial Narrow"/>
          <w:sz w:val="24"/>
          <w:szCs w:val="24"/>
        </w:rPr>
        <w:t>iuni menite sa restabileasc</w:t>
      </w:r>
      <w:r>
        <w:rPr>
          <w:rFonts w:ascii="Arial Narrow" w:hAnsi="Arial Narrow"/>
          <w:sz w:val="24"/>
          <w:szCs w:val="24"/>
        </w:rPr>
        <w:t>ă</w:t>
      </w:r>
      <w:r w:rsidRPr="00CC16A0">
        <w:rPr>
          <w:rFonts w:ascii="Arial Narrow" w:hAnsi="Arial Narrow"/>
          <w:sz w:val="24"/>
          <w:szCs w:val="24"/>
        </w:rPr>
        <w:t xml:space="preserve"> func</w:t>
      </w:r>
      <w:r>
        <w:rPr>
          <w:rFonts w:ascii="Arial Narrow" w:hAnsi="Arial Narrow"/>
          <w:sz w:val="24"/>
          <w:szCs w:val="24"/>
        </w:rPr>
        <w:t>ț</w:t>
      </w:r>
      <w:r w:rsidRPr="00CC16A0">
        <w:rPr>
          <w:rFonts w:ascii="Arial Narrow" w:hAnsi="Arial Narrow"/>
          <w:sz w:val="24"/>
          <w:szCs w:val="24"/>
        </w:rPr>
        <w:t xml:space="preserve">ionalitatea produsului respectiv </w:t>
      </w:r>
      <w:r>
        <w:rPr>
          <w:rFonts w:ascii="Arial Narrow" w:hAnsi="Arial Narrow"/>
          <w:sz w:val="24"/>
          <w:szCs w:val="24"/>
        </w:rPr>
        <w:t>î</w:t>
      </w:r>
      <w:r w:rsidRPr="00CC16A0">
        <w:rPr>
          <w:rFonts w:ascii="Arial Narrow" w:hAnsi="Arial Narrow"/>
          <w:sz w:val="24"/>
          <w:szCs w:val="24"/>
        </w:rPr>
        <w:t>n cel mai scurt timp posibil.</w:t>
      </w:r>
    </w:p>
    <w:p w:rsidR="00264861" w:rsidRPr="00CC16A0" w:rsidRDefault="00264861" w:rsidP="00EE1804">
      <w:pPr>
        <w:spacing w:before="120" w:after="0" w:line="240" w:lineRule="auto"/>
        <w:ind w:firstLine="709"/>
        <w:jc w:val="both"/>
        <w:rPr>
          <w:rFonts w:ascii="Arial Narrow" w:hAnsi="Arial Narrow"/>
          <w:sz w:val="24"/>
          <w:szCs w:val="24"/>
        </w:rPr>
      </w:pPr>
      <w:r>
        <w:rPr>
          <w:rFonts w:ascii="Arial Narrow" w:hAnsi="Arial Narrow"/>
          <w:sz w:val="24"/>
          <w:szCs w:val="24"/>
        </w:rPr>
        <w:t>Î</w:t>
      </w:r>
      <w:r w:rsidRPr="00CC16A0">
        <w:rPr>
          <w:rFonts w:ascii="Arial Narrow" w:hAnsi="Arial Narrow"/>
          <w:sz w:val="24"/>
          <w:szCs w:val="24"/>
        </w:rPr>
        <w:t>n perioada de garan</w:t>
      </w:r>
      <w:r>
        <w:rPr>
          <w:rFonts w:ascii="Arial Narrow" w:hAnsi="Arial Narrow"/>
          <w:sz w:val="24"/>
          <w:szCs w:val="24"/>
        </w:rPr>
        <w:t>ț</w:t>
      </w:r>
      <w:r w:rsidRPr="00CC16A0">
        <w:rPr>
          <w:rFonts w:ascii="Arial Narrow" w:hAnsi="Arial Narrow"/>
          <w:sz w:val="24"/>
          <w:szCs w:val="24"/>
        </w:rPr>
        <w:t>ie a echipamentelor si de suport tehnic pentru software, furnizorul va remedia erorile de func</w:t>
      </w:r>
      <w:r>
        <w:rPr>
          <w:rFonts w:ascii="Arial Narrow" w:hAnsi="Arial Narrow"/>
          <w:sz w:val="24"/>
          <w:szCs w:val="24"/>
        </w:rPr>
        <w:t>ț</w:t>
      </w:r>
      <w:r w:rsidRPr="00CC16A0">
        <w:rPr>
          <w:rFonts w:ascii="Arial Narrow" w:hAnsi="Arial Narrow"/>
          <w:sz w:val="24"/>
          <w:szCs w:val="24"/>
        </w:rPr>
        <w:t>ionare ale sistemului informatic livrat. Timpii de rezolvare sunt defini</w:t>
      </w:r>
      <w:r>
        <w:rPr>
          <w:rFonts w:ascii="Arial Narrow" w:hAnsi="Arial Narrow"/>
          <w:sz w:val="24"/>
          <w:szCs w:val="24"/>
        </w:rPr>
        <w:t>ț</w:t>
      </w:r>
      <w:r w:rsidRPr="00CC16A0">
        <w:rPr>
          <w:rFonts w:ascii="Arial Narrow" w:hAnsi="Arial Narrow"/>
          <w:sz w:val="24"/>
          <w:szCs w:val="24"/>
        </w:rPr>
        <w:t>i mai jos in func</w:t>
      </w:r>
      <w:r>
        <w:rPr>
          <w:rFonts w:ascii="Arial Narrow" w:hAnsi="Arial Narrow"/>
          <w:sz w:val="24"/>
          <w:szCs w:val="24"/>
        </w:rPr>
        <w:t>ț</w:t>
      </w:r>
      <w:r w:rsidRPr="00CC16A0">
        <w:rPr>
          <w:rFonts w:ascii="Arial Narrow" w:hAnsi="Arial Narrow"/>
          <w:sz w:val="24"/>
          <w:szCs w:val="24"/>
        </w:rPr>
        <w:t>ie de gravitatea incidentului ap</w:t>
      </w:r>
      <w:r>
        <w:rPr>
          <w:rFonts w:ascii="Arial Narrow" w:hAnsi="Arial Narrow"/>
          <w:sz w:val="24"/>
          <w:szCs w:val="24"/>
        </w:rPr>
        <w:t>ă</w:t>
      </w:r>
      <w:r w:rsidRPr="00CC16A0">
        <w:rPr>
          <w:rFonts w:ascii="Arial Narrow" w:hAnsi="Arial Narrow"/>
          <w:sz w:val="24"/>
          <w:szCs w:val="24"/>
        </w:rPr>
        <w:t>rut:</w:t>
      </w:r>
    </w:p>
    <w:p w:rsidR="00264861" w:rsidRPr="00CC16A0" w:rsidRDefault="00264861" w:rsidP="000E4733">
      <w:pPr>
        <w:spacing w:before="120" w:after="0" w:line="240" w:lineRule="auto"/>
        <w:jc w:val="both"/>
        <w:rPr>
          <w:rFonts w:ascii="Arial Narrow" w:hAnsi="Arial Narro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3"/>
        <w:gridCol w:w="2037"/>
        <w:gridCol w:w="2043"/>
        <w:gridCol w:w="2038"/>
      </w:tblGrid>
      <w:tr w:rsidR="00264861" w:rsidRPr="00CC16A0" w:rsidTr="000E4733">
        <w:trPr>
          <w:jc w:val="center"/>
        </w:trPr>
        <w:tc>
          <w:tcPr>
            <w:tcW w:w="2473" w:type="dxa"/>
          </w:tcPr>
          <w:p w:rsidR="00264861" w:rsidRPr="00CC16A0" w:rsidRDefault="00264861" w:rsidP="00E962C4">
            <w:pPr>
              <w:spacing w:line="240" w:lineRule="auto"/>
              <w:jc w:val="both"/>
              <w:rPr>
                <w:rFonts w:ascii="Arial Narrow" w:hAnsi="Arial Narrow"/>
                <w:b/>
                <w:sz w:val="24"/>
                <w:szCs w:val="24"/>
              </w:rPr>
            </w:pPr>
            <w:bookmarkStart w:id="118" w:name="_Hlk494812869"/>
            <w:r w:rsidRPr="00CC16A0">
              <w:rPr>
                <w:rFonts w:ascii="Arial Narrow" w:hAnsi="Arial Narrow"/>
                <w:b/>
                <w:sz w:val="24"/>
                <w:szCs w:val="24"/>
              </w:rPr>
              <w:t>Nivel Criticitate</w:t>
            </w:r>
          </w:p>
        </w:tc>
        <w:tc>
          <w:tcPr>
            <w:tcW w:w="2037" w:type="dxa"/>
          </w:tcPr>
          <w:p w:rsidR="00264861" w:rsidRPr="00CC16A0" w:rsidRDefault="00264861" w:rsidP="00E962C4">
            <w:pPr>
              <w:spacing w:line="240" w:lineRule="auto"/>
              <w:jc w:val="both"/>
              <w:rPr>
                <w:rFonts w:ascii="Arial Narrow" w:hAnsi="Arial Narrow"/>
                <w:b/>
                <w:sz w:val="24"/>
                <w:szCs w:val="24"/>
              </w:rPr>
            </w:pPr>
            <w:r w:rsidRPr="00CC16A0">
              <w:rPr>
                <w:rFonts w:ascii="Arial Narrow" w:hAnsi="Arial Narrow"/>
                <w:b/>
                <w:sz w:val="24"/>
                <w:szCs w:val="24"/>
              </w:rPr>
              <w:t>Timp de raspuns</w:t>
            </w:r>
          </w:p>
        </w:tc>
        <w:tc>
          <w:tcPr>
            <w:tcW w:w="2043" w:type="dxa"/>
          </w:tcPr>
          <w:p w:rsidR="00264861" w:rsidRPr="00CC16A0" w:rsidRDefault="00264861" w:rsidP="00E962C4">
            <w:pPr>
              <w:spacing w:line="240" w:lineRule="auto"/>
              <w:jc w:val="both"/>
              <w:rPr>
                <w:rFonts w:ascii="Arial Narrow" w:hAnsi="Arial Narrow"/>
                <w:b/>
                <w:sz w:val="24"/>
                <w:szCs w:val="24"/>
              </w:rPr>
            </w:pPr>
            <w:r w:rsidRPr="00CC16A0">
              <w:rPr>
                <w:rFonts w:ascii="Arial Narrow" w:hAnsi="Arial Narrow"/>
                <w:b/>
                <w:sz w:val="24"/>
                <w:szCs w:val="24"/>
              </w:rPr>
              <w:t>Timp solutionare temporara</w:t>
            </w:r>
          </w:p>
        </w:tc>
        <w:tc>
          <w:tcPr>
            <w:tcW w:w="2038" w:type="dxa"/>
          </w:tcPr>
          <w:p w:rsidR="00264861" w:rsidRPr="00CC16A0" w:rsidRDefault="00264861" w:rsidP="00E962C4">
            <w:pPr>
              <w:spacing w:line="240" w:lineRule="auto"/>
              <w:jc w:val="both"/>
              <w:rPr>
                <w:rFonts w:ascii="Arial Narrow" w:hAnsi="Arial Narrow"/>
                <w:b/>
                <w:sz w:val="24"/>
                <w:szCs w:val="24"/>
              </w:rPr>
            </w:pPr>
            <w:r w:rsidRPr="00CC16A0">
              <w:rPr>
                <w:rFonts w:ascii="Arial Narrow" w:hAnsi="Arial Narrow"/>
                <w:b/>
                <w:sz w:val="24"/>
                <w:szCs w:val="24"/>
              </w:rPr>
              <w:t>Timp solutionare finala</w:t>
            </w:r>
          </w:p>
        </w:tc>
      </w:tr>
      <w:tr w:rsidR="00264861" w:rsidRPr="00CC16A0" w:rsidTr="000E4733">
        <w:trPr>
          <w:jc w:val="center"/>
        </w:trPr>
        <w:tc>
          <w:tcPr>
            <w:tcW w:w="2473" w:type="dxa"/>
          </w:tcPr>
          <w:p w:rsidR="00264861" w:rsidRPr="00CC16A0" w:rsidRDefault="00264861" w:rsidP="00E962C4">
            <w:pPr>
              <w:spacing w:line="240" w:lineRule="auto"/>
              <w:jc w:val="both"/>
              <w:rPr>
                <w:rFonts w:ascii="Arial Narrow" w:hAnsi="Arial Narrow"/>
                <w:b/>
                <w:sz w:val="24"/>
                <w:szCs w:val="24"/>
              </w:rPr>
            </w:pPr>
            <w:r w:rsidRPr="00CC16A0">
              <w:rPr>
                <w:rFonts w:ascii="Arial Narrow" w:hAnsi="Arial Narrow"/>
                <w:b/>
                <w:sz w:val="24"/>
                <w:szCs w:val="24"/>
              </w:rPr>
              <w:t>Critic</w:t>
            </w:r>
          </w:p>
        </w:tc>
        <w:tc>
          <w:tcPr>
            <w:tcW w:w="2037" w:type="dxa"/>
          </w:tcPr>
          <w:p w:rsidR="00264861" w:rsidRPr="00CC16A0" w:rsidRDefault="00264861" w:rsidP="00E962C4">
            <w:pPr>
              <w:spacing w:line="240" w:lineRule="auto"/>
              <w:jc w:val="both"/>
              <w:rPr>
                <w:rFonts w:ascii="Arial Narrow" w:hAnsi="Arial Narrow"/>
                <w:sz w:val="24"/>
                <w:szCs w:val="24"/>
              </w:rPr>
            </w:pPr>
            <w:r w:rsidRPr="00CC16A0">
              <w:rPr>
                <w:rFonts w:ascii="Arial Narrow" w:hAnsi="Arial Narrow"/>
                <w:sz w:val="24"/>
                <w:szCs w:val="24"/>
              </w:rPr>
              <w:t>1 oră lucratoare</w:t>
            </w:r>
          </w:p>
        </w:tc>
        <w:tc>
          <w:tcPr>
            <w:tcW w:w="2043" w:type="dxa"/>
          </w:tcPr>
          <w:p w:rsidR="00264861" w:rsidRPr="00CC16A0" w:rsidRDefault="00264861" w:rsidP="00E962C4">
            <w:pPr>
              <w:spacing w:line="240" w:lineRule="auto"/>
              <w:jc w:val="both"/>
              <w:rPr>
                <w:rFonts w:ascii="Arial Narrow" w:hAnsi="Arial Narrow"/>
                <w:sz w:val="24"/>
                <w:szCs w:val="24"/>
              </w:rPr>
            </w:pPr>
            <w:r w:rsidRPr="00CC16A0">
              <w:rPr>
                <w:rFonts w:ascii="Arial Narrow" w:hAnsi="Arial Narrow"/>
                <w:sz w:val="24"/>
                <w:szCs w:val="24"/>
              </w:rPr>
              <w:t>1 zi lucratoare</w:t>
            </w:r>
          </w:p>
        </w:tc>
        <w:tc>
          <w:tcPr>
            <w:tcW w:w="2038" w:type="dxa"/>
          </w:tcPr>
          <w:p w:rsidR="00264861" w:rsidRPr="00CC16A0" w:rsidRDefault="00264861" w:rsidP="00E962C4">
            <w:pPr>
              <w:spacing w:line="240" w:lineRule="auto"/>
              <w:jc w:val="both"/>
              <w:rPr>
                <w:rFonts w:ascii="Arial Narrow" w:hAnsi="Arial Narrow"/>
                <w:sz w:val="24"/>
                <w:szCs w:val="24"/>
              </w:rPr>
            </w:pPr>
            <w:r w:rsidRPr="00CC16A0">
              <w:rPr>
                <w:rFonts w:ascii="Arial Narrow" w:hAnsi="Arial Narrow"/>
                <w:sz w:val="24"/>
                <w:szCs w:val="24"/>
              </w:rPr>
              <w:t>2 zile lucratoare</w:t>
            </w:r>
          </w:p>
        </w:tc>
      </w:tr>
      <w:tr w:rsidR="00264861" w:rsidRPr="00CC16A0" w:rsidTr="000E4733">
        <w:trPr>
          <w:jc w:val="center"/>
        </w:trPr>
        <w:tc>
          <w:tcPr>
            <w:tcW w:w="2473" w:type="dxa"/>
          </w:tcPr>
          <w:p w:rsidR="00264861" w:rsidRPr="00CC16A0" w:rsidRDefault="00264861" w:rsidP="00E962C4">
            <w:pPr>
              <w:spacing w:line="240" w:lineRule="auto"/>
              <w:jc w:val="both"/>
              <w:rPr>
                <w:rFonts w:ascii="Arial Narrow" w:hAnsi="Arial Narrow"/>
                <w:b/>
                <w:sz w:val="24"/>
                <w:szCs w:val="24"/>
              </w:rPr>
            </w:pPr>
            <w:r w:rsidRPr="00CC16A0">
              <w:rPr>
                <w:rFonts w:ascii="Arial Narrow" w:hAnsi="Arial Narrow"/>
                <w:b/>
                <w:sz w:val="24"/>
                <w:szCs w:val="24"/>
              </w:rPr>
              <w:t>Mediu</w:t>
            </w:r>
          </w:p>
        </w:tc>
        <w:tc>
          <w:tcPr>
            <w:tcW w:w="2037" w:type="dxa"/>
          </w:tcPr>
          <w:p w:rsidR="00264861" w:rsidRPr="00CC16A0" w:rsidRDefault="00264861" w:rsidP="00E962C4">
            <w:pPr>
              <w:spacing w:line="240" w:lineRule="auto"/>
              <w:jc w:val="both"/>
              <w:rPr>
                <w:rFonts w:ascii="Arial Narrow" w:hAnsi="Arial Narrow"/>
                <w:sz w:val="24"/>
                <w:szCs w:val="24"/>
              </w:rPr>
            </w:pPr>
            <w:r w:rsidRPr="00CC16A0">
              <w:rPr>
                <w:rFonts w:ascii="Arial Narrow" w:hAnsi="Arial Narrow"/>
                <w:sz w:val="24"/>
                <w:szCs w:val="24"/>
              </w:rPr>
              <w:t>1 zi lucratoare</w:t>
            </w:r>
          </w:p>
        </w:tc>
        <w:tc>
          <w:tcPr>
            <w:tcW w:w="2043" w:type="dxa"/>
          </w:tcPr>
          <w:p w:rsidR="00264861" w:rsidRPr="00CC16A0" w:rsidRDefault="00264861" w:rsidP="00E962C4">
            <w:pPr>
              <w:spacing w:line="240" w:lineRule="auto"/>
              <w:jc w:val="both"/>
              <w:rPr>
                <w:rFonts w:ascii="Arial Narrow" w:hAnsi="Arial Narrow"/>
                <w:sz w:val="24"/>
                <w:szCs w:val="24"/>
              </w:rPr>
            </w:pPr>
            <w:r w:rsidRPr="00CC16A0">
              <w:rPr>
                <w:rFonts w:ascii="Arial Narrow" w:hAnsi="Arial Narrow"/>
                <w:sz w:val="24"/>
                <w:szCs w:val="24"/>
              </w:rPr>
              <w:t>2 zile lucratoare</w:t>
            </w:r>
          </w:p>
        </w:tc>
        <w:tc>
          <w:tcPr>
            <w:tcW w:w="2038" w:type="dxa"/>
          </w:tcPr>
          <w:p w:rsidR="00264861" w:rsidRPr="00CC16A0" w:rsidRDefault="00264861" w:rsidP="00E962C4">
            <w:pPr>
              <w:spacing w:line="240" w:lineRule="auto"/>
              <w:jc w:val="both"/>
              <w:rPr>
                <w:rFonts w:ascii="Arial Narrow" w:hAnsi="Arial Narrow"/>
                <w:sz w:val="24"/>
                <w:szCs w:val="24"/>
              </w:rPr>
            </w:pPr>
            <w:r w:rsidRPr="00CC16A0">
              <w:rPr>
                <w:rFonts w:ascii="Arial Narrow" w:hAnsi="Arial Narrow"/>
                <w:sz w:val="24"/>
                <w:szCs w:val="24"/>
              </w:rPr>
              <w:t>4 zile lucratoare</w:t>
            </w:r>
          </w:p>
        </w:tc>
      </w:tr>
      <w:tr w:rsidR="00264861" w:rsidRPr="00CC16A0" w:rsidTr="000E4733">
        <w:trPr>
          <w:jc w:val="center"/>
        </w:trPr>
        <w:tc>
          <w:tcPr>
            <w:tcW w:w="2473" w:type="dxa"/>
          </w:tcPr>
          <w:p w:rsidR="00264861" w:rsidRPr="00CC16A0" w:rsidRDefault="00264861" w:rsidP="00E962C4">
            <w:pPr>
              <w:spacing w:line="240" w:lineRule="auto"/>
              <w:jc w:val="both"/>
              <w:rPr>
                <w:rFonts w:ascii="Arial Narrow" w:hAnsi="Arial Narrow"/>
                <w:b/>
                <w:sz w:val="24"/>
                <w:szCs w:val="24"/>
              </w:rPr>
            </w:pPr>
            <w:r w:rsidRPr="00CC16A0">
              <w:rPr>
                <w:rFonts w:ascii="Arial Narrow" w:hAnsi="Arial Narrow"/>
                <w:b/>
                <w:sz w:val="24"/>
                <w:szCs w:val="24"/>
              </w:rPr>
              <w:t>Minor</w:t>
            </w:r>
          </w:p>
        </w:tc>
        <w:tc>
          <w:tcPr>
            <w:tcW w:w="2037" w:type="dxa"/>
          </w:tcPr>
          <w:p w:rsidR="00264861" w:rsidRPr="00CC16A0" w:rsidRDefault="00264861" w:rsidP="00E962C4">
            <w:pPr>
              <w:spacing w:line="240" w:lineRule="auto"/>
              <w:jc w:val="both"/>
              <w:rPr>
                <w:rFonts w:ascii="Arial Narrow" w:hAnsi="Arial Narrow"/>
                <w:sz w:val="24"/>
                <w:szCs w:val="24"/>
              </w:rPr>
            </w:pPr>
            <w:r w:rsidRPr="00CC16A0">
              <w:rPr>
                <w:rFonts w:ascii="Arial Narrow" w:hAnsi="Arial Narrow"/>
                <w:sz w:val="24"/>
                <w:szCs w:val="24"/>
              </w:rPr>
              <w:t>2 zile lucratoare</w:t>
            </w:r>
          </w:p>
        </w:tc>
        <w:tc>
          <w:tcPr>
            <w:tcW w:w="2043" w:type="dxa"/>
          </w:tcPr>
          <w:p w:rsidR="00264861" w:rsidRPr="00CC16A0" w:rsidRDefault="00264861" w:rsidP="00E962C4">
            <w:pPr>
              <w:spacing w:line="240" w:lineRule="auto"/>
              <w:jc w:val="both"/>
              <w:rPr>
                <w:rFonts w:ascii="Arial Narrow" w:hAnsi="Arial Narrow"/>
                <w:sz w:val="24"/>
                <w:szCs w:val="24"/>
              </w:rPr>
            </w:pPr>
            <w:r w:rsidRPr="00CC16A0">
              <w:rPr>
                <w:rFonts w:ascii="Arial Narrow" w:hAnsi="Arial Narrow"/>
                <w:sz w:val="24"/>
                <w:szCs w:val="24"/>
              </w:rPr>
              <w:t>6 zile lucratoare</w:t>
            </w:r>
          </w:p>
        </w:tc>
        <w:tc>
          <w:tcPr>
            <w:tcW w:w="2038" w:type="dxa"/>
          </w:tcPr>
          <w:p w:rsidR="00264861" w:rsidRPr="00CC16A0" w:rsidRDefault="00264861" w:rsidP="00E962C4">
            <w:pPr>
              <w:spacing w:line="240" w:lineRule="auto"/>
              <w:jc w:val="both"/>
              <w:rPr>
                <w:rFonts w:ascii="Arial Narrow" w:hAnsi="Arial Narrow"/>
                <w:sz w:val="24"/>
                <w:szCs w:val="24"/>
              </w:rPr>
            </w:pPr>
            <w:r w:rsidRPr="00CC16A0">
              <w:rPr>
                <w:rFonts w:ascii="Arial Narrow" w:hAnsi="Arial Narrow"/>
                <w:sz w:val="24"/>
                <w:szCs w:val="24"/>
              </w:rPr>
              <w:t>10 zile lucratoare</w:t>
            </w:r>
          </w:p>
        </w:tc>
      </w:tr>
      <w:bookmarkEnd w:id="118"/>
    </w:tbl>
    <w:p w:rsidR="00264861" w:rsidRPr="00CC16A0" w:rsidRDefault="00264861" w:rsidP="00E650F6">
      <w:pPr>
        <w:pStyle w:val="Listparagraf1"/>
        <w:spacing w:after="120" w:line="240" w:lineRule="auto"/>
        <w:ind w:left="0"/>
        <w:contextualSpacing w:val="0"/>
        <w:jc w:val="both"/>
        <w:rPr>
          <w:rFonts w:ascii="Arial Narrow" w:hAnsi="Arial Narrow"/>
          <w:bCs/>
          <w:sz w:val="24"/>
          <w:szCs w:val="24"/>
        </w:rPr>
      </w:pPr>
    </w:p>
    <w:p w:rsidR="00264861" w:rsidRPr="00CC16A0" w:rsidRDefault="00264861" w:rsidP="00EE1804">
      <w:pPr>
        <w:pStyle w:val="Listparagraf1"/>
        <w:spacing w:after="120" w:line="240" w:lineRule="auto"/>
        <w:ind w:left="0" w:firstLine="709"/>
        <w:contextualSpacing w:val="0"/>
        <w:jc w:val="both"/>
        <w:rPr>
          <w:rFonts w:ascii="Arial Narrow" w:hAnsi="Arial Narrow"/>
          <w:bCs/>
          <w:sz w:val="24"/>
          <w:szCs w:val="24"/>
        </w:rPr>
      </w:pPr>
      <w:r w:rsidRPr="00CC16A0">
        <w:rPr>
          <w:rFonts w:ascii="Arial Narrow" w:hAnsi="Arial Narrow"/>
          <w:bCs/>
          <w:sz w:val="24"/>
          <w:szCs w:val="24"/>
        </w:rPr>
        <w:t>Prestatorul va utiliza sistem</w:t>
      </w:r>
      <w:r w:rsidRPr="00C90128">
        <w:rPr>
          <w:rFonts w:ascii="Arial Narrow" w:hAnsi="Arial Narrow"/>
          <w:bCs/>
          <w:sz w:val="24"/>
          <w:szCs w:val="24"/>
        </w:rPr>
        <w:t>ul</w:t>
      </w:r>
      <w:r w:rsidRPr="00CC16A0">
        <w:rPr>
          <w:rFonts w:ascii="Arial Narrow" w:hAnsi="Arial Narrow"/>
          <w:bCs/>
          <w:sz w:val="24"/>
          <w:szCs w:val="24"/>
        </w:rPr>
        <w:t xml:space="preserve"> de management al incidentelor </w:t>
      </w:r>
      <w:r w:rsidRPr="00C90128">
        <w:rPr>
          <w:rFonts w:ascii="Arial Narrow" w:hAnsi="Arial Narrow"/>
          <w:bCs/>
          <w:sz w:val="24"/>
          <w:szCs w:val="24"/>
        </w:rPr>
        <w:t xml:space="preserve">REDMINE </w:t>
      </w:r>
      <w:r w:rsidRPr="00CC16A0">
        <w:rPr>
          <w:rFonts w:ascii="Arial Narrow" w:hAnsi="Arial Narrow"/>
          <w:bCs/>
          <w:sz w:val="24"/>
          <w:szCs w:val="24"/>
        </w:rPr>
        <w:t xml:space="preserve">aflat </w:t>
      </w:r>
      <w:r>
        <w:rPr>
          <w:rFonts w:ascii="Arial Narrow" w:hAnsi="Arial Narrow"/>
          <w:bCs/>
          <w:sz w:val="24"/>
          <w:szCs w:val="24"/>
        </w:rPr>
        <w:t>î</w:t>
      </w:r>
      <w:r w:rsidRPr="00CC16A0">
        <w:rPr>
          <w:rFonts w:ascii="Arial Narrow" w:hAnsi="Arial Narrow"/>
          <w:bCs/>
          <w:sz w:val="24"/>
          <w:szCs w:val="24"/>
        </w:rPr>
        <w:t>n proprietatea Autorit</w:t>
      </w:r>
      <w:r>
        <w:rPr>
          <w:rFonts w:ascii="Arial Narrow" w:hAnsi="Arial Narrow"/>
          <w:bCs/>
          <w:sz w:val="24"/>
          <w:szCs w:val="24"/>
        </w:rPr>
        <w:t>ăț</w:t>
      </w:r>
      <w:r w:rsidRPr="00CC16A0">
        <w:rPr>
          <w:rFonts w:ascii="Arial Narrow" w:hAnsi="Arial Narrow"/>
          <w:bCs/>
          <w:sz w:val="24"/>
          <w:szCs w:val="24"/>
        </w:rPr>
        <w:t>ii Contractante, prin intermediul c</w:t>
      </w:r>
      <w:r>
        <w:rPr>
          <w:rFonts w:ascii="Arial Narrow" w:hAnsi="Arial Narrow"/>
          <w:bCs/>
          <w:sz w:val="24"/>
          <w:szCs w:val="24"/>
        </w:rPr>
        <w:t>ă</w:t>
      </w:r>
      <w:r w:rsidRPr="00CC16A0">
        <w:rPr>
          <w:rFonts w:ascii="Arial Narrow" w:hAnsi="Arial Narrow"/>
          <w:bCs/>
          <w:sz w:val="24"/>
          <w:szCs w:val="24"/>
        </w:rPr>
        <w:t>ruia acesta va asigura r</w:t>
      </w:r>
      <w:r>
        <w:rPr>
          <w:rFonts w:ascii="Arial Narrow" w:hAnsi="Arial Narrow"/>
          <w:bCs/>
          <w:sz w:val="24"/>
          <w:szCs w:val="24"/>
        </w:rPr>
        <w:t>ă</w:t>
      </w:r>
      <w:r w:rsidRPr="00CC16A0">
        <w:rPr>
          <w:rFonts w:ascii="Arial Narrow" w:hAnsi="Arial Narrow"/>
          <w:bCs/>
          <w:sz w:val="24"/>
          <w:szCs w:val="24"/>
        </w:rPr>
        <w:t xml:space="preserve">spunsul </w:t>
      </w:r>
      <w:r>
        <w:rPr>
          <w:rFonts w:ascii="Arial Narrow" w:hAnsi="Arial Narrow"/>
          <w:bCs/>
          <w:sz w:val="24"/>
          <w:szCs w:val="24"/>
        </w:rPr>
        <w:t>î</w:t>
      </w:r>
      <w:r w:rsidRPr="00CC16A0">
        <w:rPr>
          <w:rFonts w:ascii="Arial Narrow" w:hAnsi="Arial Narrow"/>
          <w:bCs/>
          <w:sz w:val="24"/>
          <w:szCs w:val="24"/>
        </w:rPr>
        <w:t>n timp util la eventualele probleme ap</w:t>
      </w:r>
      <w:r>
        <w:rPr>
          <w:rFonts w:ascii="Arial Narrow" w:hAnsi="Arial Narrow"/>
          <w:bCs/>
          <w:sz w:val="24"/>
          <w:szCs w:val="24"/>
        </w:rPr>
        <w:t>ă</w:t>
      </w:r>
      <w:r w:rsidRPr="00CC16A0">
        <w:rPr>
          <w:rFonts w:ascii="Arial Narrow" w:hAnsi="Arial Narrow"/>
          <w:bCs/>
          <w:sz w:val="24"/>
          <w:szCs w:val="24"/>
        </w:rPr>
        <w:t xml:space="preserve">rute </w:t>
      </w:r>
      <w:r>
        <w:rPr>
          <w:rFonts w:ascii="Arial Narrow" w:hAnsi="Arial Narrow"/>
          <w:bCs/>
          <w:sz w:val="24"/>
          <w:szCs w:val="24"/>
        </w:rPr>
        <w:t>î</w:t>
      </w:r>
      <w:r w:rsidRPr="00CC16A0">
        <w:rPr>
          <w:rFonts w:ascii="Arial Narrow" w:hAnsi="Arial Narrow"/>
          <w:bCs/>
          <w:sz w:val="24"/>
          <w:szCs w:val="24"/>
        </w:rPr>
        <w:t xml:space="preserve">n utilizarea modulelor ce au fost dezvoltate. </w:t>
      </w:r>
    </w:p>
    <w:p w:rsidR="00264861" w:rsidRPr="00CC16A0" w:rsidRDefault="00264861" w:rsidP="00BE62B8">
      <w:pPr>
        <w:pStyle w:val="Listparagraf1"/>
        <w:numPr>
          <w:ilvl w:val="2"/>
          <w:numId w:val="85"/>
        </w:numPr>
        <w:spacing w:after="160" w:line="240" w:lineRule="auto"/>
        <w:ind w:left="360"/>
        <w:jc w:val="both"/>
        <w:rPr>
          <w:rFonts w:ascii="Arial Narrow" w:hAnsi="Arial Narrow"/>
          <w:sz w:val="24"/>
          <w:szCs w:val="24"/>
          <w:lang w:val="pt-BR"/>
        </w:rPr>
      </w:pPr>
      <w:r w:rsidRPr="00CC16A0">
        <w:rPr>
          <w:rFonts w:ascii="Arial Narrow" w:hAnsi="Arial Narrow"/>
          <w:sz w:val="24"/>
          <w:szCs w:val="24"/>
          <w:lang w:val="pt-BR"/>
        </w:rPr>
        <w:t>Fereastra de suport tehnic / garan</w:t>
      </w:r>
      <w:r>
        <w:rPr>
          <w:rFonts w:ascii="Arial Narrow" w:hAnsi="Arial Narrow"/>
          <w:sz w:val="24"/>
          <w:szCs w:val="24"/>
          <w:lang w:val="pt-BR"/>
        </w:rPr>
        <w:t>ț</w:t>
      </w:r>
      <w:r w:rsidRPr="00CC16A0">
        <w:rPr>
          <w:rFonts w:ascii="Arial Narrow" w:hAnsi="Arial Narrow"/>
          <w:sz w:val="24"/>
          <w:szCs w:val="24"/>
          <w:lang w:val="pt-BR"/>
        </w:rPr>
        <w:t xml:space="preserve">ie: </w:t>
      </w:r>
    </w:p>
    <w:p w:rsidR="00264861" w:rsidRPr="00CC16A0" w:rsidRDefault="00264861" w:rsidP="00BE62B8">
      <w:pPr>
        <w:pStyle w:val="Listparagraf1"/>
        <w:numPr>
          <w:ilvl w:val="3"/>
          <w:numId w:val="85"/>
        </w:numPr>
        <w:spacing w:after="160" w:line="240" w:lineRule="auto"/>
        <w:ind w:left="1170"/>
        <w:jc w:val="both"/>
        <w:rPr>
          <w:rFonts w:ascii="Arial Narrow" w:hAnsi="Arial Narrow"/>
          <w:sz w:val="24"/>
          <w:szCs w:val="24"/>
          <w:lang w:val="pt-BR"/>
        </w:rPr>
      </w:pPr>
      <w:bookmarkStart w:id="119" w:name="OLE_LINK16"/>
      <w:r w:rsidRPr="00CC16A0">
        <w:rPr>
          <w:rFonts w:ascii="Arial Narrow" w:hAnsi="Arial Narrow"/>
          <w:sz w:val="24"/>
          <w:szCs w:val="24"/>
          <w:lang w:val="pt-BR"/>
        </w:rPr>
        <w:t>L-V/ zile de lucru nelucr</w:t>
      </w:r>
      <w:r>
        <w:rPr>
          <w:rFonts w:ascii="Arial Narrow" w:hAnsi="Arial Narrow"/>
          <w:sz w:val="24"/>
          <w:szCs w:val="24"/>
          <w:lang w:val="pt-BR"/>
        </w:rPr>
        <w:t>ă</w:t>
      </w:r>
      <w:r w:rsidRPr="00CC16A0">
        <w:rPr>
          <w:rFonts w:ascii="Arial Narrow" w:hAnsi="Arial Narrow"/>
          <w:sz w:val="24"/>
          <w:szCs w:val="24"/>
          <w:lang w:val="pt-BR"/>
        </w:rPr>
        <w:t>toare declarate ca fiind lucr</w:t>
      </w:r>
      <w:r>
        <w:rPr>
          <w:rFonts w:ascii="Arial Narrow" w:hAnsi="Arial Narrow"/>
          <w:sz w:val="24"/>
          <w:szCs w:val="24"/>
          <w:lang w:val="pt-BR"/>
        </w:rPr>
        <w:t>ă</w:t>
      </w:r>
      <w:r w:rsidRPr="00CC16A0">
        <w:rPr>
          <w:rFonts w:ascii="Arial Narrow" w:hAnsi="Arial Narrow"/>
          <w:sz w:val="24"/>
          <w:szCs w:val="24"/>
          <w:lang w:val="pt-BR"/>
        </w:rPr>
        <w:t xml:space="preserve">toare </w:t>
      </w:r>
      <w:r>
        <w:rPr>
          <w:rFonts w:ascii="Arial Narrow" w:hAnsi="Arial Narrow"/>
          <w:sz w:val="24"/>
          <w:szCs w:val="24"/>
          <w:lang w:val="pt-BR"/>
        </w:rPr>
        <w:t>î</w:t>
      </w:r>
      <w:r w:rsidRPr="00CC16A0">
        <w:rPr>
          <w:rFonts w:ascii="Arial Narrow" w:hAnsi="Arial Narrow"/>
          <w:sz w:val="24"/>
          <w:szCs w:val="24"/>
          <w:lang w:val="pt-BR"/>
        </w:rPr>
        <w:t>n sistemul administra</w:t>
      </w:r>
      <w:r>
        <w:rPr>
          <w:rFonts w:ascii="Arial Narrow" w:hAnsi="Arial Narrow"/>
          <w:sz w:val="24"/>
          <w:szCs w:val="24"/>
          <w:lang w:val="pt-BR"/>
        </w:rPr>
        <w:t>ț</w:t>
      </w:r>
      <w:r w:rsidRPr="00CC16A0">
        <w:rPr>
          <w:rFonts w:ascii="Arial Narrow" w:hAnsi="Arial Narrow"/>
          <w:sz w:val="24"/>
          <w:szCs w:val="24"/>
          <w:lang w:val="pt-BR"/>
        </w:rPr>
        <w:t>iei publice/ 07:30 – 19:30</w:t>
      </w:r>
    </w:p>
    <w:bookmarkEnd w:id="119"/>
    <w:p w:rsidR="00264861" w:rsidRPr="00CC16A0" w:rsidRDefault="00264861" w:rsidP="00BE62B8">
      <w:pPr>
        <w:pStyle w:val="Listparagraf1"/>
        <w:numPr>
          <w:ilvl w:val="2"/>
          <w:numId w:val="85"/>
        </w:numPr>
        <w:spacing w:after="160" w:line="240" w:lineRule="auto"/>
        <w:ind w:left="360"/>
        <w:jc w:val="both"/>
        <w:rPr>
          <w:rFonts w:ascii="Arial Narrow" w:hAnsi="Arial Narrow"/>
          <w:sz w:val="24"/>
          <w:szCs w:val="24"/>
        </w:rPr>
      </w:pPr>
      <w:r w:rsidRPr="00CC16A0">
        <w:rPr>
          <w:rFonts w:ascii="Arial Narrow" w:hAnsi="Arial Narrow"/>
          <w:sz w:val="24"/>
          <w:szCs w:val="24"/>
        </w:rPr>
        <w:t>Tipurile incidentelor:</w:t>
      </w:r>
    </w:p>
    <w:p w:rsidR="00264861" w:rsidRPr="00CC16A0" w:rsidRDefault="00264861" w:rsidP="00BE62B8">
      <w:pPr>
        <w:pStyle w:val="Listparagraf1"/>
        <w:numPr>
          <w:ilvl w:val="3"/>
          <w:numId w:val="85"/>
        </w:numPr>
        <w:spacing w:after="160" w:line="240" w:lineRule="auto"/>
        <w:ind w:left="1170"/>
        <w:jc w:val="both"/>
        <w:rPr>
          <w:rFonts w:ascii="Arial Narrow" w:hAnsi="Arial Narrow"/>
          <w:sz w:val="24"/>
          <w:szCs w:val="24"/>
        </w:rPr>
      </w:pPr>
      <w:bookmarkStart w:id="120" w:name="_Hlk494812899"/>
      <w:r w:rsidRPr="00CC16A0">
        <w:rPr>
          <w:rFonts w:ascii="Arial Narrow" w:hAnsi="Arial Narrow"/>
          <w:b/>
          <w:sz w:val="24"/>
          <w:szCs w:val="24"/>
        </w:rPr>
        <w:lastRenderedPageBreak/>
        <w:t>Critic</w:t>
      </w:r>
      <w:r w:rsidRPr="00CC16A0">
        <w:rPr>
          <w:rFonts w:ascii="Arial Narrow" w:hAnsi="Arial Narrow"/>
          <w:sz w:val="24"/>
          <w:szCs w:val="24"/>
        </w:rPr>
        <w:t xml:space="preserve">: una sau mai multe resurse din mediul productiv </w:t>
      </w:r>
      <w:r w:rsidRPr="00C90128">
        <w:rPr>
          <w:rFonts w:ascii="Arial Narrow" w:hAnsi="Arial Narrow"/>
          <w:sz w:val="24"/>
          <w:szCs w:val="24"/>
        </w:rPr>
        <w:t xml:space="preserve">sunt </w:t>
      </w:r>
      <w:r w:rsidRPr="00CC16A0">
        <w:rPr>
          <w:rFonts w:ascii="Arial Narrow" w:hAnsi="Arial Narrow"/>
          <w:sz w:val="24"/>
          <w:szCs w:val="24"/>
        </w:rPr>
        <w:t>nefunc</w:t>
      </w:r>
      <w:r>
        <w:rPr>
          <w:rFonts w:ascii="Arial Narrow" w:hAnsi="Arial Narrow"/>
          <w:sz w:val="24"/>
          <w:szCs w:val="24"/>
        </w:rPr>
        <w:t>ț</w:t>
      </w:r>
      <w:r w:rsidRPr="00CC16A0">
        <w:rPr>
          <w:rFonts w:ascii="Arial Narrow" w:hAnsi="Arial Narrow"/>
          <w:sz w:val="24"/>
          <w:szCs w:val="24"/>
        </w:rPr>
        <w:t>ional</w:t>
      </w:r>
      <w:r w:rsidRPr="00C90128">
        <w:rPr>
          <w:rFonts w:ascii="Arial Narrow" w:hAnsi="Arial Narrow"/>
          <w:sz w:val="24"/>
          <w:szCs w:val="24"/>
        </w:rPr>
        <w:t>e</w:t>
      </w:r>
      <w:r w:rsidRPr="00CC16A0">
        <w:rPr>
          <w:rFonts w:ascii="Arial Narrow" w:hAnsi="Arial Narrow"/>
          <w:sz w:val="24"/>
          <w:szCs w:val="24"/>
        </w:rPr>
        <w:t xml:space="preserve"> sau profund degradat</w:t>
      </w:r>
      <w:r w:rsidRPr="00C90128">
        <w:rPr>
          <w:rFonts w:ascii="Arial Narrow" w:hAnsi="Arial Narrow"/>
          <w:sz w:val="24"/>
          <w:szCs w:val="24"/>
        </w:rPr>
        <w:t>e</w:t>
      </w:r>
      <w:r w:rsidRPr="00CC16A0">
        <w:rPr>
          <w:rFonts w:ascii="Arial Narrow" w:hAnsi="Arial Narrow"/>
          <w:sz w:val="24"/>
          <w:szCs w:val="24"/>
        </w:rPr>
        <w:t xml:space="preserve"> </w:t>
      </w:r>
      <w:r>
        <w:rPr>
          <w:rFonts w:ascii="Arial Narrow" w:hAnsi="Arial Narrow"/>
          <w:sz w:val="24"/>
          <w:szCs w:val="24"/>
        </w:rPr>
        <w:t>iar</w:t>
      </w:r>
      <w:r w:rsidRPr="00CC16A0">
        <w:rPr>
          <w:rFonts w:ascii="Arial Narrow" w:hAnsi="Arial Narrow"/>
          <w:sz w:val="24"/>
          <w:szCs w:val="24"/>
        </w:rPr>
        <w:t xml:space="preserve"> impactul acest</w:t>
      </w:r>
      <w:r>
        <w:rPr>
          <w:rFonts w:ascii="Arial Narrow" w:hAnsi="Arial Narrow"/>
          <w:sz w:val="24"/>
          <w:szCs w:val="24"/>
        </w:rPr>
        <w:t>ui incident</w:t>
      </w:r>
      <w:r w:rsidRPr="00CC16A0">
        <w:rPr>
          <w:rFonts w:ascii="Arial Narrow" w:hAnsi="Arial Narrow"/>
          <w:sz w:val="24"/>
          <w:szCs w:val="24"/>
        </w:rPr>
        <w:t xml:space="preserve"> duce la imposibilitatea </w:t>
      </w:r>
      <w:r w:rsidRPr="00C90128">
        <w:rPr>
          <w:rFonts w:ascii="Arial Narrow" w:hAnsi="Arial Narrow"/>
          <w:sz w:val="24"/>
          <w:szCs w:val="24"/>
        </w:rPr>
        <w:t xml:space="preserve">utilizării </w:t>
      </w:r>
      <w:r w:rsidRPr="00CC16A0">
        <w:rPr>
          <w:rFonts w:ascii="Arial Narrow" w:hAnsi="Arial Narrow"/>
          <w:sz w:val="24"/>
          <w:szCs w:val="24"/>
        </w:rPr>
        <w:t xml:space="preserve">sistemului </w:t>
      </w:r>
    </w:p>
    <w:p w:rsidR="00264861" w:rsidRPr="00CC16A0" w:rsidRDefault="00264861" w:rsidP="00BE62B8">
      <w:pPr>
        <w:pStyle w:val="Listparagraf1"/>
        <w:numPr>
          <w:ilvl w:val="3"/>
          <w:numId w:val="85"/>
        </w:numPr>
        <w:spacing w:after="160" w:line="240" w:lineRule="auto"/>
        <w:ind w:left="1170"/>
        <w:jc w:val="both"/>
        <w:rPr>
          <w:rFonts w:ascii="Arial Narrow" w:hAnsi="Arial Narrow"/>
          <w:sz w:val="24"/>
          <w:szCs w:val="24"/>
        </w:rPr>
      </w:pPr>
      <w:r w:rsidRPr="00CC16A0">
        <w:rPr>
          <w:rFonts w:ascii="Arial Narrow" w:hAnsi="Arial Narrow"/>
          <w:b/>
          <w:sz w:val="24"/>
          <w:szCs w:val="24"/>
        </w:rPr>
        <w:t>Mediu</w:t>
      </w:r>
      <w:r w:rsidRPr="00CC16A0">
        <w:rPr>
          <w:rFonts w:ascii="Arial Narrow" w:hAnsi="Arial Narrow"/>
          <w:sz w:val="24"/>
          <w:szCs w:val="24"/>
        </w:rPr>
        <w:t>: impactul produs de degradarea uneia sau mai multor resurse duce la sc</w:t>
      </w:r>
      <w:r>
        <w:rPr>
          <w:rFonts w:ascii="Arial Narrow" w:hAnsi="Arial Narrow"/>
          <w:sz w:val="24"/>
          <w:szCs w:val="24"/>
        </w:rPr>
        <w:t>ă</w:t>
      </w:r>
      <w:r w:rsidRPr="00CC16A0">
        <w:rPr>
          <w:rFonts w:ascii="Arial Narrow" w:hAnsi="Arial Narrow"/>
          <w:sz w:val="24"/>
          <w:szCs w:val="24"/>
        </w:rPr>
        <w:t>derea performan</w:t>
      </w:r>
      <w:r>
        <w:rPr>
          <w:rFonts w:ascii="Arial Narrow" w:hAnsi="Arial Narrow"/>
          <w:sz w:val="24"/>
          <w:szCs w:val="24"/>
        </w:rPr>
        <w:t>ț</w:t>
      </w:r>
      <w:r w:rsidRPr="00CC16A0">
        <w:rPr>
          <w:rFonts w:ascii="Arial Narrow" w:hAnsi="Arial Narrow"/>
          <w:sz w:val="24"/>
          <w:szCs w:val="24"/>
        </w:rPr>
        <w:t>ei sau afectarea par</w:t>
      </w:r>
      <w:r>
        <w:rPr>
          <w:rFonts w:ascii="Arial Narrow" w:hAnsi="Arial Narrow"/>
          <w:sz w:val="24"/>
          <w:szCs w:val="24"/>
        </w:rPr>
        <w:t>ț</w:t>
      </w:r>
      <w:r w:rsidRPr="00CC16A0">
        <w:rPr>
          <w:rFonts w:ascii="Arial Narrow" w:hAnsi="Arial Narrow"/>
          <w:sz w:val="24"/>
          <w:szCs w:val="24"/>
        </w:rPr>
        <w:t>ial</w:t>
      </w:r>
      <w:r>
        <w:rPr>
          <w:rFonts w:ascii="Arial Narrow" w:hAnsi="Arial Narrow"/>
          <w:sz w:val="24"/>
          <w:szCs w:val="24"/>
        </w:rPr>
        <w:t>ă</w:t>
      </w:r>
      <w:r w:rsidRPr="00CC16A0">
        <w:rPr>
          <w:rFonts w:ascii="Arial Narrow" w:hAnsi="Arial Narrow"/>
          <w:sz w:val="24"/>
          <w:szCs w:val="24"/>
        </w:rPr>
        <w:t xml:space="preserve"> a unor functionalit</w:t>
      </w:r>
      <w:r>
        <w:rPr>
          <w:rFonts w:ascii="Arial Narrow" w:hAnsi="Arial Narrow"/>
          <w:sz w:val="24"/>
          <w:szCs w:val="24"/>
        </w:rPr>
        <w:t>ăț</w:t>
      </w:r>
      <w:r w:rsidRPr="00CC16A0">
        <w:rPr>
          <w:rFonts w:ascii="Arial Narrow" w:hAnsi="Arial Narrow"/>
          <w:sz w:val="24"/>
          <w:szCs w:val="24"/>
        </w:rPr>
        <w:t xml:space="preserve">i ale sistemului. </w:t>
      </w:r>
      <w:r w:rsidRPr="00C90128">
        <w:rPr>
          <w:rFonts w:ascii="Arial Narrow" w:hAnsi="Arial Narrow"/>
          <w:sz w:val="24"/>
          <w:szCs w:val="24"/>
          <w:lang w:val="pt-BR"/>
        </w:rPr>
        <w:t xml:space="preserve">Sistemul </w:t>
      </w:r>
      <w:r w:rsidRPr="00CC16A0">
        <w:rPr>
          <w:rFonts w:ascii="Arial Narrow" w:hAnsi="Arial Narrow"/>
          <w:sz w:val="24"/>
          <w:szCs w:val="24"/>
        </w:rPr>
        <w:t>este func</w:t>
      </w:r>
      <w:r>
        <w:rPr>
          <w:rFonts w:ascii="Arial Narrow" w:hAnsi="Arial Narrow"/>
          <w:sz w:val="24"/>
          <w:szCs w:val="24"/>
        </w:rPr>
        <w:t>ț</w:t>
      </w:r>
      <w:r w:rsidRPr="00CC16A0">
        <w:rPr>
          <w:rFonts w:ascii="Arial Narrow" w:hAnsi="Arial Narrow"/>
          <w:sz w:val="24"/>
          <w:szCs w:val="24"/>
        </w:rPr>
        <w:t xml:space="preserve">ional pentru cea mai mare parte a </w:t>
      </w:r>
      <w:r w:rsidRPr="00C90128">
        <w:rPr>
          <w:rFonts w:ascii="Arial Narrow" w:hAnsi="Arial Narrow"/>
          <w:sz w:val="24"/>
          <w:szCs w:val="24"/>
          <w:lang w:val="pt-BR"/>
        </w:rPr>
        <w:t>scenariilor de utilizare.</w:t>
      </w:r>
    </w:p>
    <w:p w:rsidR="00264861" w:rsidRPr="00CC16A0" w:rsidRDefault="00264861" w:rsidP="00BE62B8">
      <w:pPr>
        <w:pStyle w:val="Listparagraf1"/>
        <w:numPr>
          <w:ilvl w:val="3"/>
          <w:numId w:val="85"/>
        </w:numPr>
        <w:spacing w:after="160" w:line="240" w:lineRule="auto"/>
        <w:ind w:left="1170"/>
        <w:jc w:val="both"/>
        <w:rPr>
          <w:rFonts w:ascii="Arial Narrow" w:hAnsi="Arial Narrow"/>
          <w:sz w:val="24"/>
          <w:szCs w:val="24"/>
        </w:rPr>
      </w:pPr>
      <w:r w:rsidRPr="00CC16A0">
        <w:rPr>
          <w:rFonts w:ascii="Arial Narrow" w:hAnsi="Arial Narrow"/>
          <w:b/>
          <w:sz w:val="24"/>
          <w:szCs w:val="24"/>
        </w:rPr>
        <w:t>Minor</w:t>
      </w:r>
      <w:r w:rsidRPr="00CC16A0">
        <w:rPr>
          <w:rFonts w:ascii="Arial Narrow" w:hAnsi="Arial Narrow"/>
          <w:sz w:val="24"/>
          <w:szCs w:val="24"/>
        </w:rPr>
        <w:t>: impactul produs de degradarea uneia sau mai multor resurse este redus sau exist</w:t>
      </w:r>
      <w:r>
        <w:rPr>
          <w:rFonts w:ascii="Arial Narrow" w:hAnsi="Arial Narrow"/>
          <w:sz w:val="24"/>
          <w:szCs w:val="24"/>
        </w:rPr>
        <w:t>ă</w:t>
      </w:r>
      <w:r w:rsidRPr="00CC16A0">
        <w:rPr>
          <w:rFonts w:ascii="Arial Narrow" w:hAnsi="Arial Narrow"/>
          <w:sz w:val="24"/>
          <w:szCs w:val="24"/>
        </w:rPr>
        <w:t xml:space="preserve"> solu</w:t>
      </w:r>
      <w:r>
        <w:rPr>
          <w:rFonts w:ascii="Arial Narrow" w:hAnsi="Arial Narrow"/>
          <w:sz w:val="24"/>
          <w:szCs w:val="24"/>
        </w:rPr>
        <w:t>ț</w:t>
      </w:r>
      <w:r w:rsidRPr="00CC16A0">
        <w:rPr>
          <w:rFonts w:ascii="Arial Narrow" w:hAnsi="Arial Narrow"/>
          <w:sz w:val="24"/>
          <w:szCs w:val="24"/>
        </w:rPr>
        <w:t>ie temporar</w:t>
      </w:r>
      <w:r>
        <w:rPr>
          <w:rFonts w:ascii="Arial Narrow" w:hAnsi="Arial Narrow"/>
          <w:sz w:val="24"/>
          <w:szCs w:val="24"/>
        </w:rPr>
        <w:t>ă</w:t>
      </w:r>
      <w:r w:rsidRPr="00CC16A0">
        <w:rPr>
          <w:rFonts w:ascii="Arial Narrow" w:hAnsi="Arial Narrow"/>
          <w:sz w:val="24"/>
          <w:szCs w:val="24"/>
        </w:rPr>
        <w:t>.</w:t>
      </w:r>
    </w:p>
    <w:bookmarkEnd w:id="120"/>
    <w:p w:rsidR="00264861" w:rsidRDefault="00264861" w:rsidP="00153CFE">
      <w:pPr>
        <w:spacing w:before="120" w:after="0" w:line="240" w:lineRule="auto"/>
        <w:ind w:firstLine="709"/>
        <w:jc w:val="both"/>
        <w:rPr>
          <w:rFonts w:ascii="Arial Narrow" w:hAnsi="Arial Narrow"/>
          <w:sz w:val="24"/>
          <w:szCs w:val="24"/>
        </w:rPr>
      </w:pPr>
      <w:r w:rsidRPr="00CC16A0">
        <w:rPr>
          <w:rFonts w:ascii="Arial Narrow" w:hAnsi="Arial Narrow"/>
          <w:sz w:val="24"/>
          <w:szCs w:val="24"/>
        </w:rPr>
        <w:t xml:space="preserve">Ofertantul va detalia </w:t>
      </w:r>
      <w:r>
        <w:rPr>
          <w:rFonts w:ascii="Arial Narrow" w:hAnsi="Arial Narrow"/>
          <w:sz w:val="24"/>
          <w:szCs w:val="24"/>
        </w:rPr>
        <w:t>î</w:t>
      </w:r>
      <w:r w:rsidRPr="00CC16A0">
        <w:rPr>
          <w:rFonts w:ascii="Arial Narrow" w:hAnsi="Arial Narrow"/>
          <w:sz w:val="24"/>
          <w:szCs w:val="24"/>
        </w:rPr>
        <w:t xml:space="preserve">n oferta tehnica modul </w:t>
      </w:r>
      <w:r>
        <w:rPr>
          <w:rFonts w:ascii="Arial Narrow" w:hAnsi="Arial Narrow"/>
          <w:sz w:val="24"/>
          <w:szCs w:val="24"/>
        </w:rPr>
        <w:t>î</w:t>
      </w:r>
      <w:r w:rsidRPr="00CC16A0">
        <w:rPr>
          <w:rFonts w:ascii="Arial Narrow" w:hAnsi="Arial Narrow"/>
          <w:sz w:val="24"/>
          <w:szCs w:val="24"/>
        </w:rPr>
        <w:t>n care va asigura serviciile de garan</w:t>
      </w:r>
      <w:r>
        <w:rPr>
          <w:rFonts w:ascii="Arial Narrow" w:hAnsi="Arial Narrow"/>
          <w:sz w:val="24"/>
          <w:szCs w:val="24"/>
        </w:rPr>
        <w:t>ț</w:t>
      </w:r>
      <w:r w:rsidRPr="00CC16A0">
        <w:rPr>
          <w:rFonts w:ascii="Arial Narrow" w:hAnsi="Arial Narrow"/>
          <w:sz w:val="24"/>
          <w:szCs w:val="24"/>
        </w:rPr>
        <w:t>ie</w:t>
      </w:r>
      <w:r>
        <w:rPr>
          <w:rFonts w:ascii="Arial Narrow" w:hAnsi="Arial Narrow"/>
          <w:sz w:val="24"/>
          <w:szCs w:val="24"/>
        </w:rPr>
        <w:t>/suport tehnic</w:t>
      </w:r>
      <w:r w:rsidRPr="00CC16A0">
        <w:rPr>
          <w:rFonts w:ascii="Arial Narrow" w:hAnsi="Arial Narrow"/>
          <w:sz w:val="24"/>
          <w:szCs w:val="24"/>
        </w:rPr>
        <w:t xml:space="preserve"> hardware/software </w:t>
      </w:r>
      <w:r>
        <w:rPr>
          <w:rFonts w:ascii="Arial Narrow" w:hAnsi="Arial Narrow"/>
          <w:sz w:val="24"/>
          <w:szCs w:val="24"/>
        </w:rPr>
        <w:t>ș</w:t>
      </w:r>
      <w:r w:rsidRPr="00CC16A0">
        <w:rPr>
          <w:rFonts w:ascii="Arial Narrow" w:hAnsi="Arial Narrow"/>
          <w:sz w:val="24"/>
          <w:szCs w:val="24"/>
        </w:rPr>
        <w:t xml:space="preserve">i modul de </w:t>
      </w:r>
      <w:r>
        <w:rPr>
          <w:rFonts w:ascii="Arial Narrow" w:hAnsi="Arial Narrow"/>
          <w:sz w:val="24"/>
          <w:szCs w:val="24"/>
        </w:rPr>
        <w:t xml:space="preserve">abordare metodologică pentru </w:t>
      </w:r>
      <w:r w:rsidRPr="00CC16A0">
        <w:rPr>
          <w:rFonts w:ascii="Arial Narrow" w:hAnsi="Arial Narrow"/>
          <w:sz w:val="24"/>
          <w:szCs w:val="24"/>
        </w:rPr>
        <w:t>solu</w:t>
      </w:r>
      <w:r>
        <w:rPr>
          <w:rFonts w:ascii="Arial Narrow" w:hAnsi="Arial Narrow"/>
          <w:sz w:val="24"/>
          <w:szCs w:val="24"/>
        </w:rPr>
        <w:t>ț</w:t>
      </w:r>
      <w:r w:rsidRPr="00CC16A0">
        <w:rPr>
          <w:rFonts w:ascii="Arial Narrow" w:hAnsi="Arial Narrow"/>
          <w:sz w:val="24"/>
          <w:szCs w:val="24"/>
        </w:rPr>
        <w:t>ionare</w:t>
      </w:r>
      <w:r>
        <w:rPr>
          <w:rFonts w:ascii="Arial Narrow" w:hAnsi="Arial Narrow"/>
          <w:sz w:val="24"/>
          <w:szCs w:val="24"/>
        </w:rPr>
        <w:t>a</w:t>
      </w:r>
      <w:r w:rsidRPr="00CC16A0">
        <w:rPr>
          <w:rFonts w:ascii="Arial Narrow" w:hAnsi="Arial Narrow"/>
          <w:sz w:val="24"/>
          <w:szCs w:val="24"/>
        </w:rPr>
        <w:t xml:space="preserve"> a incidentelor.</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Furnizorul va asigura în prețul echipament</w:t>
      </w:r>
      <w:r>
        <w:rPr>
          <w:rFonts w:ascii="Arial Narrow" w:hAnsi="Arial Narrow"/>
          <w:sz w:val="24"/>
          <w:szCs w:val="24"/>
        </w:rPr>
        <w:t>elor</w:t>
      </w:r>
      <w:r w:rsidRPr="00414E60">
        <w:rPr>
          <w:rFonts w:ascii="Arial Narrow" w:hAnsi="Arial Narrow"/>
          <w:sz w:val="24"/>
          <w:szCs w:val="24"/>
        </w:rPr>
        <w:t xml:space="preserve"> transportul</w:t>
      </w:r>
      <w:r>
        <w:rPr>
          <w:rFonts w:ascii="Arial Narrow" w:hAnsi="Arial Narrow"/>
          <w:sz w:val="24"/>
          <w:szCs w:val="24"/>
        </w:rPr>
        <w:t>,</w:t>
      </w:r>
      <w:r w:rsidRPr="00414E60">
        <w:rPr>
          <w:rFonts w:ascii="Arial Narrow" w:hAnsi="Arial Narrow"/>
          <w:sz w:val="24"/>
          <w:szCs w:val="24"/>
        </w:rPr>
        <w:t xml:space="preserve"> instalarea și punerea în funcţiune a echipamentelor ofertate, la sediul ONRC,  precum şi instruirea salariaţilor din locaţi</w:t>
      </w:r>
      <w:r>
        <w:rPr>
          <w:rFonts w:ascii="Arial Narrow" w:hAnsi="Arial Narrow"/>
          <w:sz w:val="24"/>
          <w:szCs w:val="24"/>
        </w:rPr>
        <w:t>a</w:t>
      </w:r>
      <w:r w:rsidRPr="00414E60">
        <w:rPr>
          <w:rFonts w:ascii="Arial Narrow" w:hAnsi="Arial Narrow"/>
          <w:sz w:val="24"/>
          <w:szCs w:val="24"/>
        </w:rPr>
        <w:t xml:space="preserve"> unde se instalează echipament</w:t>
      </w:r>
      <w:r>
        <w:rPr>
          <w:rFonts w:ascii="Arial Narrow" w:hAnsi="Arial Narrow"/>
          <w:sz w:val="24"/>
          <w:szCs w:val="24"/>
        </w:rPr>
        <w:t>e</w:t>
      </w:r>
      <w:r w:rsidRPr="00414E60">
        <w:rPr>
          <w:rFonts w:ascii="Arial Narrow" w:hAnsi="Arial Narrow"/>
          <w:sz w:val="24"/>
          <w:szCs w:val="24"/>
        </w:rPr>
        <w:t>l</w:t>
      </w:r>
      <w:r>
        <w:rPr>
          <w:rFonts w:ascii="Arial Narrow" w:hAnsi="Arial Narrow"/>
          <w:sz w:val="24"/>
          <w:szCs w:val="24"/>
        </w:rPr>
        <w:t>e</w:t>
      </w:r>
      <w:r w:rsidRPr="00414E60">
        <w:rPr>
          <w:rFonts w:ascii="Arial Narrow" w:hAnsi="Arial Narrow"/>
          <w:sz w:val="24"/>
          <w:szCs w:val="24"/>
        </w:rPr>
        <w:t xml:space="preserve">, cu privire la utilizarea, exploatarea şi întreţinerea </w:t>
      </w:r>
      <w:r>
        <w:rPr>
          <w:rFonts w:ascii="Arial Narrow" w:hAnsi="Arial Narrow"/>
          <w:sz w:val="24"/>
          <w:szCs w:val="24"/>
        </w:rPr>
        <w:t>acestora</w:t>
      </w:r>
      <w:r w:rsidRPr="00414E60">
        <w:rPr>
          <w:rFonts w:ascii="Arial Narrow" w:hAnsi="Arial Narrow"/>
          <w:sz w:val="24"/>
          <w:szCs w:val="24"/>
        </w:rPr>
        <w:t xml:space="preserve">. </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Furnizorul are obligația de a ambala echipamentele pentru ca acestea să facă față, fără limitare, la manipularea dură din timpul transportului, tranzitului și expunerii la temperaturi externe, la soare și la precipitațiile care ar putea să apară în timpul transportului/manipulării și depozitării în aer liber, în așa fel încât să ajungă în bună stare la destinațiile finale.</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Furnizorul are obligația de a livra toate echipamentele, inclusiv accesoriile acestora, precum și consumabilele, în ambalajul original, sigilate și marcate corespunzător.</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Echipamentele vor fi însoțite la livrare de:</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►Certificatul de garanție din care să reiasă cel puțin următoarele:</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 xml:space="preserve">                -  elementele de identificare a produsului;</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 xml:space="preserve">                -  termenul de garanție;</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 xml:space="preserve">                - durata medie de utilizare a produsului</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 xml:space="preserve">                -  modalitățile de asigurare a garanției - întreținere, reparare, înlocuire;</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 xml:space="preserve">                -  denumirea și adresa vânzătorului;</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 xml:space="preserve">                -  denumirea și adresa unităților service specializate pentru asigurarea garanției.</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►Instrucțiunile de folosire, instalare, exploatare, întreținere, în limba română, eliberate de producător.</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Ofertantul va indica în propunerea tehnică anul fabricației și durata medie de utilizare a produsului stabilită în documentele tehnice sau declaratia de producător. Ofertantul își va asuma  obligația privind posibilitatea achiziționarii de către beneficiar de piese de schimb și de servicii de service pentru echipamentele ofertate pe toata durata medie de utilizare a produsului.</w:t>
      </w:r>
    </w:p>
    <w:p w:rsidR="00264861" w:rsidRPr="00414E6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 xml:space="preserve">Ofertantul trebuie să răspundă punctual la toate cerinţele cuprinse în prezentul caiet de sarcini şi să detalieze în cadrul propunerii tehnice modalitatea şi mijloacele concrete prin care echipamentele și serviciile din perioada de garanție îndeplinesc aceste cerinţe, astfel încât comisia de evaluare să aibă posibilitatea evaluării acesteia în mod obiectiv. </w:t>
      </w:r>
    </w:p>
    <w:p w:rsidR="00264861" w:rsidRPr="00CC16A0" w:rsidRDefault="00264861" w:rsidP="00414E60">
      <w:pPr>
        <w:spacing w:before="120" w:after="0" w:line="240" w:lineRule="auto"/>
        <w:ind w:firstLine="709"/>
        <w:jc w:val="both"/>
        <w:rPr>
          <w:rFonts w:ascii="Arial Narrow" w:hAnsi="Arial Narrow"/>
          <w:sz w:val="24"/>
          <w:szCs w:val="24"/>
        </w:rPr>
      </w:pPr>
      <w:r w:rsidRPr="00414E60">
        <w:rPr>
          <w:rFonts w:ascii="Arial Narrow" w:hAnsi="Arial Narrow"/>
          <w:sz w:val="24"/>
          <w:szCs w:val="24"/>
        </w:rPr>
        <w:t>Operatorii economici vor prezenta propunerea tehnică pentru toate echipamentele, consumabilele și accesoriile solicitate prin prezentul caiet de sarcini, precum și pentru serviciile solicitate pe perioada de garanție.</w:t>
      </w:r>
    </w:p>
    <w:p w:rsidR="00264861" w:rsidRPr="00CC16A0" w:rsidRDefault="00264861" w:rsidP="00EE1804">
      <w:pPr>
        <w:ind w:right="-1420"/>
        <w:rPr>
          <w:rFonts w:ascii="Arial Narrow" w:hAnsi="Arial Narrow" w:cs="Calibri"/>
          <w:sz w:val="24"/>
          <w:szCs w:val="24"/>
        </w:rPr>
      </w:pPr>
    </w:p>
    <w:p w:rsidR="00264861" w:rsidRPr="00CC16A0" w:rsidRDefault="00264861" w:rsidP="004940CA">
      <w:pPr>
        <w:pStyle w:val="Titlu2"/>
        <w:spacing w:line="240" w:lineRule="auto"/>
        <w:jc w:val="both"/>
        <w:rPr>
          <w:rFonts w:ascii="Arial Narrow" w:hAnsi="Arial Narrow" w:cs="Calibri"/>
          <w:sz w:val="24"/>
          <w:szCs w:val="24"/>
        </w:rPr>
      </w:pPr>
      <w:bookmarkStart w:id="121" w:name="_Toc502769166"/>
      <w:bookmarkStart w:id="122" w:name="_Toc508363711"/>
      <w:r w:rsidRPr="00CC16A0">
        <w:rPr>
          <w:rFonts w:ascii="Arial Narrow" w:hAnsi="Arial Narrow" w:cs="Calibri"/>
          <w:sz w:val="24"/>
          <w:szCs w:val="24"/>
        </w:rPr>
        <w:lastRenderedPageBreak/>
        <w:t>Cerințe tehnice generale</w:t>
      </w:r>
      <w:bookmarkEnd w:id="121"/>
      <w:bookmarkEnd w:id="122"/>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AE4EDD">
      <w:pPr>
        <w:pStyle w:val="Listparagraf1"/>
        <w:spacing w:after="0" w:line="240" w:lineRule="auto"/>
        <w:ind w:left="0" w:firstLine="709"/>
        <w:jc w:val="both"/>
        <w:rPr>
          <w:rFonts w:ascii="Arial Narrow" w:hAnsi="Arial Narrow" w:cs="Calibri"/>
          <w:sz w:val="24"/>
          <w:szCs w:val="24"/>
        </w:rPr>
      </w:pPr>
      <w:r w:rsidRPr="00391F3A">
        <w:rPr>
          <w:rFonts w:ascii="Arial Narrow" w:hAnsi="Arial Narrow" w:cs="Calibri"/>
          <w:sz w:val="24"/>
          <w:szCs w:val="24"/>
        </w:rPr>
        <w:t>Durata de implementare a sistemului BRIS prezentat este de maxim 90 de zile calendaristice de la</w:t>
      </w:r>
      <w:r w:rsidRPr="00CC16A0">
        <w:rPr>
          <w:rFonts w:ascii="Arial Narrow" w:hAnsi="Arial Narrow" w:cs="Calibri"/>
          <w:sz w:val="24"/>
          <w:szCs w:val="24"/>
        </w:rPr>
        <w:t xml:space="preserve"> semnarea contractului. Aceast</w:t>
      </w:r>
      <w:r>
        <w:rPr>
          <w:rFonts w:ascii="Arial Narrow" w:hAnsi="Arial Narrow" w:cs="Calibri"/>
          <w:sz w:val="24"/>
          <w:szCs w:val="24"/>
        </w:rPr>
        <w:t>ă</w:t>
      </w:r>
      <w:r w:rsidRPr="00CC16A0">
        <w:rPr>
          <w:rFonts w:ascii="Arial Narrow" w:hAnsi="Arial Narrow" w:cs="Calibri"/>
          <w:sz w:val="24"/>
          <w:szCs w:val="24"/>
        </w:rPr>
        <w:t xml:space="preserve"> perioad</w:t>
      </w:r>
      <w:r>
        <w:rPr>
          <w:rFonts w:ascii="Arial Narrow" w:hAnsi="Arial Narrow" w:cs="Calibri"/>
          <w:sz w:val="24"/>
          <w:szCs w:val="24"/>
        </w:rPr>
        <w:t>ă</w:t>
      </w:r>
      <w:r w:rsidRPr="00CC16A0">
        <w:rPr>
          <w:rFonts w:ascii="Arial Narrow" w:hAnsi="Arial Narrow" w:cs="Calibri"/>
          <w:sz w:val="24"/>
          <w:szCs w:val="24"/>
        </w:rPr>
        <w:t xml:space="preserve"> include livrarea, instalarea </w:t>
      </w:r>
      <w:r>
        <w:rPr>
          <w:rFonts w:ascii="Arial Narrow" w:hAnsi="Arial Narrow" w:cs="Calibri"/>
          <w:sz w:val="24"/>
          <w:szCs w:val="24"/>
        </w:rPr>
        <w:t>ș</w:t>
      </w:r>
      <w:r w:rsidRPr="00CC16A0">
        <w:rPr>
          <w:rFonts w:ascii="Arial Narrow" w:hAnsi="Arial Narrow" w:cs="Calibri"/>
          <w:sz w:val="24"/>
          <w:szCs w:val="24"/>
        </w:rPr>
        <w:t xml:space="preserve">i punerea </w:t>
      </w:r>
      <w:r>
        <w:rPr>
          <w:rFonts w:ascii="Arial Narrow" w:hAnsi="Arial Narrow" w:cs="Calibri"/>
          <w:sz w:val="24"/>
          <w:szCs w:val="24"/>
        </w:rPr>
        <w:t>î</w:t>
      </w:r>
      <w:r w:rsidRPr="00CC16A0">
        <w:rPr>
          <w:rFonts w:ascii="Arial Narrow" w:hAnsi="Arial Narrow" w:cs="Calibri"/>
          <w:sz w:val="24"/>
          <w:szCs w:val="24"/>
        </w:rPr>
        <w:t xml:space="preserve">n functiune a echipamentelor precum si proiectarea, dezvoltarea, testarea </w:t>
      </w:r>
      <w:r>
        <w:rPr>
          <w:rFonts w:ascii="Arial Narrow" w:hAnsi="Arial Narrow" w:cs="Calibri"/>
          <w:sz w:val="24"/>
          <w:szCs w:val="24"/>
        </w:rPr>
        <w:t>ș</w:t>
      </w:r>
      <w:r w:rsidRPr="00CC16A0">
        <w:rPr>
          <w:rFonts w:ascii="Arial Narrow" w:hAnsi="Arial Narrow" w:cs="Calibri"/>
          <w:sz w:val="24"/>
          <w:szCs w:val="24"/>
        </w:rPr>
        <w:t>i acceptan</w:t>
      </w:r>
      <w:r>
        <w:rPr>
          <w:rFonts w:ascii="Arial Narrow" w:hAnsi="Arial Narrow" w:cs="Calibri"/>
          <w:sz w:val="24"/>
          <w:szCs w:val="24"/>
        </w:rPr>
        <w:t>ț</w:t>
      </w:r>
      <w:r w:rsidRPr="00CC16A0">
        <w:rPr>
          <w:rFonts w:ascii="Arial Narrow" w:hAnsi="Arial Narrow" w:cs="Calibri"/>
          <w:sz w:val="24"/>
          <w:szCs w:val="24"/>
        </w:rPr>
        <w:t>a sistemului.</w:t>
      </w:r>
    </w:p>
    <w:p w:rsidR="00264861" w:rsidRPr="00CC16A0" w:rsidRDefault="00264861" w:rsidP="004940CA">
      <w:pPr>
        <w:pStyle w:val="Listparagraf1"/>
        <w:spacing w:after="0" w:line="240" w:lineRule="auto"/>
        <w:ind w:left="0"/>
        <w:jc w:val="both"/>
        <w:rPr>
          <w:rFonts w:ascii="Arial Narrow" w:hAnsi="Arial Narrow" w:cs="Calibri"/>
          <w:sz w:val="24"/>
          <w:szCs w:val="24"/>
        </w:rPr>
      </w:pPr>
    </w:p>
    <w:p w:rsidR="00264861" w:rsidRPr="00CC16A0" w:rsidRDefault="00264861" w:rsidP="004940CA">
      <w:pPr>
        <w:pStyle w:val="Listparagraf1"/>
        <w:spacing w:after="0" w:line="240" w:lineRule="auto"/>
        <w:ind w:left="0"/>
        <w:jc w:val="both"/>
        <w:rPr>
          <w:rFonts w:ascii="Arial Narrow" w:hAnsi="Arial Narrow" w:cs="Calibri"/>
          <w:sz w:val="24"/>
          <w:szCs w:val="24"/>
        </w:rPr>
      </w:pPr>
      <w:r w:rsidRPr="00CC16A0">
        <w:rPr>
          <w:rFonts w:ascii="Arial Narrow" w:hAnsi="Arial Narrow" w:cs="Calibri"/>
          <w:sz w:val="24"/>
          <w:szCs w:val="24"/>
        </w:rPr>
        <w:t xml:space="preserve">In timpul necesar aferent livrarii si instalarii echipamentelor, Furnizorul are obligatia inceperii efective a </w:t>
      </w:r>
      <w:r>
        <w:rPr>
          <w:rFonts w:ascii="Arial Narrow" w:hAnsi="Arial Narrow" w:cs="Calibri"/>
          <w:sz w:val="24"/>
          <w:szCs w:val="24"/>
        </w:rPr>
        <w:t xml:space="preserve">activitatilor </w:t>
      </w:r>
      <w:r w:rsidRPr="00CC16A0">
        <w:rPr>
          <w:rFonts w:ascii="Arial Narrow" w:hAnsi="Arial Narrow" w:cs="Calibri"/>
          <w:sz w:val="24"/>
          <w:szCs w:val="24"/>
        </w:rPr>
        <w:t xml:space="preserve">de dezvoltare pe un </w:t>
      </w:r>
      <w:r>
        <w:rPr>
          <w:rFonts w:ascii="Arial Narrow" w:hAnsi="Arial Narrow" w:cs="Calibri"/>
          <w:sz w:val="24"/>
          <w:szCs w:val="24"/>
        </w:rPr>
        <w:t>mediu</w:t>
      </w:r>
      <w:r w:rsidRPr="00CC16A0">
        <w:rPr>
          <w:rFonts w:ascii="Arial Narrow" w:hAnsi="Arial Narrow" w:cs="Calibri"/>
          <w:sz w:val="24"/>
          <w:szCs w:val="24"/>
        </w:rPr>
        <w:t xml:space="preserve"> de test intermediar. Procurarea, instalarea, operarea sistemului de test va fi in responsabilitatea Furnizorului. Migrarea </w:t>
      </w:r>
      <w:r>
        <w:rPr>
          <w:rFonts w:ascii="Arial Narrow" w:hAnsi="Arial Narrow" w:cs="Calibri"/>
          <w:sz w:val="24"/>
          <w:szCs w:val="24"/>
        </w:rPr>
        <w:t>datelor si aplicatiilor</w:t>
      </w:r>
      <w:r w:rsidRPr="00CC16A0">
        <w:rPr>
          <w:rFonts w:ascii="Arial Narrow" w:hAnsi="Arial Narrow" w:cs="Calibri"/>
          <w:sz w:val="24"/>
          <w:szCs w:val="24"/>
        </w:rPr>
        <w:t xml:space="preserve"> de pe </w:t>
      </w:r>
      <w:r>
        <w:rPr>
          <w:rFonts w:ascii="Arial Narrow" w:hAnsi="Arial Narrow" w:cs="Calibri"/>
          <w:sz w:val="24"/>
          <w:szCs w:val="24"/>
        </w:rPr>
        <w:t xml:space="preserve">mediul </w:t>
      </w:r>
      <w:r w:rsidRPr="00CC16A0">
        <w:rPr>
          <w:rFonts w:ascii="Arial Narrow" w:hAnsi="Arial Narrow" w:cs="Calibri"/>
          <w:sz w:val="24"/>
          <w:szCs w:val="24"/>
        </w:rPr>
        <w:t xml:space="preserve">de test </w:t>
      </w:r>
      <w:r>
        <w:rPr>
          <w:rFonts w:ascii="Arial Narrow" w:hAnsi="Arial Narrow" w:cs="Calibri"/>
          <w:sz w:val="24"/>
          <w:szCs w:val="24"/>
        </w:rPr>
        <w:t xml:space="preserve">intermediar pe mediul de test final si </w:t>
      </w:r>
      <w:r w:rsidRPr="00CC16A0">
        <w:rPr>
          <w:rFonts w:ascii="Arial Narrow" w:hAnsi="Arial Narrow" w:cs="Calibri"/>
          <w:sz w:val="24"/>
          <w:szCs w:val="24"/>
        </w:rPr>
        <w:t xml:space="preserve">pe </w:t>
      </w:r>
      <w:r>
        <w:rPr>
          <w:rFonts w:ascii="Arial Narrow" w:hAnsi="Arial Narrow" w:cs="Calibri"/>
          <w:sz w:val="24"/>
          <w:szCs w:val="24"/>
        </w:rPr>
        <w:t xml:space="preserve">mediul </w:t>
      </w:r>
      <w:r w:rsidRPr="00CC16A0">
        <w:rPr>
          <w:rFonts w:ascii="Arial Narrow" w:hAnsi="Arial Narrow" w:cs="Calibri"/>
          <w:sz w:val="24"/>
          <w:szCs w:val="24"/>
        </w:rPr>
        <w:t>de productie SIIBRIS va fi in sarcina Furnizorului.</w:t>
      </w:r>
    </w:p>
    <w:p w:rsidR="00264861" w:rsidRPr="00CC16A0" w:rsidRDefault="00264861" w:rsidP="004940CA">
      <w:pPr>
        <w:pStyle w:val="Listparagraf1"/>
        <w:spacing w:after="0" w:line="240" w:lineRule="auto"/>
        <w:ind w:left="0"/>
        <w:jc w:val="both"/>
        <w:rPr>
          <w:rFonts w:ascii="Arial Narrow" w:hAnsi="Arial Narrow" w:cs="Calibri"/>
          <w:sz w:val="24"/>
          <w:szCs w:val="24"/>
        </w:rPr>
      </w:pPr>
    </w:p>
    <w:p w:rsidR="00264861" w:rsidRPr="00CC16A0" w:rsidRDefault="00264861" w:rsidP="00A129AE">
      <w:pPr>
        <w:shd w:val="clear" w:color="auto" w:fill="FFFFFF"/>
        <w:spacing w:after="120"/>
        <w:jc w:val="both"/>
        <w:rPr>
          <w:rFonts w:ascii="Arial Narrow" w:hAnsi="Arial Narrow" w:cs="Arial"/>
          <w:color w:val="008000"/>
          <w:sz w:val="24"/>
          <w:szCs w:val="24"/>
        </w:rPr>
      </w:pPr>
      <w:r w:rsidRPr="00CC16A0">
        <w:rPr>
          <w:rFonts w:ascii="Arial Narrow" w:hAnsi="Arial Narrow"/>
          <w:noProof/>
          <w:sz w:val="24"/>
          <w:szCs w:val="24"/>
        </w:rPr>
        <w:t xml:space="preserve">Ofertantul trebuie sa alcatuiasca planul de lucru în care se </w:t>
      </w:r>
      <w:r w:rsidRPr="00391F3A">
        <w:rPr>
          <w:rFonts w:ascii="Arial Narrow" w:hAnsi="Arial Narrow" w:cs="Arial"/>
          <w:sz w:val="24"/>
          <w:szCs w:val="24"/>
        </w:rPr>
        <w:t>vor detalia toate activitățile planificate în cadrul proiectului,</w:t>
      </w:r>
      <w:r>
        <w:rPr>
          <w:rFonts w:ascii="Arial Narrow" w:hAnsi="Arial Narrow" w:cs="Arial"/>
          <w:sz w:val="24"/>
          <w:szCs w:val="24"/>
        </w:rPr>
        <w:t xml:space="preserve"> milestone-urile aferente furnizarii livrabilelor si ale acceptarii acestora de catre Autoritate Contractanta,</w:t>
      </w:r>
      <w:r w:rsidRPr="00391F3A">
        <w:rPr>
          <w:rFonts w:ascii="Arial Narrow" w:hAnsi="Arial Narrow" w:cs="Arial"/>
          <w:sz w:val="24"/>
          <w:szCs w:val="24"/>
        </w:rPr>
        <w:t xml:space="preserve">responsabilitățile cu privire la fiecare activitate în parte și persoanele responsabile din cadrul echipei de proiect pentru realizarea fiecărei activități. De asemenea, se vor prezenta baza de date folosită, limbajul de programare, alte aplicații pe care le utilizează pentru dezvoltarea sistemului, </w:t>
      </w:r>
      <w:r w:rsidRPr="00391F3A">
        <w:rPr>
          <w:rFonts w:ascii="Arial Narrow" w:hAnsi="Arial Narrow"/>
          <w:noProof/>
          <w:sz w:val="24"/>
          <w:szCs w:val="24"/>
        </w:rPr>
        <w:t xml:space="preserve"> astfel incat sa respecte toate cerintele din prezentul caiet de sarcini</w:t>
      </w:r>
      <w:r w:rsidRPr="00CC16A0">
        <w:rPr>
          <w:rFonts w:ascii="Arial Narrow" w:hAnsi="Arial Narrow"/>
          <w:noProof/>
          <w:sz w:val="24"/>
          <w:szCs w:val="24"/>
        </w:rPr>
        <w:t>, inclusiv incadrarea in termenul solicitat mai sus.</w:t>
      </w:r>
    </w:p>
    <w:p w:rsidR="00264861" w:rsidRDefault="00264861" w:rsidP="006F212E">
      <w:pPr>
        <w:jc w:val="both"/>
        <w:rPr>
          <w:rFonts w:ascii="Arial Narrow" w:hAnsi="Arial Narrow" w:cs="Calibri"/>
          <w:sz w:val="24"/>
          <w:szCs w:val="24"/>
        </w:rPr>
      </w:pPr>
      <w:r>
        <w:rPr>
          <w:rFonts w:ascii="Arial Narrow" w:hAnsi="Arial Narrow" w:cs="Calibri"/>
          <w:sz w:val="24"/>
          <w:szCs w:val="24"/>
        </w:rPr>
        <w:t>Ofertantul va avea in vedere cel putin furnizarea urnatoarelor livrabile pe durata implementarii:</w:t>
      </w:r>
    </w:p>
    <w:p w:rsidR="00264861" w:rsidRDefault="00264861" w:rsidP="002A5C7C">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Specificatii functionale</w:t>
      </w:r>
    </w:p>
    <w:p w:rsidR="00264861" w:rsidRDefault="00264861" w:rsidP="002A5C7C">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Proiect tehnic HW/SW – ce include arhitectura sistemului si aspectele non-functionale</w:t>
      </w:r>
    </w:p>
    <w:p w:rsidR="00264861" w:rsidRDefault="00264861" w:rsidP="002A5C7C">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Scenarii de testare functionala si non-functionala</w:t>
      </w:r>
    </w:p>
    <w:p w:rsidR="00264861" w:rsidRDefault="00264861" w:rsidP="002A5C7C">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Raport de instalare a sistemului – include toate aspectele HW/SW</w:t>
      </w:r>
    </w:p>
    <w:p w:rsidR="00264861" w:rsidRDefault="00264861" w:rsidP="002A5C7C">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kitul de instalare a aplicatiei dezvoltate (include release note si instructiuni de instalare)</w:t>
      </w:r>
    </w:p>
    <w:p w:rsidR="00264861" w:rsidRDefault="00264861" w:rsidP="002A5C7C">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codul sursa al aplicatiei dezvoltate</w:t>
      </w:r>
    </w:p>
    <w:p w:rsidR="00264861" w:rsidRDefault="00264861" w:rsidP="002A5C7C">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Manual de administrare/configurare a sistemului</w:t>
      </w:r>
    </w:p>
    <w:p w:rsidR="00264861" w:rsidRDefault="00264861" w:rsidP="002A5C7C">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Materiale de instruire</w:t>
      </w:r>
    </w:p>
    <w:p w:rsidR="00264861" w:rsidRDefault="00264861" w:rsidP="002A5C7C">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Echipamente HW – ce compun platforma HW</w:t>
      </w:r>
    </w:p>
    <w:p w:rsidR="00264861" w:rsidRDefault="00264861" w:rsidP="00BF4441">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Documente licentiere (acolo unde este cazul) – ce compun platfroma software de baza</w:t>
      </w:r>
    </w:p>
    <w:p w:rsidR="00264861" w:rsidRPr="00D90F41" w:rsidRDefault="00264861" w:rsidP="00D90F41">
      <w:pPr>
        <w:pStyle w:val="Listparagraf"/>
        <w:numPr>
          <w:ilvl w:val="4"/>
          <w:numId w:val="39"/>
        </w:numPr>
        <w:tabs>
          <w:tab w:val="left" w:pos="810"/>
        </w:tabs>
        <w:ind w:hanging="3150"/>
        <w:jc w:val="both"/>
        <w:rPr>
          <w:rFonts w:ascii="Arial Narrow" w:hAnsi="Arial Narrow" w:cs="Calibri"/>
          <w:sz w:val="24"/>
          <w:szCs w:val="24"/>
        </w:rPr>
      </w:pPr>
      <w:r>
        <w:rPr>
          <w:rFonts w:ascii="Arial Narrow" w:hAnsi="Arial Narrow" w:cs="Calibri"/>
          <w:sz w:val="24"/>
          <w:szCs w:val="24"/>
        </w:rPr>
        <w:t>Certificate de garantie</w:t>
      </w:r>
    </w:p>
    <w:p w:rsidR="00264861" w:rsidRPr="00CC16A0" w:rsidRDefault="00264861" w:rsidP="004940CA">
      <w:pPr>
        <w:pStyle w:val="Titlu2"/>
        <w:spacing w:line="240" w:lineRule="auto"/>
        <w:jc w:val="both"/>
        <w:rPr>
          <w:rFonts w:ascii="Arial Narrow" w:hAnsi="Arial Narrow" w:cs="Calibri"/>
          <w:sz w:val="24"/>
          <w:szCs w:val="24"/>
        </w:rPr>
      </w:pPr>
      <w:bookmarkStart w:id="123" w:name="_Toc502769167"/>
      <w:bookmarkStart w:id="124" w:name="_Toc508363712"/>
      <w:r w:rsidRPr="00CC16A0">
        <w:rPr>
          <w:rFonts w:ascii="Arial Narrow" w:hAnsi="Arial Narrow" w:cs="Calibri"/>
          <w:sz w:val="24"/>
          <w:szCs w:val="24"/>
        </w:rPr>
        <w:t>Cerințe tehnice specifice</w:t>
      </w:r>
      <w:bookmarkEnd w:id="123"/>
      <w:bookmarkEnd w:id="124"/>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t>4.2.1. Pentru toate componentele software dezvoltate si/ sau pentru toate aplicatiile software propuse pentru desfasurarea contractului, furnizorul va respecta urmatoarele cerinte:</w:t>
      </w:r>
    </w:p>
    <w:p w:rsidR="00264861" w:rsidRPr="00CC16A0" w:rsidRDefault="00264861" w:rsidP="00BE62B8">
      <w:pPr>
        <w:numPr>
          <w:ilvl w:val="0"/>
          <w:numId w:val="38"/>
        </w:numPr>
        <w:spacing w:line="240" w:lineRule="auto"/>
        <w:jc w:val="both"/>
        <w:rPr>
          <w:rFonts w:ascii="Arial Narrow" w:hAnsi="Arial Narrow" w:cs="Calibri"/>
          <w:sz w:val="24"/>
          <w:szCs w:val="24"/>
          <w:lang w:val="it-IT"/>
        </w:rPr>
      </w:pPr>
      <w:r w:rsidRPr="00CC16A0">
        <w:rPr>
          <w:rFonts w:ascii="Arial Narrow" w:hAnsi="Arial Narrow" w:cs="Calibri"/>
          <w:sz w:val="24"/>
          <w:szCs w:val="24"/>
        </w:rPr>
        <w:t xml:space="preserve">Toate licentele software necesare implementarii </w:t>
      </w:r>
      <w:r>
        <w:rPr>
          <w:rFonts w:ascii="Arial Narrow" w:hAnsi="Arial Narrow" w:cs="Calibri"/>
          <w:sz w:val="24"/>
          <w:szCs w:val="24"/>
        </w:rPr>
        <w:t xml:space="preserve">SIIBRIS </w:t>
      </w:r>
      <w:r w:rsidRPr="00CC16A0">
        <w:rPr>
          <w:rFonts w:ascii="Arial Narrow" w:hAnsi="Arial Narrow" w:cs="Calibri"/>
          <w:sz w:val="24"/>
          <w:szCs w:val="24"/>
          <w:lang w:val="it-IT"/>
        </w:rPr>
        <w:t>vor fi perpetue, in proprietatea ONRC pentru totdeauna de la momentul platii, respectiv orice componenta software furnizata va putea sa fie folosita in mod legal pentru o perioada nedefinita de timp, pentru sistemele ofertate si pentru un numar nelimitat de utilizatori. Nu se accepta alte tipuri de licentiere software, inclusiv nu se accepta urmatoarele: leasing, inchiriere, licentiere temporara in diferent de perioada de timp ofertate daca este limitata, licentiere cloud, etc.</w:t>
      </w:r>
    </w:p>
    <w:p w:rsidR="00264861" w:rsidRPr="00CC16A0" w:rsidRDefault="00264861" w:rsidP="00BE62B8">
      <w:pPr>
        <w:numPr>
          <w:ilvl w:val="0"/>
          <w:numId w:val="38"/>
        </w:numPr>
        <w:spacing w:line="240" w:lineRule="auto"/>
        <w:jc w:val="both"/>
        <w:rPr>
          <w:rFonts w:ascii="Arial Narrow" w:hAnsi="Arial Narrow" w:cs="Calibri"/>
          <w:sz w:val="24"/>
          <w:szCs w:val="24"/>
          <w:lang w:val="it-IT"/>
        </w:rPr>
      </w:pPr>
      <w:r w:rsidRPr="00CC16A0">
        <w:rPr>
          <w:rFonts w:ascii="Arial Narrow" w:hAnsi="Arial Narrow" w:cs="Calibri"/>
          <w:sz w:val="24"/>
          <w:szCs w:val="24"/>
          <w:lang w:val="it-IT"/>
        </w:rPr>
        <w:lastRenderedPageBreak/>
        <w:t>Toate componentele software se vor instala pe echipamentele prezentate in caietul de sarcini, fara a exista nici o componenta in afara sistemului prezentat in cadrul acestui caiet de sarcini. Nu se vor accepta aplicatii sau sisteme care interactioneaza cu entitati din afara retelei ONRC, inclusiv nu se accepta sisteme care sa interactioneze cu sistemele producatorilor, sisteme de tip cloud public (extern ONRC), etc. Exceptie fac cazurile in care pentru buna functionare si mentenanta aplicatiilor si componentelor ofertate si pentru buna indeplinire a cerintelor tehnice, este nevoie de interactiunea cu site-urile producatorilor sau alte site-uri (de exemplu: site-uri de update-uri pentru sistemul de operare sau aplicatii, site-uri de unde este nevoie de componente sau versiuni noi ale aplicatiilor furnizate, site-uri de firmware, BIOS, drivere, knowledge base ale producatorilor de echipamente – in orice situatie este obligatoriu ca aceste site-uri sa fie cele oficiale indicate de producatori). De asemenea, la exceptii se incadreaza si conectivitatea specifica sistemului BRIS, asa cum este prezentata in acest document.</w:t>
      </w:r>
    </w:p>
    <w:p w:rsidR="00264861" w:rsidRPr="00CC16A0" w:rsidRDefault="00264861" w:rsidP="00BE62B8">
      <w:pPr>
        <w:numPr>
          <w:ilvl w:val="0"/>
          <w:numId w:val="38"/>
        </w:numPr>
        <w:spacing w:line="240" w:lineRule="auto"/>
        <w:jc w:val="both"/>
        <w:rPr>
          <w:rFonts w:ascii="Arial Narrow" w:hAnsi="Arial Narrow" w:cs="Calibri"/>
          <w:sz w:val="24"/>
          <w:szCs w:val="24"/>
          <w:lang w:val="it-IT"/>
        </w:rPr>
      </w:pPr>
      <w:r w:rsidRPr="00CC16A0">
        <w:rPr>
          <w:rFonts w:ascii="Arial Narrow" w:hAnsi="Arial Narrow" w:cs="Calibri"/>
          <w:sz w:val="24"/>
          <w:szCs w:val="24"/>
          <w:lang w:val="it-IT"/>
        </w:rPr>
        <w:t xml:space="preserve">Furnizorul va asigura instruirea administratorilor SIIBRIS (1 sesiune de minim 5 zile) </w:t>
      </w:r>
      <w:r>
        <w:rPr>
          <w:rFonts w:ascii="Arial Narrow" w:hAnsi="Arial Narrow" w:cs="Calibri"/>
          <w:sz w:val="24"/>
          <w:szCs w:val="24"/>
          <w:lang w:val="it-IT"/>
        </w:rPr>
        <w:t xml:space="preserve">in regim </w:t>
      </w:r>
      <w:r w:rsidRPr="00CC16A0">
        <w:rPr>
          <w:rFonts w:ascii="Arial Narrow" w:hAnsi="Arial Narrow" w:cs="Calibri"/>
          <w:sz w:val="24"/>
          <w:szCs w:val="24"/>
          <w:lang w:val="it-IT"/>
        </w:rPr>
        <w:t>hands-on privind sistemul informatic livrat</w:t>
      </w:r>
      <w:r w:rsidRPr="00C90128">
        <w:rPr>
          <w:rFonts w:ascii="Arial Narrow" w:hAnsi="Arial Narrow" w:cs="Calibri"/>
          <w:sz w:val="24"/>
          <w:szCs w:val="24"/>
          <w:lang w:val="it-IT"/>
        </w:rPr>
        <w:t xml:space="preserve"> astfel incat acestia sa poata prelua administrarea sistemului imediat dupa momentul acceptantei sistemului. Ofertantul va prezenta in detaliu in cadrul ofertei serviciile de instruire ce vor fi avute in vedere.</w:t>
      </w:r>
    </w:p>
    <w:p w:rsidR="00264861" w:rsidRPr="00CC16A0" w:rsidRDefault="00264861" w:rsidP="004940CA">
      <w:pPr>
        <w:spacing w:before="120" w:after="0" w:line="240" w:lineRule="auto"/>
        <w:jc w:val="both"/>
        <w:rPr>
          <w:rFonts w:ascii="Arial Narrow" w:hAnsi="Arial Narrow"/>
          <w:sz w:val="24"/>
          <w:szCs w:val="24"/>
        </w:rPr>
      </w:pPr>
      <w:r w:rsidRPr="00CC16A0">
        <w:rPr>
          <w:rFonts w:ascii="Arial Narrow" w:hAnsi="Arial Narrow"/>
          <w:sz w:val="24"/>
          <w:szCs w:val="24"/>
        </w:rPr>
        <w:t>4.2.2. Pe parcursul desfasurarii contractului, cat si in timpul perioadei de garantie</w:t>
      </w:r>
      <w:r>
        <w:rPr>
          <w:rFonts w:ascii="Arial Narrow" w:hAnsi="Arial Narrow"/>
          <w:sz w:val="24"/>
          <w:szCs w:val="24"/>
        </w:rPr>
        <w:t xml:space="preserve"> si a asigurarii suportului pentru platforma software</w:t>
      </w:r>
      <w:r w:rsidRPr="00CC16A0">
        <w:rPr>
          <w:rFonts w:ascii="Arial Narrow" w:hAnsi="Arial Narrow"/>
          <w:sz w:val="24"/>
          <w:szCs w:val="24"/>
        </w:rPr>
        <w:t>, ONRC isi rezerva dreptul sa verifice oricand orice livrabil realizat de furnizor, inclusiv cod sursa, proceduri de instalare, modificari in sisteme, documentatie, etc. Pentru orice neconcordanta, furnizorul este obligat sa remedieze problema semnalata si eventual sa updateze documentele aferente.</w:t>
      </w:r>
    </w:p>
    <w:p w:rsidR="00264861" w:rsidRPr="00CC16A0" w:rsidRDefault="00264861" w:rsidP="004940CA">
      <w:pPr>
        <w:spacing w:before="120" w:after="0" w:line="240" w:lineRule="auto"/>
        <w:jc w:val="both"/>
        <w:rPr>
          <w:rFonts w:ascii="Arial Narrow" w:hAnsi="Arial Narrow"/>
          <w:sz w:val="24"/>
          <w:szCs w:val="24"/>
        </w:rPr>
      </w:pPr>
      <w:r w:rsidRPr="00CC16A0">
        <w:rPr>
          <w:rFonts w:ascii="Arial Narrow" w:hAnsi="Arial Narrow"/>
          <w:sz w:val="24"/>
          <w:szCs w:val="24"/>
        </w:rPr>
        <w:t>4.2.3. Criteriile de acceptanţă de la fiecare nivel de testare vor fi stabilite în acord cu autoritatea contractantă intr-un plan de testare care va fi propus de furnizor si validat de autoritatea contractanta, astfel încât să se asigure conformitatea implementarii solutiei cu specificaţiile functionale stabilite.</w:t>
      </w:r>
    </w:p>
    <w:p w:rsidR="00264861" w:rsidRPr="00CC16A0" w:rsidRDefault="00264861" w:rsidP="006C04A0">
      <w:pPr>
        <w:autoSpaceDE w:val="0"/>
        <w:autoSpaceDN w:val="0"/>
        <w:adjustRightInd w:val="0"/>
        <w:spacing w:after="0"/>
        <w:jc w:val="both"/>
        <w:rPr>
          <w:noProof/>
          <w:sz w:val="24"/>
          <w:szCs w:val="24"/>
        </w:rPr>
      </w:pPr>
    </w:p>
    <w:p w:rsidR="00264861" w:rsidRPr="00CC16A0" w:rsidRDefault="00264861" w:rsidP="00A129AE">
      <w:pPr>
        <w:spacing w:before="120" w:after="0" w:line="240" w:lineRule="auto"/>
        <w:jc w:val="both"/>
        <w:rPr>
          <w:rFonts w:ascii="Arial Narrow" w:hAnsi="Arial Narrow"/>
          <w:sz w:val="24"/>
          <w:szCs w:val="24"/>
        </w:rPr>
      </w:pPr>
      <w:r w:rsidRPr="00CC16A0">
        <w:rPr>
          <w:rFonts w:ascii="Arial Narrow" w:hAnsi="Arial Narrow"/>
          <w:sz w:val="24"/>
          <w:szCs w:val="24"/>
        </w:rPr>
        <w:t>4.2.4. Receptii si teste de acceptanta:</w:t>
      </w:r>
    </w:p>
    <w:p w:rsidR="00264861" w:rsidRPr="00CC16A0" w:rsidRDefault="00264861" w:rsidP="00BE62B8">
      <w:pPr>
        <w:numPr>
          <w:ilvl w:val="0"/>
          <w:numId w:val="51"/>
        </w:numPr>
        <w:spacing w:before="120" w:after="0" w:line="240" w:lineRule="auto"/>
        <w:jc w:val="both"/>
        <w:rPr>
          <w:rFonts w:ascii="Arial Narrow" w:hAnsi="Arial Narrow"/>
          <w:sz w:val="24"/>
          <w:szCs w:val="24"/>
        </w:rPr>
      </w:pPr>
      <w:r w:rsidRPr="00CC16A0">
        <w:rPr>
          <w:rFonts w:ascii="Arial Narrow" w:hAnsi="Arial Narrow"/>
          <w:sz w:val="24"/>
          <w:szCs w:val="24"/>
        </w:rPr>
        <w:t xml:space="preserve">Receptie cantitativa a </w:t>
      </w:r>
      <w:r>
        <w:rPr>
          <w:rFonts w:ascii="Arial Narrow" w:hAnsi="Arial Narrow"/>
          <w:sz w:val="24"/>
          <w:szCs w:val="24"/>
        </w:rPr>
        <w:t xml:space="preserve">sistemului informatic </w:t>
      </w:r>
      <w:r w:rsidRPr="00CC16A0">
        <w:rPr>
          <w:rFonts w:ascii="Arial Narrow" w:hAnsi="Arial Narrow"/>
          <w:sz w:val="24"/>
          <w:szCs w:val="24"/>
        </w:rPr>
        <w:t xml:space="preserve">livrat (echipamente hardware, produse software, </w:t>
      </w:r>
      <w:r>
        <w:rPr>
          <w:rFonts w:ascii="Arial Narrow" w:hAnsi="Arial Narrow"/>
          <w:sz w:val="24"/>
          <w:szCs w:val="24"/>
        </w:rPr>
        <w:t xml:space="preserve">alte </w:t>
      </w:r>
      <w:r>
        <w:rPr>
          <w:rFonts w:ascii="Arial Narrow" w:hAnsi="Arial Narrow" w:cs="Calibri"/>
          <w:sz w:val="24"/>
          <w:szCs w:val="24"/>
          <w:lang w:val="it-IT"/>
        </w:rPr>
        <w:t>componente</w:t>
      </w:r>
      <w:r w:rsidRPr="00CC16A0">
        <w:rPr>
          <w:rFonts w:ascii="Arial Narrow" w:hAnsi="Arial Narrow" w:cs="Calibri"/>
          <w:sz w:val="24"/>
          <w:szCs w:val="24"/>
          <w:lang w:val="it-IT"/>
        </w:rPr>
        <w:t xml:space="preserve"> software</w:t>
      </w:r>
      <w:r w:rsidRPr="00CC16A0">
        <w:rPr>
          <w:rFonts w:ascii="Arial Narrow" w:hAnsi="Arial Narrow"/>
          <w:sz w:val="24"/>
          <w:szCs w:val="24"/>
        </w:rPr>
        <w:t>, instruire)</w:t>
      </w:r>
    </w:p>
    <w:p w:rsidR="00264861" w:rsidRPr="00CC16A0" w:rsidRDefault="00264861" w:rsidP="00BE62B8">
      <w:pPr>
        <w:numPr>
          <w:ilvl w:val="0"/>
          <w:numId w:val="51"/>
        </w:numPr>
        <w:spacing w:before="120" w:after="0" w:line="240" w:lineRule="auto"/>
        <w:jc w:val="both"/>
        <w:rPr>
          <w:rFonts w:ascii="Arial Narrow" w:hAnsi="Arial Narrow"/>
          <w:sz w:val="24"/>
          <w:szCs w:val="24"/>
        </w:rPr>
      </w:pPr>
      <w:r w:rsidRPr="00CC16A0">
        <w:rPr>
          <w:rFonts w:ascii="Arial Narrow" w:hAnsi="Arial Narrow"/>
          <w:sz w:val="24"/>
          <w:szCs w:val="24"/>
        </w:rPr>
        <w:t xml:space="preserve">Receptie calitativa a </w:t>
      </w:r>
      <w:r>
        <w:rPr>
          <w:rFonts w:ascii="Arial Narrow" w:hAnsi="Arial Narrow"/>
          <w:sz w:val="24"/>
          <w:szCs w:val="24"/>
        </w:rPr>
        <w:t xml:space="preserve">sistemului informatic </w:t>
      </w:r>
      <w:r w:rsidRPr="00CC16A0">
        <w:rPr>
          <w:rFonts w:ascii="Arial Narrow" w:hAnsi="Arial Narrow"/>
          <w:sz w:val="24"/>
          <w:szCs w:val="24"/>
        </w:rPr>
        <w:t>livrat</w:t>
      </w:r>
    </w:p>
    <w:p w:rsidR="00264861" w:rsidRPr="00CC16A0" w:rsidRDefault="00264861" w:rsidP="00BE62B8">
      <w:pPr>
        <w:numPr>
          <w:ilvl w:val="1"/>
          <w:numId w:val="51"/>
        </w:numPr>
        <w:spacing w:before="120" w:after="0" w:line="240" w:lineRule="auto"/>
        <w:jc w:val="both"/>
        <w:rPr>
          <w:rFonts w:ascii="Arial Narrow" w:hAnsi="Arial Narrow"/>
          <w:sz w:val="24"/>
          <w:szCs w:val="24"/>
        </w:rPr>
      </w:pPr>
      <w:r w:rsidRPr="00CC16A0">
        <w:rPr>
          <w:rFonts w:ascii="Arial Narrow" w:hAnsi="Arial Narrow"/>
          <w:sz w:val="24"/>
          <w:szCs w:val="24"/>
        </w:rPr>
        <w:t>Teste de baza a functionarii infrastructurii hardware si a platformei de virtualizare instalata;</w:t>
      </w:r>
    </w:p>
    <w:p w:rsidR="00264861" w:rsidRPr="00CC16A0" w:rsidRDefault="00264861" w:rsidP="00BE62B8">
      <w:pPr>
        <w:numPr>
          <w:ilvl w:val="1"/>
          <w:numId w:val="51"/>
        </w:numPr>
        <w:spacing w:before="120" w:after="0" w:line="240" w:lineRule="auto"/>
        <w:jc w:val="both"/>
        <w:rPr>
          <w:rFonts w:ascii="Arial Narrow" w:hAnsi="Arial Narrow"/>
          <w:sz w:val="24"/>
          <w:szCs w:val="24"/>
        </w:rPr>
      </w:pPr>
      <w:r w:rsidRPr="00CC16A0">
        <w:rPr>
          <w:rFonts w:ascii="Arial Narrow" w:hAnsi="Arial Narrow"/>
          <w:sz w:val="24"/>
          <w:szCs w:val="24"/>
        </w:rPr>
        <w:t>Testarea solutiei software pe baza unui plan de testare agreat;</w:t>
      </w:r>
    </w:p>
    <w:p w:rsidR="00264861" w:rsidRPr="00CC16A0" w:rsidRDefault="00264861" w:rsidP="004940CA">
      <w:pPr>
        <w:spacing w:line="240" w:lineRule="auto"/>
        <w:jc w:val="both"/>
        <w:rPr>
          <w:rFonts w:ascii="Arial Narrow" w:hAnsi="Arial Narrow" w:cs="Calibri"/>
          <w:sz w:val="24"/>
          <w:szCs w:val="24"/>
        </w:rPr>
      </w:pPr>
    </w:p>
    <w:p w:rsidR="00264861" w:rsidRPr="00CC16A0" w:rsidRDefault="00264861" w:rsidP="004940CA">
      <w:pPr>
        <w:pStyle w:val="Titlu1"/>
        <w:spacing w:line="240" w:lineRule="auto"/>
        <w:jc w:val="both"/>
        <w:rPr>
          <w:rFonts w:ascii="Arial Narrow" w:hAnsi="Arial Narrow" w:cs="Calibri"/>
          <w:sz w:val="24"/>
          <w:szCs w:val="24"/>
          <w:lang w:val="en-US"/>
        </w:rPr>
      </w:pPr>
      <w:bookmarkStart w:id="125" w:name="_Toc502769168"/>
      <w:bookmarkStart w:id="126" w:name="_Toc508363713"/>
      <w:r w:rsidRPr="00CC16A0">
        <w:rPr>
          <w:rFonts w:ascii="Arial Narrow" w:hAnsi="Arial Narrow" w:cs="Calibri"/>
          <w:sz w:val="24"/>
          <w:szCs w:val="24"/>
        </w:rPr>
        <w:t>Descrierea cerintelor pentru experti</w:t>
      </w:r>
      <w:r w:rsidRPr="00CC16A0">
        <w:rPr>
          <w:rFonts w:ascii="Arial Narrow" w:hAnsi="Arial Narrow" w:cs="Calibri"/>
          <w:sz w:val="24"/>
          <w:szCs w:val="24"/>
          <w:lang w:val="en-US"/>
        </w:rPr>
        <w:t>i cheie</w:t>
      </w:r>
      <w:bookmarkEnd w:id="125"/>
      <w:bookmarkEnd w:id="126"/>
    </w:p>
    <w:p w:rsidR="00264861" w:rsidRPr="00CC16A0" w:rsidRDefault="00264861" w:rsidP="004940CA">
      <w:pPr>
        <w:spacing w:after="0" w:line="240" w:lineRule="auto"/>
        <w:jc w:val="both"/>
        <w:rPr>
          <w:rFonts w:ascii="Arial Narrow" w:hAnsi="Arial Narrow"/>
          <w:sz w:val="24"/>
          <w:szCs w:val="24"/>
          <w:lang w:val="en-US"/>
        </w:rPr>
      </w:pPr>
    </w:p>
    <w:p w:rsidR="00264861" w:rsidRDefault="00264861" w:rsidP="004940CA">
      <w:pPr>
        <w:autoSpaceDE w:val="0"/>
        <w:autoSpaceDN w:val="0"/>
        <w:adjustRightInd w:val="0"/>
        <w:spacing w:line="240" w:lineRule="auto"/>
        <w:jc w:val="both"/>
        <w:rPr>
          <w:rFonts w:ascii="Arial Narrow" w:hAnsi="Arial Narrow"/>
          <w:sz w:val="24"/>
          <w:szCs w:val="24"/>
        </w:rPr>
      </w:pPr>
      <w:r w:rsidRPr="00CC16A0">
        <w:rPr>
          <w:rFonts w:ascii="Arial Narrow" w:hAnsi="Arial Narrow"/>
          <w:sz w:val="24"/>
          <w:szCs w:val="24"/>
        </w:rPr>
        <w:t>Prestatorul va asigura o echipa formata din expertii  solicitati care vor fi responsabili de realizarea activităţilor din cadrul contractului in conformitate cu cerintele beneficiarului.</w:t>
      </w:r>
    </w:p>
    <w:p w:rsidR="00264861" w:rsidRDefault="00264861" w:rsidP="004940CA">
      <w:pPr>
        <w:autoSpaceDE w:val="0"/>
        <w:autoSpaceDN w:val="0"/>
        <w:adjustRightInd w:val="0"/>
        <w:spacing w:line="240" w:lineRule="auto"/>
        <w:jc w:val="both"/>
        <w:rPr>
          <w:rFonts w:ascii="Arial Narrow" w:hAnsi="Arial Narrow"/>
          <w:sz w:val="24"/>
          <w:szCs w:val="24"/>
        </w:rPr>
      </w:pPr>
    </w:p>
    <w:p w:rsidR="00264861" w:rsidRPr="00CC16A0" w:rsidRDefault="00264861" w:rsidP="004940CA">
      <w:pPr>
        <w:autoSpaceDE w:val="0"/>
        <w:autoSpaceDN w:val="0"/>
        <w:adjustRightInd w:val="0"/>
        <w:spacing w:line="240" w:lineRule="auto"/>
        <w:jc w:val="both"/>
        <w:rPr>
          <w:rFonts w:ascii="Arial Narrow" w:hAnsi="Arial Narrow"/>
          <w:sz w:val="24"/>
          <w:szCs w:val="24"/>
        </w:rPr>
      </w:pPr>
      <w:r>
        <w:rPr>
          <w:rFonts w:ascii="Arial Narrow" w:hAnsi="Arial Narrow"/>
          <w:sz w:val="24"/>
          <w:szCs w:val="24"/>
        </w:rPr>
        <w:t>P</w:t>
      </w:r>
      <w:r w:rsidRPr="00557D16">
        <w:rPr>
          <w:rFonts w:ascii="Arial Narrow" w:hAnsi="Arial Narrow"/>
          <w:sz w:val="24"/>
          <w:szCs w:val="24"/>
        </w:rPr>
        <w:t>restatorul poate suplimenta numărul de resurse alocat activităților pe perioada derulării proiectului, fără însă a solicita modificarea valorii contractului.</w:t>
      </w:r>
    </w:p>
    <w:p w:rsidR="00264861" w:rsidRPr="00CC16A0" w:rsidRDefault="00264861" w:rsidP="004940CA">
      <w:pPr>
        <w:autoSpaceDE w:val="0"/>
        <w:autoSpaceDN w:val="0"/>
        <w:adjustRightInd w:val="0"/>
        <w:spacing w:line="240" w:lineRule="auto"/>
        <w:jc w:val="both"/>
        <w:rPr>
          <w:rFonts w:ascii="Arial Narrow" w:hAnsi="Arial Narrow"/>
          <w:sz w:val="24"/>
          <w:szCs w:val="24"/>
        </w:rPr>
      </w:pPr>
      <w:r w:rsidRPr="00CC16A0">
        <w:rPr>
          <w:rFonts w:ascii="Arial Narrow" w:hAnsi="Arial Narrow"/>
          <w:sz w:val="24"/>
          <w:szCs w:val="24"/>
        </w:rPr>
        <w:lastRenderedPageBreak/>
        <w:t>Expertii solicitati, precum si responsabilitatile acestora pe parcursul derularii contractului sunt prezentate in continuare.</w:t>
      </w:r>
    </w:p>
    <w:p w:rsidR="00264861" w:rsidRPr="00CC16A0" w:rsidRDefault="00264861" w:rsidP="004940CA">
      <w:pPr>
        <w:autoSpaceDE w:val="0"/>
        <w:autoSpaceDN w:val="0"/>
        <w:adjustRightInd w:val="0"/>
        <w:spacing w:line="240" w:lineRule="auto"/>
        <w:jc w:val="both"/>
        <w:rPr>
          <w:rFonts w:ascii="Arial Narrow" w:hAnsi="Arial Narrow"/>
          <w:sz w:val="24"/>
          <w:szCs w:val="24"/>
        </w:rPr>
      </w:pPr>
    </w:p>
    <w:p w:rsidR="00264861" w:rsidRPr="00CC16A0" w:rsidRDefault="00264861" w:rsidP="004940CA">
      <w:pPr>
        <w:pStyle w:val="Titlu2"/>
        <w:spacing w:after="240" w:line="240" w:lineRule="auto"/>
        <w:ind w:hanging="718"/>
        <w:jc w:val="both"/>
        <w:rPr>
          <w:rFonts w:ascii="Arial Narrow" w:hAnsi="Arial Narrow" w:cs="Calibri"/>
          <w:sz w:val="24"/>
          <w:szCs w:val="24"/>
          <w:lang w:val="en-US"/>
        </w:rPr>
      </w:pPr>
      <w:bookmarkStart w:id="127" w:name="_Toc502769169"/>
      <w:bookmarkStart w:id="128" w:name="_Hlk502824242"/>
      <w:bookmarkStart w:id="129" w:name="_Toc508363714"/>
      <w:r w:rsidRPr="00CC16A0">
        <w:rPr>
          <w:rFonts w:ascii="Arial Narrow" w:hAnsi="Arial Narrow" w:cs="Calibri"/>
          <w:sz w:val="24"/>
          <w:szCs w:val="24"/>
        </w:rPr>
        <w:t>Responsabilitatile expertilor</w:t>
      </w:r>
      <w:r w:rsidRPr="00CC16A0">
        <w:rPr>
          <w:rFonts w:ascii="Arial Narrow" w:hAnsi="Arial Narrow" w:cs="Calibri"/>
          <w:sz w:val="24"/>
          <w:szCs w:val="24"/>
          <w:lang w:val="en-US"/>
        </w:rPr>
        <w:t xml:space="preserve"> cheie</w:t>
      </w:r>
      <w:bookmarkEnd w:id="127"/>
      <w:bookmarkEnd w:id="129"/>
    </w:p>
    <w:p w:rsidR="00264861" w:rsidRPr="00CC16A0" w:rsidRDefault="00264861" w:rsidP="00BB17F9">
      <w:pPr>
        <w:spacing w:before="240" w:after="0" w:line="240" w:lineRule="auto"/>
        <w:jc w:val="both"/>
        <w:rPr>
          <w:rFonts w:ascii="Arial Narrow" w:hAnsi="Arial Narrow"/>
          <w:b/>
          <w:sz w:val="24"/>
          <w:szCs w:val="24"/>
        </w:rPr>
      </w:pPr>
      <w:bookmarkStart w:id="130" w:name="_Hlk504167640"/>
      <w:r w:rsidRPr="00CC16A0">
        <w:rPr>
          <w:rFonts w:ascii="Arial Narrow" w:hAnsi="Arial Narrow"/>
          <w:b/>
          <w:sz w:val="24"/>
          <w:szCs w:val="24"/>
        </w:rPr>
        <w:t>Expert manager de proiect – 1 persoana</w:t>
      </w:r>
    </w:p>
    <w:p w:rsidR="00264861" w:rsidRPr="00CC16A0" w:rsidRDefault="00264861" w:rsidP="00763D9C">
      <w:pPr>
        <w:spacing w:after="0" w:line="240" w:lineRule="auto"/>
        <w:jc w:val="both"/>
        <w:rPr>
          <w:rFonts w:ascii="Arial Narrow" w:hAnsi="Arial Narrow"/>
          <w:sz w:val="24"/>
          <w:szCs w:val="24"/>
          <w:highlight w:val="yellow"/>
        </w:rPr>
      </w:pPr>
    </w:p>
    <w:p w:rsidR="00264861" w:rsidRPr="00CC16A0" w:rsidRDefault="00264861" w:rsidP="00763D9C">
      <w:pPr>
        <w:spacing w:after="0" w:line="240" w:lineRule="auto"/>
        <w:jc w:val="both"/>
        <w:rPr>
          <w:rFonts w:ascii="Arial Narrow" w:hAnsi="Arial Narrow"/>
          <w:sz w:val="24"/>
          <w:szCs w:val="24"/>
        </w:rPr>
      </w:pPr>
      <w:r w:rsidRPr="00CC16A0">
        <w:rPr>
          <w:rFonts w:ascii="Arial Narrow" w:hAnsi="Arial Narrow"/>
          <w:sz w:val="24"/>
          <w:szCs w:val="24"/>
        </w:rPr>
        <w:t>Responsabilitati:</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lang w:val="fr-FR"/>
        </w:rPr>
        <w:t>Activitati specifice de management de proiect (legat de obiectul contractului, dezvoltare software)</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rPr>
        <w:t xml:space="preserve">Punct principal de contact in relaţia cu beneficiarul </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rPr>
        <w:t>Managementul contractului</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rPr>
        <w:t>Managementul proiectului in ansamblul sau</w:t>
      </w:r>
      <w:r w:rsidRPr="00C90128">
        <w:rPr>
          <w:rFonts w:ascii="Arial Narrow" w:hAnsi="Arial Narrow"/>
          <w:sz w:val="24"/>
          <w:szCs w:val="24"/>
        </w:rPr>
        <w:t xml:space="preserve">, </w:t>
      </w:r>
      <w:r w:rsidRPr="00CC16A0">
        <w:rPr>
          <w:rFonts w:ascii="Arial Narrow" w:hAnsi="Arial Narrow"/>
          <w:sz w:val="24"/>
          <w:szCs w:val="24"/>
        </w:rPr>
        <w:t xml:space="preserve">managementul ariei de </w:t>
      </w:r>
      <w:r w:rsidRPr="00C90128">
        <w:rPr>
          <w:rFonts w:ascii="Arial Narrow" w:hAnsi="Arial Narrow"/>
          <w:sz w:val="24"/>
          <w:szCs w:val="24"/>
        </w:rPr>
        <w:t>cuprindere</w:t>
      </w:r>
      <w:r w:rsidRPr="00CC16A0">
        <w:rPr>
          <w:rFonts w:ascii="Arial Narrow" w:hAnsi="Arial Narrow"/>
          <w:sz w:val="24"/>
          <w:szCs w:val="24"/>
        </w:rPr>
        <w:t>, managementul schimbarilor, planificarea generala a proiectului, managementul riscurilor, managementul problemelor, managementul comunicarii</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rPr>
        <w:t xml:space="preserve">Asigurarea resurselor proiectului </w:t>
      </w:r>
    </w:p>
    <w:p w:rsidR="00264861" w:rsidRPr="0036112F" w:rsidRDefault="00264861" w:rsidP="0036112F">
      <w:pPr>
        <w:numPr>
          <w:ilvl w:val="0"/>
          <w:numId w:val="35"/>
        </w:numPr>
        <w:spacing w:after="0" w:line="240" w:lineRule="auto"/>
        <w:jc w:val="both"/>
        <w:rPr>
          <w:rFonts w:ascii="Arial Narrow" w:hAnsi="Arial Narrow"/>
          <w:sz w:val="24"/>
          <w:szCs w:val="24"/>
        </w:rPr>
      </w:pPr>
      <w:r w:rsidRPr="0036112F">
        <w:rPr>
          <w:rFonts w:ascii="Arial Narrow" w:hAnsi="Arial Narrow"/>
          <w:sz w:val="24"/>
          <w:szCs w:val="24"/>
        </w:rPr>
        <w:t>Managementul, organizarea, alocarea si planificarea echipei de proiect</w:t>
      </w:r>
    </w:p>
    <w:p w:rsidR="00264861" w:rsidRPr="00CC16A0" w:rsidRDefault="00264861" w:rsidP="00BE62B8">
      <w:pPr>
        <w:numPr>
          <w:ilvl w:val="0"/>
          <w:numId w:val="35"/>
        </w:numPr>
        <w:spacing w:after="0" w:line="240" w:lineRule="auto"/>
        <w:jc w:val="both"/>
        <w:rPr>
          <w:rFonts w:ascii="Arial Narrow" w:hAnsi="Arial Narrow"/>
          <w:sz w:val="24"/>
          <w:szCs w:val="24"/>
        </w:rPr>
      </w:pPr>
      <w:r w:rsidRPr="00CC16A0">
        <w:rPr>
          <w:rFonts w:ascii="Arial Narrow" w:hAnsi="Arial Narrow"/>
          <w:sz w:val="24"/>
          <w:szCs w:val="24"/>
        </w:rPr>
        <w:t>Identificarea riscurilor si propunere de solutii pentru diminuarea/evitarea riscurilor</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rPr>
        <w:t>Rezolvarea probleme</w:t>
      </w:r>
      <w:r w:rsidRPr="00CC16A0">
        <w:rPr>
          <w:rFonts w:ascii="Arial Narrow" w:hAnsi="Arial Narrow"/>
          <w:sz w:val="24"/>
          <w:szCs w:val="24"/>
          <w:lang w:val="en-US"/>
        </w:rPr>
        <w:t>lor</w:t>
      </w:r>
      <w:r w:rsidRPr="00CC16A0">
        <w:rPr>
          <w:rFonts w:ascii="Arial Narrow" w:hAnsi="Arial Narrow"/>
          <w:sz w:val="24"/>
          <w:szCs w:val="24"/>
        </w:rPr>
        <w:t xml:space="preserve"> in scopul evitarii situaţiilor de criza </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rPr>
        <w:t xml:space="preserve">Urmarirea respectarii tuturor termenelor </w:t>
      </w:r>
      <w:r w:rsidRPr="00CC16A0">
        <w:rPr>
          <w:rFonts w:ascii="Arial Narrow" w:hAnsi="Arial Narrow"/>
          <w:sz w:val="24"/>
          <w:szCs w:val="24"/>
          <w:lang w:val="pt-BR"/>
        </w:rPr>
        <w:t>conform planului de proiect</w:t>
      </w:r>
      <w:r w:rsidRPr="00CC16A0">
        <w:rPr>
          <w:rFonts w:ascii="Arial Narrow" w:hAnsi="Arial Narrow"/>
          <w:sz w:val="24"/>
          <w:szCs w:val="24"/>
        </w:rPr>
        <w:t xml:space="preserve"> </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lang w:val="en-US"/>
        </w:rPr>
        <w:t>Analiza modalitatii prin care livrabilele proiectului corespund cerintelor de business</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lang w:val="pt-BR"/>
        </w:rPr>
        <w:t>R</w:t>
      </w:r>
      <w:r w:rsidRPr="00CC16A0">
        <w:rPr>
          <w:rFonts w:ascii="Arial Narrow" w:hAnsi="Arial Narrow"/>
          <w:sz w:val="24"/>
          <w:szCs w:val="24"/>
        </w:rPr>
        <w:t>ealizar</w:t>
      </w:r>
      <w:r w:rsidRPr="00CC16A0">
        <w:rPr>
          <w:rFonts w:ascii="Arial Narrow" w:hAnsi="Arial Narrow"/>
          <w:sz w:val="24"/>
          <w:szCs w:val="24"/>
          <w:lang w:val="pt-BR"/>
        </w:rPr>
        <w:t>ea</w:t>
      </w:r>
      <w:r w:rsidRPr="00CC16A0">
        <w:rPr>
          <w:rFonts w:ascii="Arial Narrow" w:hAnsi="Arial Narrow"/>
          <w:sz w:val="24"/>
          <w:szCs w:val="24"/>
        </w:rPr>
        <w:t xml:space="preserve"> rapoartelor de </w:t>
      </w:r>
      <w:r w:rsidRPr="00CC16A0">
        <w:rPr>
          <w:rFonts w:ascii="Arial Narrow" w:hAnsi="Arial Narrow"/>
          <w:sz w:val="24"/>
          <w:szCs w:val="24"/>
          <w:lang w:val="pt-BR"/>
        </w:rPr>
        <w:t>progres</w:t>
      </w:r>
      <w:r w:rsidRPr="00CC16A0">
        <w:rPr>
          <w:rFonts w:ascii="Arial Narrow" w:hAnsi="Arial Narrow"/>
          <w:sz w:val="24"/>
          <w:szCs w:val="24"/>
        </w:rPr>
        <w:t xml:space="preserve"> ale proiectului.</w:t>
      </w:r>
    </w:p>
    <w:p w:rsidR="00264861" w:rsidRPr="00CC16A0" w:rsidRDefault="00264861" w:rsidP="00BE62B8">
      <w:pPr>
        <w:pStyle w:val="Listparagraf1"/>
        <w:numPr>
          <w:ilvl w:val="0"/>
          <w:numId w:val="35"/>
        </w:numPr>
        <w:spacing w:line="240" w:lineRule="auto"/>
        <w:jc w:val="both"/>
        <w:rPr>
          <w:rFonts w:ascii="Arial Narrow" w:hAnsi="Arial Narrow"/>
          <w:sz w:val="24"/>
          <w:szCs w:val="24"/>
        </w:rPr>
      </w:pPr>
      <w:r w:rsidRPr="00CC16A0">
        <w:rPr>
          <w:rFonts w:ascii="Arial Narrow" w:hAnsi="Arial Narrow"/>
          <w:sz w:val="24"/>
          <w:szCs w:val="24"/>
        </w:rPr>
        <w:t>Elaboreaza planurile de calitate</w:t>
      </w:r>
    </w:p>
    <w:p w:rsidR="00264861" w:rsidRPr="00F3427C" w:rsidRDefault="00264861" w:rsidP="00F3427C">
      <w:pPr>
        <w:pStyle w:val="Listparagraf1"/>
        <w:numPr>
          <w:ilvl w:val="0"/>
          <w:numId w:val="35"/>
        </w:numPr>
        <w:spacing w:before="240" w:after="0" w:line="240" w:lineRule="auto"/>
        <w:jc w:val="both"/>
        <w:rPr>
          <w:rFonts w:ascii="Arial Narrow" w:hAnsi="Arial Narrow"/>
          <w:b/>
          <w:sz w:val="24"/>
          <w:szCs w:val="24"/>
        </w:rPr>
      </w:pPr>
      <w:r w:rsidRPr="00CC16A0">
        <w:rPr>
          <w:rFonts w:ascii="Arial Narrow" w:hAnsi="Arial Narrow"/>
          <w:sz w:val="24"/>
          <w:szCs w:val="24"/>
        </w:rPr>
        <w:t>Verifica si asigura calitatea livrabilelor</w:t>
      </w:r>
    </w:p>
    <w:p w:rsidR="00264861" w:rsidRPr="00CC16A0" w:rsidRDefault="00264861" w:rsidP="00A129AE">
      <w:pPr>
        <w:spacing w:before="240" w:after="0" w:line="240" w:lineRule="auto"/>
        <w:jc w:val="both"/>
        <w:rPr>
          <w:rFonts w:ascii="Arial Narrow" w:hAnsi="Arial Narrow"/>
          <w:b/>
          <w:sz w:val="24"/>
          <w:szCs w:val="24"/>
        </w:rPr>
      </w:pPr>
      <w:r w:rsidRPr="00CC16A0">
        <w:rPr>
          <w:rFonts w:ascii="Arial Narrow" w:hAnsi="Arial Narrow"/>
          <w:b/>
          <w:sz w:val="24"/>
          <w:szCs w:val="24"/>
        </w:rPr>
        <w:t xml:space="preserve">Expert Analist – 1 persoana </w:t>
      </w:r>
    </w:p>
    <w:p w:rsidR="00264861" w:rsidRPr="00CC16A0" w:rsidRDefault="00264861" w:rsidP="0066393B">
      <w:pPr>
        <w:pStyle w:val="msolistparagraph0"/>
        <w:spacing w:before="120"/>
        <w:ind w:left="0"/>
        <w:jc w:val="both"/>
        <w:rPr>
          <w:rFonts w:ascii="Arial Narrow" w:hAnsi="Arial Narrow"/>
          <w:lang w:val="ro-RO"/>
        </w:rPr>
      </w:pPr>
      <w:r w:rsidRPr="00CC16A0">
        <w:rPr>
          <w:rFonts w:ascii="Arial Narrow" w:hAnsi="Arial Narrow"/>
          <w:lang w:val="ro-RO"/>
        </w:rPr>
        <w:t>Responsabilitati:</w:t>
      </w:r>
    </w:p>
    <w:p w:rsidR="00264861" w:rsidRPr="00CC16A0" w:rsidRDefault="00264861" w:rsidP="00BE62B8">
      <w:pPr>
        <w:numPr>
          <w:ilvl w:val="0"/>
          <w:numId w:val="34"/>
        </w:numPr>
        <w:spacing w:after="0" w:line="240" w:lineRule="auto"/>
        <w:jc w:val="both"/>
        <w:rPr>
          <w:rFonts w:ascii="Arial Narrow" w:hAnsi="Arial Narrow"/>
          <w:sz w:val="24"/>
          <w:szCs w:val="24"/>
        </w:rPr>
      </w:pPr>
      <w:bookmarkStart w:id="131" w:name="_Hlk494792835"/>
      <w:r w:rsidRPr="00CC16A0">
        <w:rPr>
          <w:rFonts w:ascii="Arial Narrow" w:hAnsi="Arial Narrow"/>
          <w:sz w:val="24"/>
          <w:szCs w:val="24"/>
        </w:rPr>
        <w:t>Realizarea documentelor de specificatii functionale si a scenariilor de testare</w:t>
      </w:r>
    </w:p>
    <w:p w:rsidR="00264861" w:rsidRPr="00CC16A0" w:rsidRDefault="00264861" w:rsidP="00BE62B8">
      <w:pPr>
        <w:numPr>
          <w:ilvl w:val="0"/>
          <w:numId w:val="34"/>
        </w:numPr>
        <w:spacing w:after="0" w:line="240" w:lineRule="auto"/>
        <w:jc w:val="both"/>
        <w:rPr>
          <w:rFonts w:ascii="Arial Narrow" w:hAnsi="Arial Narrow"/>
          <w:sz w:val="24"/>
          <w:szCs w:val="24"/>
        </w:rPr>
      </w:pPr>
      <w:r>
        <w:rPr>
          <w:rFonts w:ascii="Arial Narrow" w:hAnsi="Arial Narrow"/>
          <w:sz w:val="24"/>
          <w:szCs w:val="24"/>
        </w:rPr>
        <w:t>Activitati</w:t>
      </w:r>
      <w:r w:rsidRPr="00CC16A0">
        <w:rPr>
          <w:rFonts w:ascii="Arial Narrow" w:hAnsi="Arial Narrow"/>
          <w:sz w:val="24"/>
          <w:szCs w:val="24"/>
        </w:rPr>
        <w:t xml:space="preserve"> de implementare, asistenta si suport tehnic </w:t>
      </w:r>
    </w:p>
    <w:p w:rsidR="00264861" w:rsidRPr="00D266DB" w:rsidRDefault="00264861" w:rsidP="00F3427C">
      <w:pPr>
        <w:numPr>
          <w:ilvl w:val="0"/>
          <w:numId w:val="34"/>
        </w:numPr>
        <w:spacing w:after="0" w:line="240" w:lineRule="auto"/>
        <w:jc w:val="both"/>
        <w:rPr>
          <w:rFonts w:ascii="Arial Narrow" w:hAnsi="Arial Narrow"/>
          <w:b/>
          <w:sz w:val="24"/>
          <w:szCs w:val="24"/>
        </w:rPr>
      </w:pPr>
      <w:r w:rsidRPr="00CC16A0">
        <w:rPr>
          <w:rFonts w:ascii="Arial Narrow" w:hAnsi="Arial Narrow"/>
          <w:sz w:val="24"/>
          <w:szCs w:val="24"/>
        </w:rPr>
        <w:t>Suport acordat utilizatorilor cheie pentru testarea de acceptanta a sistemului</w:t>
      </w:r>
      <w:bookmarkEnd w:id="131"/>
    </w:p>
    <w:p w:rsidR="00264861" w:rsidRPr="00117E70" w:rsidRDefault="00264861" w:rsidP="0036112F">
      <w:pPr>
        <w:pStyle w:val="NormalWeb"/>
        <w:spacing w:before="238" w:beforeAutospacing="0" w:after="0"/>
      </w:pPr>
      <w:r w:rsidRPr="00117E70">
        <w:rPr>
          <w:rFonts w:ascii="Arial Narrow" w:hAnsi="Arial Narrow"/>
          <w:b/>
          <w:bCs/>
        </w:rPr>
        <w:t xml:space="preserve">Expert </w:t>
      </w:r>
      <w:r>
        <w:rPr>
          <w:rFonts w:ascii="Arial Narrow" w:hAnsi="Arial Narrow"/>
          <w:b/>
          <w:bCs/>
        </w:rPr>
        <w:t xml:space="preserve">coordonator </w:t>
      </w:r>
      <w:r w:rsidRPr="00117E70">
        <w:rPr>
          <w:rFonts w:ascii="Arial Narrow" w:hAnsi="Arial Narrow"/>
          <w:b/>
          <w:bCs/>
        </w:rPr>
        <w:t xml:space="preserve">dezvoltare aplicatii software – </w:t>
      </w:r>
      <w:r>
        <w:rPr>
          <w:rFonts w:ascii="Arial Narrow" w:hAnsi="Arial Narrow"/>
          <w:b/>
          <w:bCs/>
        </w:rPr>
        <w:t>1</w:t>
      </w:r>
      <w:r w:rsidRPr="00117E70">
        <w:rPr>
          <w:rFonts w:ascii="Arial Narrow" w:hAnsi="Arial Narrow"/>
          <w:b/>
          <w:bCs/>
        </w:rPr>
        <w:t xml:space="preserve"> persoan</w:t>
      </w:r>
      <w:r>
        <w:rPr>
          <w:rFonts w:ascii="Arial Narrow" w:hAnsi="Arial Narrow"/>
          <w:b/>
          <w:bCs/>
        </w:rPr>
        <w:t>a</w:t>
      </w:r>
    </w:p>
    <w:p w:rsidR="00264861" w:rsidRPr="00117E70" w:rsidRDefault="00264861" w:rsidP="0036112F">
      <w:pPr>
        <w:pStyle w:val="NormalWeb"/>
        <w:spacing w:before="119" w:beforeAutospacing="0" w:after="0"/>
      </w:pPr>
      <w:r w:rsidRPr="00117E70">
        <w:rPr>
          <w:rFonts w:ascii="Arial Narrow" w:hAnsi="Arial Narrow"/>
        </w:rPr>
        <w:t>Responsabilitati:</w:t>
      </w:r>
    </w:p>
    <w:p w:rsidR="00264861" w:rsidRPr="00C90128" w:rsidRDefault="00264861" w:rsidP="0036112F">
      <w:pPr>
        <w:pStyle w:val="NormalWeb"/>
        <w:numPr>
          <w:ilvl w:val="0"/>
          <w:numId w:val="92"/>
        </w:numPr>
        <w:spacing w:after="0"/>
        <w:ind w:right="0"/>
        <w:rPr>
          <w:lang w:val="pt-BR"/>
        </w:rPr>
      </w:pPr>
      <w:r w:rsidRPr="00C90128">
        <w:rPr>
          <w:rFonts w:ascii="Arial Narrow" w:hAnsi="Arial Narrow"/>
          <w:lang w:val="pt-BR"/>
        </w:rPr>
        <w:t>Coordoneaza activitatile de dezvoltare de aplicatii software</w:t>
      </w:r>
    </w:p>
    <w:p w:rsidR="00264861" w:rsidRPr="00117E70" w:rsidRDefault="00264861" w:rsidP="0036112F">
      <w:pPr>
        <w:pStyle w:val="NormalWeb"/>
        <w:numPr>
          <w:ilvl w:val="0"/>
          <w:numId w:val="92"/>
        </w:numPr>
        <w:spacing w:after="0"/>
        <w:ind w:right="0"/>
      </w:pPr>
      <w:r>
        <w:rPr>
          <w:rFonts w:ascii="Arial Narrow" w:hAnsi="Arial Narrow"/>
        </w:rPr>
        <w:t>Asigura suport tehnic</w:t>
      </w:r>
      <w:r w:rsidRPr="00117E70">
        <w:rPr>
          <w:rFonts w:ascii="Arial Narrow" w:hAnsi="Arial Narrow"/>
        </w:rPr>
        <w:t xml:space="preserve"> in activitatile de implementare</w:t>
      </w:r>
    </w:p>
    <w:p w:rsidR="00264861" w:rsidRPr="00117E70" w:rsidRDefault="00264861" w:rsidP="0036112F">
      <w:pPr>
        <w:pStyle w:val="NormalWeb"/>
        <w:numPr>
          <w:ilvl w:val="0"/>
          <w:numId w:val="92"/>
        </w:numPr>
        <w:spacing w:after="0"/>
        <w:ind w:right="0"/>
        <w:rPr>
          <w:lang w:val="it-IT"/>
        </w:rPr>
      </w:pPr>
      <w:r w:rsidRPr="00117E70">
        <w:rPr>
          <w:rFonts w:ascii="Arial Narrow" w:hAnsi="Arial Narrow"/>
          <w:lang w:val="it-IT"/>
        </w:rPr>
        <w:t>Rezolva disfunctionalitati software (bug-uri)</w:t>
      </w:r>
    </w:p>
    <w:p w:rsidR="00264861" w:rsidRPr="00117E70" w:rsidRDefault="00264861" w:rsidP="0036112F">
      <w:pPr>
        <w:pStyle w:val="NormalWeb"/>
        <w:numPr>
          <w:ilvl w:val="0"/>
          <w:numId w:val="92"/>
        </w:numPr>
        <w:spacing w:after="0"/>
        <w:ind w:right="0"/>
      </w:pPr>
      <w:r w:rsidRPr="00117E70">
        <w:rPr>
          <w:rFonts w:ascii="Arial Narrow" w:hAnsi="Arial Narrow"/>
        </w:rPr>
        <w:t>Asigura suport tehnic in perioada de garantie</w:t>
      </w:r>
    </w:p>
    <w:p w:rsidR="00264861" w:rsidRPr="00117E70" w:rsidRDefault="00264861" w:rsidP="0036112F">
      <w:pPr>
        <w:pStyle w:val="NormalWeb"/>
        <w:numPr>
          <w:ilvl w:val="0"/>
          <w:numId w:val="92"/>
        </w:numPr>
        <w:spacing w:after="0"/>
        <w:ind w:right="0"/>
      </w:pPr>
      <w:r w:rsidRPr="00117E70">
        <w:rPr>
          <w:rFonts w:ascii="Arial Narrow" w:hAnsi="Arial Narrow"/>
        </w:rPr>
        <w:t>crearea/ actualizarea documentatiilor</w:t>
      </w:r>
    </w:p>
    <w:p w:rsidR="00264861" w:rsidRPr="00CC16A0" w:rsidRDefault="00264861" w:rsidP="00BB17F9">
      <w:pPr>
        <w:spacing w:before="240" w:after="0" w:line="240" w:lineRule="auto"/>
        <w:jc w:val="both"/>
        <w:rPr>
          <w:rFonts w:ascii="Arial Narrow" w:hAnsi="Arial Narrow"/>
          <w:b/>
          <w:sz w:val="24"/>
          <w:szCs w:val="24"/>
        </w:rPr>
      </w:pPr>
      <w:r w:rsidRPr="00CC16A0">
        <w:rPr>
          <w:rFonts w:ascii="Arial Narrow" w:hAnsi="Arial Narrow"/>
          <w:b/>
          <w:sz w:val="24"/>
          <w:szCs w:val="24"/>
        </w:rPr>
        <w:t>Expert dezvoltare aplicatii software – 4 persoane</w:t>
      </w:r>
    </w:p>
    <w:p w:rsidR="00264861" w:rsidRPr="00CC16A0" w:rsidRDefault="00264861" w:rsidP="007F489F">
      <w:pPr>
        <w:pStyle w:val="msolistparagraph0"/>
        <w:spacing w:before="120"/>
        <w:ind w:left="0"/>
        <w:jc w:val="both"/>
        <w:rPr>
          <w:rFonts w:ascii="Arial Narrow" w:hAnsi="Arial Narrow"/>
          <w:lang w:val="ro-RO"/>
        </w:rPr>
      </w:pPr>
      <w:r w:rsidRPr="00CC16A0">
        <w:rPr>
          <w:rFonts w:ascii="Arial Narrow" w:hAnsi="Arial Narrow"/>
          <w:lang w:val="ro-RO"/>
        </w:rPr>
        <w:t>Responsabilitati:</w:t>
      </w:r>
    </w:p>
    <w:p w:rsidR="00264861" w:rsidRPr="00CC16A0" w:rsidRDefault="00264861" w:rsidP="00BE62B8">
      <w:pPr>
        <w:numPr>
          <w:ilvl w:val="0"/>
          <w:numId w:val="34"/>
        </w:numPr>
        <w:spacing w:after="0" w:line="240" w:lineRule="auto"/>
        <w:jc w:val="both"/>
        <w:rPr>
          <w:rFonts w:ascii="Arial Narrow" w:hAnsi="Arial Narrow"/>
          <w:sz w:val="24"/>
          <w:szCs w:val="24"/>
        </w:rPr>
      </w:pPr>
      <w:r w:rsidRPr="00CC16A0">
        <w:rPr>
          <w:rFonts w:ascii="Arial Narrow" w:hAnsi="Arial Narrow"/>
          <w:sz w:val="24"/>
          <w:szCs w:val="24"/>
        </w:rPr>
        <w:t>Activitati specifice de dezvoltare de aplicatii software, pe baza documentelor de analiza, specificatii functionale, specificatii tehnice, arhitectura sistem</w:t>
      </w:r>
    </w:p>
    <w:p w:rsidR="00264861" w:rsidRPr="00CC16A0" w:rsidRDefault="00264861" w:rsidP="00BE62B8">
      <w:pPr>
        <w:numPr>
          <w:ilvl w:val="0"/>
          <w:numId w:val="34"/>
        </w:numPr>
        <w:spacing w:after="0" w:line="240" w:lineRule="auto"/>
        <w:jc w:val="both"/>
        <w:rPr>
          <w:rFonts w:ascii="Arial Narrow" w:hAnsi="Arial Narrow"/>
          <w:sz w:val="24"/>
          <w:szCs w:val="24"/>
        </w:rPr>
      </w:pPr>
      <w:r w:rsidRPr="00CC16A0">
        <w:rPr>
          <w:rFonts w:ascii="Arial Narrow" w:hAnsi="Arial Narrow"/>
          <w:sz w:val="24"/>
          <w:szCs w:val="24"/>
        </w:rPr>
        <w:t>Testare unitara (interna)</w:t>
      </w:r>
    </w:p>
    <w:p w:rsidR="00264861" w:rsidRPr="00CC16A0" w:rsidRDefault="00264861" w:rsidP="00BE62B8">
      <w:pPr>
        <w:numPr>
          <w:ilvl w:val="0"/>
          <w:numId w:val="34"/>
        </w:numPr>
        <w:spacing w:after="0" w:line="240" w:lineRule="auto"/>
        <w:jc w:val="both"/>
        <w:rPr>
          <w:rFonts w:ascii="Arial Narrow" w:hAnsi="Arial Narrow"/>
          <w:sz w:val="24"/>
          <w:szCs w:val="24"/>
        </w:rPr>
      </w:pPr>
      <w:r w:rsidRPr="00CC16A0">
        <w:rPr>
          <w:rFonts w:ascii="Arial Narrow" w:hAnsi="Arial Narrow"/>
          <w:sz w:val="24"/>
          <w:szCs w:val="24"/>
        </w:rPr>
        <w:lastRenderedPageBreak/>
        <w:t>Suport in activitatile de implementare</w:t>
      </w:r>
    </w:p>
    <w:p w:rsidR="00264861" w:rsidRPr="00CC16A0" w:rsidRDefault="00264861" w:rsidP="00BE62B8">
      <w:pPr>
        <w:numPr>
          <w:ilvl w:val="0"/>
          <w:numId w:val="34"/>
        </w:numPr>
        <w:spacing w:after="0" w:line="240" w:lineRule="auto"/>
        <w:jc w:val="both"/>
        <w:rPr>
          <w:rFonts w:ascii="Arial Narrow" w:hAnsi="Arial Narrow"/>
          <w:sz w:val="24"/>
          <w:szCs w:val="24"/>
        </w:rPr>
      </w:pPr>
      <w:r w:rsidRPr="00CC16A0">
        <w:rPr>
          <w:rFonts w:ascii="Arial Narrow" w:hAnsi="Arial Narrow"/>
          <w:sz w:val="24"/>
          <w:szCs w:val="24"/>
        </w:rPr>
        <w:t>Rezolvare disfunctionalitati software (bug-uri)</w:t>
      </w:r>
    </w:p>
    <w:p w:rsidR="00264861" w:rsidRPr="00CC16A0" w:rsidRDefault="00264861" w:rsidP="00BE62B8">
      <w:pPr>
        <w:numPr>
          <w:ilvl w:val="0"/>
          <w:numId w:val="34"/>
        </w:numPr>
        <w:spacing w:after="0" w:line="240" w:lineRule="auto"/>
        <w:jc w:val="both"/>
        <w:rPr>
          <w:rFonts w:ascii="Arial Narrow" w:hAnsi="Arial Narrow"/>
          <w:sz w:val="24"/>
          <w:szCs w:val="24"/>
        </w:rPr>
      </w:pPr>
      <w:r w:rsidRPr="00CC16A0">
        <w:rPr>
          <w:rFonts w:ascii="Arial Narrow" w:hAnsi="Arial Narrow"/>
          <w:sz w:val="24"/>
          <w:szCs w:val="24"/>
        </w:rPr>
        <w:t>Asigurare suport tehnic in perioada de garantie</w:t>
      </w:r>
    </w:p>
    <w:p w:rsidR="00264861" w:rsidRPr="00F3427C" w:rsidRDefault="00264861" w:rsidP="00F3427C">
      <w:pPr>
        <w:numPr>
          <w:ilvl w:val="0"/>
          <w:numId w:val="34"/>
        </w:numPr>
        <w:spacing w:after="0" w:line="240" w:lineRule="auto"/>
        <w:jc w:val="both"/>
        <w:rPr>
          <w:rFonts w:ascii="Arial Narrow" w:hAnsi="Arial Narrow"/>
          <w:b/>
          <w:sz w:val="24"/>
          <w:szCs w:val="24"/>
        </w:rPr>
      </w:pPr>
      <w:r w:rsidRPr="00D266DB">
        <w:rPr>
          <w:rFonts w:ascii="Arial Narrow" w:hAnsi="Arial Narrow"/>
          <w:sz w:val="24"/>
          <w:szCs w:val="24"/>
        </w:rPr>
        <w:t>crearea/ actualizarea documentatiilor</w:t>
      </w:r>
    </w:p>
    <w:p w:rsidR="00264861" w:rsidRPr="00117E70" w:rsidRDefault="00264861" w:rsidP="0036112F">
      <w:pPr>
        <w:pStyle w:val="NormalWeb"/>
        <w:spacing w:before="238" w:beforeAutospacing="0" w:after="0"/>
      </w:pPr>
      <w:r w:rsidRPr="00117E70">
        <w:rPr>
          <w:rFonts w:ascii="Arial Narrow" w:hAnsi="Arial Narrow"/>
          <w:b/>
          <w:bCs/>
        </w:rPr>
        <w:t xml:space="preserve">Expert </w:t>
      </w:r>
      <w:r>
        <w:rPr>
          <w:rFonts w:ascii="Arial Narrow" w:hAnsi="Arial Narrow"/>
          <w:b/>
          <w:bCs/>
        </w:rPr>
        <w:t>coordonator t</w:t>
      </w:r>
      <w:r w:rsidRPr="00117E70">
        <w:rPr>
          <w:rFonts w:ascii="Arial Narrow" w:hAnsi="Arial Narrow"/>
          <w:b/>
          <w:bCs/>
        </w:rPr>
        <w:t xml:space="preserve">estare – </w:t>
      </w:r>
      <w:r>
        <w:rPr>
          <w:rFonts w:ascii="Arial Narrow" w:hAnsi="Arial Narrow"/>
          <w:b/>
          <w:bCs/>
        </w:rPr>
        <w:t>1</w:t>
      </w:r>
      <w:r w:rsidRPr="00117E70">
        <w:rPr>
          <w:rFonts w:ascii="Arial Narrow" w:hAnsi="Arial Narrow"/>
          <w:b/>
          <w:bCs/>
        </w:rPr>
        <w:t xml:space="preserve"> persoan</w:t>
      </w:r>
      <w:r>
        <w:rPr>
          <w:rFonts w:ascii="Arial Narrow" w:hAnsi="Arial Narrow"/>
          <w:b/>
          <w:bCs/>
        </w:rPr>
        <w:t>a</w:t>
      </w:r>
    </w:p>
    <w:p w:rsidR="00264861" w:rsidRPr="00117E70" w:rsidRDefault="00264861" w:rsidP="0036112F">
      <w:pPr>
        <w:pStyle w:val="NormalWeb"/>
        <w:spacing w:before="119" w:beforeAutospacing="0" w:after="0"/>
      </w:pPr>
      <w:r w:rsidRPr="00117E70">
        <w:rPr>
          <w:rFonts w:ascii="Arial Narrow" w:hAnsi="Arial Narrow"/>
        </w:rPr>
        <w:t>Responsabilitati:</w:t>
      </w:r>
    </w:p>
    <w:p w:rsidR="00264861" w:rsidRPr="00604230" w:rsidRDefault="00264861" w:rsidP="0036112F">
      <w:pPr>
        <w:pStyle w:val="NormalWeb"/>
        <w:numPr>
          <w:ilvl w:val="0"/>
          <w:numId w:val="93"/>
        </w:numPr>
        <w:spacing w:after="0"/>
        <w:ind w:right="0"/>
        <w:rPr>
          <w:lang w:val="it-IT"/>
        </w:rPr>
      </w:pPr>
      <w:r>
        <w:rPr>
          <w:lang w:val="it-IT"/>
        </w:rPr>
        <w:t>coordoneaza activitatile de testare</w:t>
      </w:r>
    </w:p>
    <w:p w:rsidR="00264861" w:rsidRPr="00117E70" w:rsidRDefault="00264861" w:rsidP="0036112F">
      <w:pPr>
        <w:pStyle w:val="NormalWeb"/>
        <w:numPr>
          <w:ilvl w:val="0"/>
          <w:numId w:val="93"/>
        </w:numPr>
        <w:spacing w:after="0"/>
        <w:ind w:right="0"/>
        <w:rPr>
          <w:lang w:val="it-IT"/>
        </w:rPr>
      </w:pPr>
      <w:r w:rsidRPr="00117E70">
        <w:rPr>
          <w:rFonts w:ascii="Arial Narrow" w:hAnsi="Arial Narrow"/>
          <w:lang w:val="it-IT"/>
        </w:rPr>
        <w:t>activitati specifice testarii de aplicatii software</w:t>
      </w:r>
    </w:p>
    <w:p w:rsidR="00264861" w:rsidRPr="00117E70" w:rsidRDefault="00264861" w:rsidP="0036112F">
      <w:pPr>
        <w:pStyle w:val="NormalWeb"/>
        <w:numPr>
          <w:ilvl w:val="0"/>
          <w:numId w:val="93"/>
        </w:numPr>
        <w:spacing w:after="0"/>
        <w:ind w:right="0"/>
        <w:rPr>
          <w:lang w:val="es-ES"/>
        </w:rPr>
      </w:pPr>
      <w:r w:rsidRPr="00117E70">
        <w:rPr>
          <w:rFonts w:ascii="Arial Narrow" w:hAnsi="Arial Narrow"/>
          <w:lang w:val="es-ES"/>
        </w:rPr>
        <w:t xml:space="preserve">implementarea planurilor, scenariilor si cazurilor de test, </w:t>
      </w:r>
    </w:p>
    <w:p w:rsidR="00264861" w:rsidRPr="00117E70" w:rsidRDefault="00264861" w:rsidP="0036112F">
      <w:pPr>
        <w:pStyle w:val="NormalWeb"/>
        <w:numPr>
          <w:ilvl w:val="0"/>
          <w:numId w:val="93"/>
        </w:numPr>
        <w:spacing w:after="0"/>
        <w:ind w:right="0"/>
        <w:rPr>
          <w:lang w:val="it-IT"/>
        </w:rPr>
      </w:pPr>
      <w:r w:rsidRPr="00117E70">
        <w:rPr>
          <w:rFonts w:ascii="Arial Narrow" w:hAnsi="Arial Narrow"/>
          <w:lang w:val="it-IT"/>
        </w:rPr>
        <w:t xml:space="preserve">activitati de testare componente si testare functionala, </w:t>
      </w:r>
    </w:p>
    <w:p w:rsidR="00264861" w:rsidRPr="00117E70" w:rsidRDefault="00264861" w:rsidP="0036112F">
      <w:pPr>
        <w:pStyle w:val="NormalWeb"/>
        <w:numPr>
          <w:ilvl w:val="0"/>
          <w:numId w:val="93"/>
        </w:numPr>
        <w:spacing w:after="0"/>
        <w:ind w:right="0"/>
        <w:rPr>
          <w:lang w:val="it-IT"/>
        </w:rPr>
      </w:pPr>
      <w:r w:rsidRPr="00117E70">
        <w:rPr>
          <w:rFonts w:ascii="Arial Narrow" w:hAnsi="Arial Narrow"/>
          <w:lang w:val="it-IT"/>
        </w:rPr>
        <w:t>intocmirea si livrarea rapoartelor de testare si implementare.</w:t>
      </w:r>
    </w:p>
    <w:p w:rsidR="00264861" w:rsidRPr="00CC16A0" w:rsidRDefault="00264861" w:rsidP="007F489F">
      <w:pPr>
        <w:spacing w:before="240" w:after="0" w:line="240" w:lineRule="auto"/>
        <w:jc w:val="both"/>
        <w:rPr>
          <w:rFonts w:ascii="Arial Narrow" w:hAnsi="Arial Narrow"/>
          <w:b/>
          <w:sz w:val="24"/>
          <w:szCs w:val="24"/>
        </w:rPr>
      </w:pPr>
      <w:r w:rsidRPr="00CC16A0">
        <w:rPr>
          <w:rFonts w:ascii="Arial Narrow" w:hAnsi="Arial Narrow"/>
          <w:b/>
          <w:sz w:val="24"/>
          <w:szCs w:val="24"/>
        </w:rPr>
        <w:t>Expert testare – 2 persoane</w:t>
      </w:r>
    </w:p>
    <w:p w:rsidR="00264861" w:rsidRPr="00CC16A0" w:rsidRDefault="00264861" w:rsidP="007F489F">
      <w:pPr>
        <w:pStyle w:val="msolistparagraph0"/>
        <w:spacing w:before="120"/>
        <w:ind w:left="0"/>
        <w:jc w:val="both"/>
        <w:rPr>
          <w:rFonts w:ascii="Arial Narrow" w:hAnsi="Arial Narrow"/>
          <w:lang w:val="ro-RO"/>
        </w:rPr>
      </w:pPr>
      <w:r w:rsidRPr="00CC16A0">
        <w:rPr>
          <w:rFonts w:ascii="Arial Narrow" w:hAnsi="Arial Narrow"/>
          <w:lang w:val="ro-RO"/>
        </w:rPr>
        <w:t>Responsabilitati:</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rPr>
        <w:t>activitati specifice testarii de aplicatii software</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rPr>
        <w:t xml:space="preserve">implementarea planurilor, scenariilor si cazurilor de test, </w:t>
      </w:r>
    </w:p>
    <w:p w:rsidR="00264861" w:rsidRPr="00CC16A0" w:rsidRDefault="00264861" w:rsidP="00BE62B8">
      <w:pPr>
        <w:pStyle w:val="Listparagraf1"/>
        <w:numPr>
          <w:ilvl w:val="0"/>
          <w:numId w:val="35"/>
        </w:numPr>
        <w:spacing w:after="0" w:line="240" w:lineRule="auto"/>
        <w:jc w:val="both"/>
        <w:rPr>
          <w:rFonts w:ascii="Arial Narrow" w:hAnsi="Arial Narrow"/>
          <w:sz w:val="24"/>
          <w:szCs w:val="24"/>
        </w:rPr>
      </w:pPr>
      <w:r w:rsidRPr="00CC16A0">
        <w:rPr>
          <w:rFonts w:ascii="Arial Narrow" w:hAnsi="Arial Narrow"/>
          <w:sz w:val="24"/>
          <w:szCs w:val="24"/>
        </w:rPr>
        <w:t xml:space="preserve">activitati de testare componente si testare functionala, </w:t>
      </w:r>
    </w:p>
    <w:p w:rsidR="00264861" w:rsidRPr="00F3427C" w:rsidRDefault="00264861" w:rsidP="00AE0602">
      <w:pPr>
        <w:pStyle w:val="Listparagraf1"/>
        <w:numPr>
          <w:ilvl w:val="0"/>
          <w:numId w:val="35"/>
        </w:numPr>
        <w:spacing w:after="0" w:line="240" w:lineRule="auto"/>
        <w:jc w:val="both"/>
        <w:rPr>
          <w:rFonts w:ascii="Arial Narrow" w:hAnsi="Arial Narrow"/>
          <w:b/>
          <w:sz w:val="24"/>
          <w:szCs w:val="24"/>
        </w:rPr>
      </w:pPr>
      <w:r w:rsidRPr="00CC16A0">
        <w:rPr>
          <w:rFonts w:ascii="Arial Narrow" w:hAnsi="Arial Narrow"/>
          <w:sz w:val="24"/>
          <w:szCs w:val="24"/>
        </w:rPr>
        <w:t>intocmirea si livrarea rapoartelor de testare si implementare.</w:t>
      </w:r>
    </w:p>
    <w:p w:rsidR="00264861" w:rsidRPr="00CC16A0" w:rsidRDefault="00264861" w:rsidP="00BB17F9">
      <w:pPr>
        <w:spacing w:before="240" w:after="0" w:line="240" w:lineRule="auto"/>
        <w:jc w:val="both"/>
        <w:rPr>
          <w:rFonts w:ascii="Arial Narrow" w:hAnsi="Arial Narrow"/>
          <w:b/>
          <w:sz w:val="24"/>
          <w:szCs w:val="24"/>
        </w:rPr>
      </w:pPr>
      <w:r w:rsidRPr="00CC16A0">
        <w:rPr>
          <w:rFonts w:ascii="Arial Narrow" w:hAnsi="Arial Narrow"/>
          <w:b/>
          <w:sz w:val="24"/>
          <w:szCs w:val="24"/>
        </w:rPr>
        <w:t>Expert integrare – 1 persoana</w:t>
      </w:r>
    </w:p>
    <w:p w:rsidR="00264861" w:rsidRPr="00CC16A0" w:rsidRDefault="00264861" w:rsidP="002147F8">
      <w:pPr>
        <w:pStyle w:val="msolistparagraph0"/>
        <w:spacing w:before="120"/>
        <w:ind w:left="0"/>
        <w:jc w:val="both"/>
        <w:rPr>
          <w:rFonts w:ascii="Arial Narrow" w:hAnsi="Arial Narrow"/>
        </w:rPr>
      </w:pPr>
      <w:r w:rsidRPr="00CC16A0">
        <w:rPr>
          <w:rFonts w:ascii="Arial Narrow" w:hAnsi="Arial Narrow"/>
          <w:lang w:val="ro-RO"/>
        </w:rPr>
        <w:t>Responsabilitati</w:t>
      </w:r>
      <w:r w:rsidRPr="00CC16A0">
        <w:rPr>
          <w:rFonts w:ascii="Arial Narrow" w:hAnsi="Arial Narrow"/>
        </w:rPr>
        <w:t>:</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 xml:space="preserve">activitati specifice integrarii noului sistem </w:t>
      </w:r>
      <w:r>
        <w:rPr>
          <w:rFonts w:ascii="Arial Narrow" w:hAnsi="Arial Narrow"/>
          <w:sz w:val="24"/>
          <w:szCs w:val="24"/>
        </w:rPr>
        <w:t>SII</w:t>
      </w:r>
      <w:r w:rsidRPr="00CC16A0">
        <w:rPr>
          <w:rFonts w:ascii="Arial Narrow" w:hAnsi="Arial Narrow"/>
          <w:sz w:val="24"/>
          <w:szCs w:val="24"/>
        </w:rPr>
        <w:t>BRIS in cadrul sistemului actual ONRC;</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 xml:space="preserve">activitati specifice implementarii bazelor de date aferente noului sistem </w:t>
      </w:r>
      <w:r>
        <w:rPr>
          <w:rFonts w:ascii="Arial Narrow" w:hAnsi="Arial Narrow"/>
          <w:sz w:val="24"/>
          <w:szCs w:val="24"/>
        </w:rPr>
        <w:t>SII</w:t>
      </w:r>
      <w:r w:rsidRPr="00CC16A0">
        <w:rPr>
          <w:rFonts w:ascii="Arial Narrow" w:hAnsi="Arial Narrow"/>
          <w:sz w:val="24"/>
          <w:szCs w:val="24"/>
        </w:rPr>
        <w:t>BRIS;</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 xml:space="preserve">activitati specifice implementarii integrarilor noului sistem </w:t>
      </w:r>
      <w:r>
        <w:rPr>
          <w:rFonts w:ascii="Arial Narrow" w:hAnsi="Arial Narrow"/>
          <w:sz w:val="24"/>
          <w:szCs w:val="24"/>
        </w:rPr>
        <w:t>SII</w:t>
      </w:r>
      <w:r w:rsidRPr="00CC16A0">
        <w:rPr>
          <w:rFonts w:ascii="Arial Narrow" w:hAnsi="Arial Narrow"/>
          <w:sz w:val="24"/>
          <w:szCs w:val="24"/>
        </w:rPr>
        <w:t>BRIS cu platforma IBM Content Manager a SAE;</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 xml:space="preserve">asistenta si suport tehnic; </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 xml:space="preserve">adaptări/actualizări/îmbunătăţiri/extinderi ale interfetelor existente sau dezvoltate intre componentele </w:t>
      </w:r>
      <w:r>
        <w:rPr>
          <w:rFonts w:ascii="Arial Narrow" w:hAnsi="Arial Narrow"/>
          <w:sz w:val="24"/>
          <w:szCs w:val="24"/>
        </w:rPr>
        <w:t>SII</w:t>
      </w:r>
      <w:r w:rsidRPr="00CC16A0">
        <w:rPr>
          <w:rFonts w:ascii="Arial Narrow" w:hAnsi="Arial Narrow"/>
          <w:sz w:val="24"/>
          <w:szCs w:val="24"/>
        </w:rPr>
        <w:t>BRIS si SII;</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testarea interfetelor, testarea sistemului;</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 xml:space="preserve">crearea/ actualizarea documentatiilor de </w:t>
      </w:r>
      <w:r>
        <w:rPr>
          <w:rFonts w:ascii="Arial Narrow" w:hAnsi="Arial Narrow"/>
          <w:sz w:val="24"/>
          <w:szCs w:val="24"/>
        </w:rPr>
        <w:t>administrare</w:t>
      </w:r>
      <w:r w:rsidRPr="00CC16A0">
        <w:rPr>
          <w:rFonts w:ascii="Arial Narrow" w:hAnsi="Arial Narrow"/>
          <w:sz w:val="24"/>
          <w:szCs w:val="24"/>
        </w:rPr>
        <w:t>;</w:t>
      </w:r>
    </w:p>
    <w:p w:rsidR="00264861" w:rsidRPr="00CC16A0" w:rsidRDefault="00264861" w:rsidP="00E46B4C">
      <w:pPr>
        <w:spacing w:before="240" w:after="0" w:line="240" w:lineRule="auto"/>
        <w:jc w:val="both"/>
        <w:rPr>
          <w:rFonts w:ascii="Arial Narrow" w:hAnsi="Arial Narrow"/>
          <w:b/>
          <w:sz w:val="24"/>
          <w:szCs w:val="24"/>
        </w:rPr>
      </w:pPr>
      <w:r w:rsidRPr="00CC16A0">
        <w:rPr>
          <w:rFonts w:ascii="Arial Narrow" w:hAnsi="Arial Narrow"/>
          <w:b/>
          <w:sz w:val="24"/>
          <w:szCs w:val="24"/>
        </w:rPr>
        <w:t>Expert baza de date – 1 persoana</w:t>
      </w:r>
    </w:p>
    <w:p w:rsidR="00264861" w:rsidRPr="00CC16A0" w:rsidRDefault="00264861" w:rsidP="00E46B4C">
      <w:pPr>
        <w:pStyle w:val="msolistparagraph0"/>
        <w:spacing w:before="120"/>
        <w:ind w:left="0"/>
        <w:jc w:val="both"/>
        <w:rPr>
          <w:rFonts w:ascii="Arial Narrow" w:hAnsi="Arial Narrow"/>
          <w:lang w:val="ro-RO"/>
        </w:rPr>
      </w:pPr>
      <w:r w:rsidRPr="00CC16A0">
        <w:rPr>
          <w:rFonts w:ascii="Arial Narrow" w:hAnsi="Arial Narrow"/>
          <w:lang w:val="ro-RO"/>
        </w:rPr>
        <w:t>Responsabilitati:</w:t>
      </w:r>
    </w:p>
    <w:p w:rsidR="00264861" w:rsidRPr="00CC16A0" w:rsidRDefault="00264861" w:rsidP="00BE62B8">
      <w:pPr>
        <w:numPr>
          <w:ilvl w:val="0"/>
          <w:numId w:val="34"/>
        </w:numPr>
        <w:spacing w:after="0" w:line="240" w:lineRule="auto"/>
        <w:jc w:val="both"/>
        <w:rPr>
          <w:rFonts w:ascii="Arial Narrow" w:hAnsi="Arial Narrow"/>
          <w:sz w:val="24"/>
          <w:szCs w:val="24"/>
        </w:rPr>
      </w:pPr>
      <w:r w:rsidRPr="00CC16A0">
        <w:rPr>
          <w:rFonts w:ascii="Arial Narrow" w:hAnsi="Arial Narrow"/>
          <w:sz w:val="24"/>
          <w:szCs w:val="24"/>
        </w:rPr>
        <w:t>activitati specifice de instalare si administrare de baze de date in arhitecturi redundante;</w:t>
      </w:r>
    </w:p>
    <w:p w:rsidR="00264861" w:rsidRDefault="00264861" w:rsidP="00BE62B8">
      <w:pPr>
        <w:widowControl w:val="0"/>
        <w:numPr>
          <w:ilvl w:val="0"/>
          <w:numId w:val="34"/>
        </w:numPr>
        <w:suppressAutoHyphens/>
        <w:spacing w:after="0" w:line="240" w:lineRule="auto"/>
        <w:jc w:val="both"/>
        <w:rPr>
          <w:rFonts w:ascii="Arial Narrow" w:hAnsi="Arial Narrow"/>
          <w:sz w:val="24"/>
          <w:szCs w:val="24"/>
        </w:rPr>
      </w:pPr>
      <w:r>
        <w:rPr>
          <w:rFonts w:ascii="Arial Narrow" w:hAnsi="Arial Narrow"/>
          <w:sz w:val="24"/>
          <w:szCs w:val="24"/>
        </w:rPr>
        <w:t>activitati specifice replicarii datelor din baza de date</w:t>
      </w:r>
      <w:r>
        <w:rPr>
          <w:rFonts w:ascii="Arial Narrow" w:hAnsi="Arial Narrow"/>
          <w:sz w:val="24"/>
          <w:szCs w:val="24"/>
          <w:lang w:val="en-US"/>
        </w:rPr>
        <w:t>;</w:t>
      </w:r>
      <w:r w:rsidRPr="00CC16A0">
        <w:rPr>
          <w:rFonts w:ascii="Arial Narrow" w:hAnsi="Arial Narrow"/>
          <w:sz w:val="24"/>
          <w:szCs w:val="24"/>
        </w:rPr>
        <w:t xml:space="preserve"> </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asistenta si suport tehnic;</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testare;</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 xml:space="preserve">crearea/ actualizarea documentatiilor de </w:t>
      </w:r>
      <w:r>
        <w:rPr>
          <w:rFonts w:ascii="Arial Narrow" w:hAnsi="Arial Narrow"/>
          <w:sz w:val="24"/>
          <w:szCs w:val="24"/>
        </w:rPr>
        <w:t>administrare</w:t>
      </w:r>
      <w:r w:rsidRPr="00CC16A0">
        <w:rPr>
          <w:rFonts w:ascii="Arial Narrow" w:hAnsi="Arial Narrow"/>
          <w:sz w:val="24"/>
          <w:szCs w:val="24"/>
        </w:rPr>
        <w:t>;</w:t>
      </w:r>
    </w:p>
    <w:p w:rsidR="00264861" w:rsidRDefault="00264861" w:rsidP="002B49D0">
      <w:pPr>
        <w:spacing w:before="240" w:after="0" w:line="240" w:lineRule="auto"/>
        <w:jc w:val="both"/>
        <w:rPr>
          <w:rFonts w:ascii="Arial Narrow" w:hAnsi="Arial Narrow"/>
          <w:sz w:val="24"/>
          <w:szCs w:val="24"/>
        </w:rPr>
      </w:pPr>
      <w:r>
        <w:rPr>
          <w:rFonts w:ascii="Arial Narrow" w:hAnsi="Arial Narrow"/>
          <w:b/>
          <w:sz w:val="24"/>
          <w:szCs w:val="24"/>
        </w:rPr>
        <w:t>Expert ETL – 1 persoana</w:t>
      </w:r>
    </w:p>
    <w:p w:rsidR="00264861" w:rsidRDefault="00264861" w:rsidP="002B49D0">
      <w:pPr>
        <w:spacing w:before="240" w:after="0" w:line="240" w:lineRule="auto"/>
        <w:jc w:val="both"/>
        <w:rPr>
          <w:rFonts w:ascii="Arial Narrow" w:hAnsi="Arial Narrow"/>
          <w:sz w:val="24"/>
          <w:szCs w:val="24"/>
        </w:rPr>
      </w:pPr>
      <w:r>
        <w:rPr>
          <w:rFonts w:ascii="Arial Narrow" w:hAnsi="Arial Narrow"/>
          <w:sz w:val="24"/>
          <w:szCs w:val="24"/>
        </w:rPr>
        <w:t>Responsabilitati:</w:t>
      </w:r>
    </w:p>
    <w:p w:rsidR="00264861" w:rsidRDefault="00264861" w:rsidP="002B49D0">
      <w:pPr>
        <w:pStyle w:val="Listparagraf"/>
        <w:numPr>
          <w:ilvl w:val="0"/>
          <w:numId w:val="34"/>
        </w:numPr>
        <w:spacing w:before="240" w:after="0" w:line="240" w:lineRule="auto"/>
        <w:jc w:val="both"/>
        <w:rPr>
          <w:rFonts w:ascii="Arial Narrow" w:hAnsi="Arial Narrow"/>
          <w:sz w:val="24"/>
          <w:szCs w:val="24"/>
        </w:rPr>
      </w:pPr>
      <w:r>
        <w:rPr>
          <w:rFonts w:ascii="Arial Narrow" w:hAnsi="Arial Narrow"/>
          <w:sz w:val="24"/>
          <w:szCs w:val="24"/>
        </w:rPr>
        <w:t>activitati specifice de instalare si configurare ETL;</w:t>
      </w:r>
    </w:p>
    <w:p w:rsidR="00264861" w:rsidRDefault="00264861" w:rsidP="002B49D0">
      <w:pPr>
        <w:pStyle w:val="Listparagraf"/>
        <w:numPr>
          <w:ilvl w:val="0"/>
          <w:numId w:val="34"/>
        </w:numPr>
        <w:spacing w:before="240" w:after="0" w:line="240" w:lineRule="auto"/>
        <w:jc w:val="both"/>
        <w:rPr>
          <w:rFonts w:ascii="Arial Narrow" w:hAnsi="Arial Narrow"/>
          <w:sz w:val="24"/>
          <w:szCs w:val="24"/>
        </w:rPr>
      </w:pPr>
      <w:r>
        <w:rPr>
          <w:rFonts w:ascii="Arial Narrow" w:hAnsi="Arial Narrow"/>
          <w:sz w:val="24"/>
          <w:szCs w:val="24"/>
        </w:rPr>
        <w:lastRenderedPageBreak/>
        <w:t>proiectarea si implementarea in ETL a serviciilor prin care datele sunt transferate din baza de date a SII ONRC in baza de date a SIIBRIS, tinand cont de cerintele caietului de sarcini;</w:t>
      </w:r>
    </w:p>
    <w:p w:rsidR="00264861" w:rsidRDefault="00264861" w:rsidP="002B49D0">
      <w:pPr>
        <w:pStyle w:val="Listparagraf"/>
        <w:numPr>
          <w:ilvl w:val="0"/>
          <w:numId w:val="34"/>
        </w:numPr>
        <w:spacing w:before="240" w:after="0" w:line="240" w:lineRule="auto"/>
        <w:jc w:val="both"/>
        <w:rPr>
          <w:rFonts w:ascii="Arial Narrow" w:hAnsi="Arial Narrow"/>
          <w:sz w:val="24"/>
          <w:szCs w:val="24"/>
        </w:rPr>
      </w:pPr>
      <w:r>
        <w:rPr>
          <w:rFonts w:ascii="Arial Narrow" w:hAnsi="Arial Narrow"/>
          <w:sz w:val="24"/>
          <w:szCs w:val="24"/>
        </w:rPr>
        <w:t>asistenta si suport tehnic;</w:t>
      </w:r>
    </w:p>
    <w:p w:rsidR="00264861" w:rsidRDefault="00264861" w:rsidP="002B49D0">
      <w:pPr>
        <w:pStyle w:val="Listparagraf"/>
        <w:numPr>
          <w:ilvl w:val="0"/>
          <w:numId w:val="34"/>
        </w:numPr>
        <w:spacing w:before="240" w:after="0" w:line="240" w:lineRule="auto"/>
        <w:jc w:val="both"/>
        <w:rPr>
          <w:rFonts w:ascii="Arial Narrow" w:hAnsi="Arial Narrow"/>
          <w:sz w:val="24"/>
          <w:szCs w:val="24"/>
        </w:rPr>
      </w:pPr>
      <w:r>
        <w:rPr>
          <w:rFonts w:ascii="Arial Narrow" w:hAnsi="Arial Narrow"/>
          <w:sz w:val="24"/>
          <w:szCs w:val="24"/>
        </w:rPr>
        <w:t>testare;</w:t>
      </w:r>
    </w:p>
    <w:p w:rsidR="00264861" w:rsidRPr="002B49D0" w:rsidRDefault="00264861" w:rsidP="00AE0602">
      <w:pPr>
        <w:pStyle w:val="Listparagraf"/>
        <w:numPr>
          <w:ilvl w:val="0"/>
          <w:numId w:val="34"/>
        </w:numPr>
        <w:spacing w:before="240" w:after="0" w:line="240" w:lineRule="auto"/>
        <w:jc w:val="both"/>
        <w:rPr>
          <w:rFonts w:ascii="Arial Narrow" w:hAnsi="Arial Narrow"/>
          <w:b/>
          <w:sz w:val="24"/>
          <w:szCs w:val="24"/>
        </w:rPr>
      </w:pPr>
      <w:r w:rsidRPr="002B49D0">
        <w:rPr>
          <w:rFonts w:ascii="Arial Narrow" w:hAnsi="Arial Narrow"/>
          <w:sz w:val="24"/>
          <w:szCs w:val="24"/>
        </w:rPr>
        <w:t>crearea si actualizarea documentatiilor de administrare a serviciilor definite in ETL;</w:t>
      </w:r>
    </w:p>
    <w:p w:rsidR="00264861" w:rsidRPr="00CC16A0" w:rsidRDefault="00264861" w:rsidP="00BB17F9">
      <w:pPr>
        <w:spacing w:before="240" w:after="0" w:line="240" w:lineRule="auto"/>
        <w:jc w:val="both"/>
        <w:rPr>
          <w:rFonts w:ascii="Arial Narrow" w:hAnsi="Arial Narrow"/>
          <w:b/>
          <w:sz w:val="24"/>
          <w:szCs w:val="24"/>
        </w:rPr>
      </w:pPr>
      <w:r w:rsidRPr="00CC16A0">
        <w:rPr>
          <w:rFonts w:ascii="Arial Narrow" w:hAnsi="Arial Narrow"/>
          <w:b/>
          <w:sz w:val="24"/>
          <w:szCs w:val="24"/>
        </w:rPr>
        <w:t>Expert virtualizare – 1 persoana</w:t>
      </w:r>
    </w:p>
    <w:p w:rsidR="00264861" w:rsidRPr="00CC16A0" w:rsidRDefault="00264861" w:rsidP="00317E1B">
      <w:pPr>
        <w:pStyle w:val="msolistparagraph0"/>
        <w:spacing w:before="120"/>
        <w:ind w:left="0"/>
        <w:jc w:val="both"/>
        <w:rPr>
          <w:rFonts w:ascii="Arial Narrow" w:hAnsi="Arial Narrow"/>
        </w:rPr>
      </w:pPr>
      <w:r w:rsidRPr="00CC16A0">
        <w:rPr>
          <w:rFonts w:ascii="Arial Narrow" w:hAnsi="Arial Narrow"/>
          <w:lang w:val="ro-RO"/>
        </w:rPr>
        <w:t>Responsabilitati</w:t>
      </w:r>
      <w:r w:rsidRPr="00CC16A0">
        <w:rPr>
          <w:rFonts w:ascii="Arial Narrow" w:hAnsi="Arial Narrow"/>
        </w:rPr>
        <w:t>:</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activitati specifice implementarii sistemului de virtualizare aferent sistemului BRIS;</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activitati specifice administrarii unui sistem informatic;</w:t>
      </w:r>
    </w:p>
    <w:p w:rsidR="00264861" w:rsidRPr="0005794C" w:rsidRDefault="00264861" w:rsidP="00CF2807">
      <w:pPr>
        <w:widowControl w:val="0"/>
        <w:numPr>
          <w:ilvl w:val="0"/>
          <w:numId w:val="34"/>
        </w:numPr>
        <w:suppressAutoHyphens/>
        <w:spacing w:after="0" w:line="240" w:lineRule="auto"/>
        <w:jc w:val="both"/>
        <w:rPr>
          <w:rFonts w:ascii="Arial Narrow" w:hAnsi="Arial Narrow"/>
          <w:sz w:val="24"/>
          <w:szCs w:val="24"/>
        </w:rPr>
      </w:pPr>
      <w:r w:rsidRPr="00CF2807">
        <w:rPr>
          <w:rFonts w:ascii="Arial Narrow" w:hAnsi="Arial Narrow"/>
          <w:sz w:val="24"/>
          <w:szCs w:val="24"/>
        </w:rPr>
        <w:t xml:space="preserve">asistenta si suport tehnic; </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adaptări/actualizări/îmbunătăţiri/extinderi/ configurari ale sistemului de virtualizare;</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testarea sistemului de virtualizare;</w:t>
      </w:r>
    </w:p>
    <w:p w:rsidR="00264861" w:rsidRPr="00D266DB" w:rsidRDefault="00264861" w:rsidP="00F3427C">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 xml:space="preserve">crearea/ actualizarea documentatiilor de </w:t>
      </w:r>
      <w:r>
        <w:rPr>
          <w:rFonts w:ascii="Arial Narrow" w:hAnsi="Arial Narrow"/>
          <w:sz w:val="24"/>
          <w:szCs w:val="24"/>
        </w:rPr>
        <w:t>administrare</w:t>
      </w:r>
      <w:r w:rsidRPr="00CC16A0">
        <w:rPr>
          <w:rFonts w:ascii="Arial Narrow" w:hAnsi="Arial Narrow"/>
          <w:sz w:val="24"/>
          <w:szCs w:val="24"/>
        </w:rPr>
        <w:t>;</w:t>
      </w:r>
    </w:p>
    <w:p w:rsidR="00264861" w:rsidRPr="00CC16A0" w:rsidRDefault="00264861" w:rsidP="00823189">
      <w:pPr>
        <w:spacing w:before="240" w:after="0" w:line="240" w:lineRule="auto"/>
        <w:jc w:val="both"/>
        <w:rPr>
          <w:rFonts w:ascii="Arial Narrow" w:hAnsi="Arial Narrow"/>
          <w:b/>
          <w:sz w:val="24"/>
          <w:szCs w:val="24"/>
        </w:rPr>
      </w:pPr>
      <w:r w:rsidRPr="00CC16A0">
        <w:rPr>
          <w:rFonts w:ascii="Arial Narrow" w:hAnsi="Arial Narrow"/>
          <w:b/>
          <w:sz w:val="24"/>
          <w:szCs w:val="24"/>
        </w:rPr>
        <w:t>Expert comunicatii / securitate – 1 persoana</w:t>
      </w:r>
    </w:p>
    <w:p w:rsidR="00264861" w:rsidRPr="00CC16A0" w:rsidRDefault="00264861" w:rsidP="00823189">
      <w:pPr>
        <w:pStyle w:val="msolistparagraph0"/>
        <w:spacing w:before="120"/>
        <w:ind w:left="0"/>
        <w:jc w:val="both"/>
        <w:rPr>
          <w:rFonts w:ascii="Arial Narrow" w:hAnsi="Arial Narrow"/>
          <w:lang w:val="ro-RO"/>
        </w:rPr>
      </w:pPr>
      <w:r w:rsidRPr="00CC16A0">
        <w:rPr>
          <w:rFonts w:ascii="Arial Narrow" w:hAnsi="Arial Narrow"/>
          <w:lang w:val="ro-RO"/>
        </w:rPr>
        <w:t>Responsabilitati:</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activitati specifice proiectarii si implementarii din punct de vedere securitate a comunicatiilor sistemului informatic implementat, atat din punct de vedere software, cat si hardware;</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 xml:space="preserve">activitati de proiectare, instalare si configurare </w:t>
      </w:r>
      <w:r w:rsidRPr="00CC16A0">
        <w:rPr>
          <w:rFonts w:ascii="Arial Narrow" w:hAnsi="Arial Narrow"/>
          <w:sz w:val="24"/>
          <w:szCs w:val="24"/>
          <w:lang w:val="en-US"/>
        </w:rPr>
        <w:t>retele de comunicatie redundante</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asistenta si suport tehnic;</w:t>
      </w:r>
    </w:p>
    <w:p w:rsidR="00264861" w:rsidRPr="00CC16A0" w:rsidRDefault="00264861" w:rsidP="00BE62B8">
      <w:pPr>
        <w:widowControl w:val="0"/>
        <w:numPr>
          <w:ilvl w:val="0"/>
          <w:numId w:val="34"/>
        </w:numPr>
        <w:suppressAutoHyphens/>
        <w:spacing w:after="0" w:line="240" w:lineRule="auto"/>
        <w:jc w:val="both"/>
        <w:rPr>
          <w:rFonts w:ascii="Arial Narrow" w:hAnsi="Arial Narrow"/>
          <w:sz w:val="24"/>
          <w:szCs w:val="24"/>
        </w:rPr>
      </w:pPr>
      <w:r w:rsidRPr="00CC16A0">
        <w:rPr>
          <w:rFonts w:ascii="Arial Narrow" w:hAnsi="Arial Narrow"/>
          <w:sz w:val="24"/>
          <w:szCs w:val="24"/>
        </w:rPr>
        <w:t>crearea/ actualizarea/ verificarea documentatiilor.</w:t>
      </w:r>
    </w:p>
    <w:p w:rsidR="00264861" w:rsidRPr="00CC16A0" w:rsidRDefault="00264861" w:rsidP="004940CA">
      <w:pPr>
        <w:spacing w:after="0" w:line="240" w:lineRule="auto"/>
        <w:ind w:left="720"/>
        <w:jc w:val="both"/>
        <w:rPr>
          <w:rFonts w:ascii="Arial Narrow" w:hAnsi="Arial Narrow"/>
          <w:sz w:val="24"/>
          <w:szCs w:val="24"/>
          <w:highlight w:val="yellow"/>
        </w:rPr>
      </w:pPr>
    </w:p>
    <w:p w:rsidR="00264861" w:rsidRPr="00CC16A0" w:rsidRDefault="00264861" w:rsidP="004940CA">
      <w:pPr>
        <w:spacing w:line="240" w:lineRule="auto"/>
        <w:jc w:val="both"/>
        <w:rPr>
          <w:rFonts w:ascii="Arial Narrow" w:hAnsi="Arial Narrow"/>
          <w:sz w:val="24"/>
          <w:szCs w:val="24"/>
        </w:rPr>
      </w:pPr>
      <w:r w:rsidRPr="00CC16A0">
        <w:rPr>
          <w:rFonts w:ascii="Arial Narrow" w:hAnsi="Arial Narrow"/>
          <w:sz w:val="24"/>
          <w:szCs w:val="24"/>
        </w:rPr>
        <w:t>Cerințele minime aferente experților sunt prezentate in continuare.</w:t>
      </w:r>
    </w:p>
    <w:bookmarkEnd w:id="130"/>
    <w:p w:rsidR="00264861" w:rsidRPr="00CC16A0" w:rsidRDefault="00264861" w:rsidP="004940CA">
      <w:pPr>
        <w:spacing w:line="240" w:lineRule="auto"/>
        <w:jc w:val="both"/>
        <w:rPr>
          <w:rFonts w:ascii="Arial Narrow" w:hAnsi="Arial Narrow"/>
          <w:sz w:val="24"/>
          <w:szCs w:val="24"/>
        </w:rPr>
      </w:pPr>
    </w:p>
    <w:p w:rsidR="00264861" w:rsidRPr="00CC16A0" w:rsidRDefault="00264861" w:rsidP="004940CA">
      <w:pPr>
        <w:pStyle w:val="Titlu2"/>
        <w:spacing w:line="240" w:lineRule="auto"/>
        <w:ind w:hanging="718"/>
        <w:jc w:val="both"/>
        <w:rPr>
          <w:rFonts w:ascii="Arial Narrow" w:hAnsi="Arial Narrow" w:cs="Calibri"/>
          <w:sz w:val="24"/>
          <w:szCs w:val="24"/>
          <w:lang w:val="pt-BR"/>
        </w:rPr>
      </w:pPr>
      <w:bookmarkStart w:id="132" w:name="_Toc502769170"/>
      <w:bookmarkStart w:id="133" w:name="_Toc508363715"/>
      <w:r w:rsidRPr="00CC16A0">
        <w:rPr>
          <w:rFonts w:ascii="Arial Narrow" w:hAnsi="Arial Narrow" w:cs="Calibri"/>
          <w:sz w:val="24"/>
          <w:szCs w:val="24"/>
        </w:rPr>
        <w:t>Cerinte minime</w:t>
      </w:r>
      <w:r w:rsidRPr="00CC16A0">
        <w:rPr>
          <w:rFonts w:ascii="Arial Narrow" w:hAnsi="Arial Narrow" w:cs="Calibri"/>
          <w:sz w:val="24"/>
          <w:szCs w:val="24"/>
          <w:lang w:val="pt-BR"/>
        </w:rPr>
        <w:t xml:space="preserve"> obligatorii</w:t>
      </w:r>
      <w:r w:rsidRPr="00CC16A0">
        <w:rPr>
          <w:rFonts w:ascii="Arial Narrow" w:hAnsi="Arial Narrow" w:cs="Calibri"/>
          <w:sz w:val="24"/>
          <w:szCs w:val="24"/>
        </w:rPr>
        <w:t xml:space="preserve"> ale expertilor </w:t>
      </w:r>
      <w:r w:rsidRPr="00CC16A0">
        <w:rPr>
          <w:rFonts w:ascii="Arial Narrow" w:hAnsi="Arial Narrow" w:cs="Calibri"/>
          <w:sz w:val="24"/>
          <w:szCs w:val="24"/>
          <w:lang w:val="pt-BR"/>
        </w:rPr>
        <w:t>cheie</w:t>
      </w:r>
      <w:bookmarkEnd w:id="132"/>
      <w:bookmarkEnd w:id="133"/>
    </w:p>
    <w:p w:rsidR="00264861" w:rsidRPr="00C90128" w:rsidRDefault="00264861" w:rsidP="00372D13">
      <w:pPr>
        <w:rPr>
          <w:rFonts w:ascii="Arial Narrow" w:hAnsi="Arial Narrow"/>
          <w:sz w:val="24"/>
          <w:szCs w:val="24"/>
          <w:lang w:val="pt-BR"/>
        </w:rPr>
      </w:pPr>
    </w:p>
    <w:p w:rsidR="00264861" w:rsidRDefault="00264861" w:rsidP="00F3427C">
      <w:pPr>
        <w:jc w:val="both"/>
        <w:rPr>
          <w:rFonts w:ascii="Arial Narrow" w:hAnsi="Arial Narrow"/>
          <w:sz w:val="24"/>
          <w:szCs w:val="24"/>
          <w:lang w:val="pt-BR"/>
        </w:rPr>
      </w:pPr>
      <w:r w:rsidRPr="00CC16A0">
        <w:rPr>
          <w:rFonts w:ascii="Arial Narrow" w:hAnsi="Arial Narrow"/>
          <w:sz w:val="24"/>
          <w:szCs w:val="24"/>
          <w:lang w:val="pt-BR"/>
        </w:rPr>
        <w:t xml:space="preserve">Numarul </w:t>
      </w:r>
      <w:r>
        <w:rPr>
          <w:rFonts w:ascii="Arial Narrow" w:hAnsi="Arial Narrow"/>
          <w:sz w:val="24"/>
          <w:szCs w:val="24"/>
          <w:lang w:val="pt-BR"/>
        </w:rPr>
        <w:t xml:space="preserve">minim </w:t>
      </w:r>
      <w:r w:rsidRPr="00CC16A0">
        <w:rPr>
          <w:rFonts w:ascii="Arial Narrow" w:hAnsi="Arial Narrow"/>
          <w:sz w:val="24"/>
          <w:szCs w:val="24"/>
          <w:lang w:val="pt-BR"/>
        </w:rPr>
        <w:t xml:space="preserve">de persoane necesar pentru fiecare </w:t>
      </w:r>
      <w:r>
        <w:rPr>
          <w:rFonts w:ascii="Arial Narrow" w:hAnsi="Arial Narrow"/>
          <w:sz w:val="24"/>
          <w:szCs w:val="24"/>
          <w:lang w:val="pt-BR"/>
        </w:rPr>
        <w:t xml:space="preserve">expert </w:t>
      </w:r>
      <w:r w:rsidRPr="00CC16A0">
        <w:rPr>
          <w:rFonts w:ascii="Arial Narrow" w:hAnsi="Arial Narrow"/>
          <w:sz w:val="24"/>
          <w:szCs w:val="24"/>
          <w:lang w:val="pt-BR"/>
        </w:rPr>
        <w:t xml:space="preserve">este mentionat </w:t>
      </w:r>
      <w:r>
        <w:rPr>
          <w:rFonts w:ascii="Arial Narrow" w:hAnsi="Arial Narrow"/>
          <w:sz w:val="24"/>
          <w:szCs w:val="24"/>
          <w:lang w:val="pt-BR"/>
        </w:rPr>
        <w:t>in dreptul acestuia</w:t>
      </w:r>
      <w:r w:rsidRPr="00CC16A0">
        <w:rPr>
          <w:rFonts w:ascii="Arial Narrow" w:hAnsi="Arial Narrow"/>
          <w:sz w:val="24"/>
          <w:szCs w:val="24"/>
          <w:lang w:val="pt-BR"/>
        </w:rPr>
        <w:t xml:space="preserve">. </w:t>
      </w:r>
      <w:r>
        <w:rPr>
          <w:rFonts w:ascii="Arial Narrow" w:hAnsi="Arial Narrow"/>
          <w:sz w:val="24"/>
          <w:szCs w:val="24"/>
          <w:lang w:val="pt-BR"/>
        </w:rPr>
        <w:t>Fiecare dintre persoanele propuse trebuie sa indeplineasca integral toate cerintele minime aferente expertului (profilului de persoana) pentru care au fost nominalizate</w:t>
      </w:r>
      <w:r w:rsidRPr="00CC16A0">
        <w:rPr>
          <w:rFonts w:ascii="Arial Narrow" w:hAnsi="Arial Narrow"/>
          <w:sz w:val="24"/>
          <w:szCs w:val="24"/>
          <w:lang w:val="pt-BR"/>
        </w:rPr>
        <w:t>.</w:t>
      </w:r>
      <w:r>
        <w:rPr>
          <w:rFonts w:ascii="Arial Narrow" w:hAnsi="Arial Narrow"/>
          <w:sz w:val="24"/>
          <w:szCs w:val="24"/>
          <w:lang w:val="pt-BR"/>
        </w:rPr>
        <w:t xml:space="preserve"> Nu se accepta indeplinirea cerintelor minime aferente unui expert prin cumul de catre mai multe persoane.</w:t>
      </w:r>
    </w:p>
    <w:p w:rsidR="00264861" w:rsidRPr="00CC16A0" w:rsidRDefault="00264861" w:rsidP="00F3427C">
      <w:pPr>
        <w:jc w:val="both"/>
        <w:rPr>
          <w:rFonts w:ascii="Arial Narrow" w:hAnsi="Arial Narrow"/>
          <w:sz w:val="24"/>
          <w:szCs w:val="24"/>
          <w:lang w:val="pt-BR"/>
        </w:rPr>
      </w:pPr>
    </w:p>
    <w:p w:rsidR="00264861" w:rsidRPr="00CC16A0" w:rsidRDefault="00264861" w:rsidP="00BB17F9">
      <w:pPr>
        <w:spacing w:before="120" w:line="240" w:lineRule="auto"/>
        <w:jc w:val="both"/>
        <w:rPr>
          <w:rFonts w:ascii="Arial Narrow" w:hAnsi="Arial Narrow"/>
          <w:b/>
          <w:sz w:val="24"/>
          <w:szCs w:val="24"/>
        </w:rPr>
      </w:pPr>
      <w:r w:rsidRPr="00CC16A0">
        <w:rPr>
          <w:rFonts w:ascii="Arial Narrow" w:hAnsi="Arial Narrow"/>
          <w:b/>
          <w:sz w:val="24"/>
          <w:szCs w:val="24"/>
        </w:rPr>
        <w:t>Expert manager de proiect – 1 persoana</w:t>
      </w:r>
    </w:p>
    <w:p w:rsidR="00264861" w:rsidRPr="00CC16A0" w:rsidRDefault="00264861" w:rsidP="00A5675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Absolvent studii superioare finalizate cu diploma de licenta</w:t>
      </w:r>
    </w:p>
    <w:p w:rsidR="00264861" w:rsidRPr="00CC16A0" w:rsidRDefault="00264861" w:rsidP="00A5675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Competente privind managementul de proiect dovedite prin certificare recunoscuta la nivel national/ international</w:t>
      </w:r>
    </w:p>
    <w:p w:rsidR="00264861" w:rsidRPr="00CC16A0" w:rsidRDefault="00264861" w:rsidP="000C090C">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 xml:space="preserve">Experiența specifica </w:t>
      </w:r>
      <w:r w:rsidRPr="00C90128">
        <w:rPr>
          <w:rFonts w:ascii="Arial Narrow" w:hAnsi="Arial Narrow"/>
          <w:sz w:val="24"/>
          <w:szCs w:val="24"/>
        </w:rPr>
        <w:t xml:space="preserve">in cel putin un </w:t>
      </w:r>
      <w:r w:rsidRPr="00CC16A0">
        <w:rPr>
          <w:rFonts w:ascii="Arial Narrow" w:hAnsi="Arial Narrow"/>
          <w:sz w:val="24"/>
          <w:szCs w:val="24"/>
        </w:rPr>
        <w:t>proiect</w:t>
      </w:r>
      <w:r w:rsidRPr="00C90128">
        <w:rPr>
          <w:rFonts w:ascii="Arial Narrow" w:hAnsi="Arial Narrow"/>
          <w:sz w:val="24"/>
          <w:szCs w:val="24"/>
        </w:rPr>
        <w:t xml:space="preserve"> sau contract</w:t>
      </w:r>
      <w:r w:rsidRPr="00CC16A0">
        <w:rPr>
          <w:rFonts w:ascii="Arial Narrow" w:hAnsi="Arial Narrow"/>
          <w:sz w:val="24"/>
          <w:szCs w:val="24"/>
        </w:rPr>
        <w:t xml:space="preserve"> in care a indeplinit același tip de activități ca cele pe care urmează să le îndeplinească în viitorul contract</w:t>
      </w:r>
    </w:p>
    <w:p w:rsidR="00264861" w:rsidRPr="00CC16A0" w:rsidRDefault="00264861" w:rsidP="0036271C">
      <w:pPr>
        <w:spacing w:before="120" w:line="240" w:lineRule="auto"/>
        <w:jc w:val="both"/>
        <w:rPr>
          <w:rFonts w:ascii="Arial Narrow" w:hAnsi="Arial Narrow"/>
          <w:sz w:val="24"/>
          <w:szCs w:val="24"/>
        </w:rPr>
      </w:pPr>
    </w:p>
    <w:p w:rsidR="00264861" w:rsidRPr="00CC16A0" w:rsidRDefault="00264861" w:rsidP="00A129AE">
      <w:pPr>
        <w:spacing w:before="120" w:line="240" w:lineRule="auto"/>
        <w:jc w:val="both"/>
        <w:rPr>
          <w:rFonts w:ascii="Arial Narrow" w:hAnsi="Arial Narrow"/>
          <w:b/>
          <w:sz w:val="24"/>
          <w:szCs w:val="24"/>
        </w:rPr>
      </w:pPr>
      <w:r w:rsidRPr="00CC16A0">
        <w:rPr>
          <w:rFonts w:ascii="Arial Narrow" w:hAnsi="Arial Narrow"/>
          <w:b/>
          <w:sz w:val="24"/>
          <w:szCs w:val="24"/>
        </w:rPr>
        <w:lastRenderedPageBreak/>
        <w:t>Expert analist – 1 persoana</w:t>
      </w:r>
    </w:p>
    <w:p w:rsidR="00264861" w:rsidRPr="00CC16A0" w:rsidRDefault="00264861" w:rsidP="0066393B">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Absolvent studii superioare finalizate cu diploma de licenta</w:t>
      </w:r>
    </w:p>
    <w:p w:rsidR="00264861" w:rsidRPr="00CC16A0" w:rsidRDefault="00264861" w:rsidP="0066393B">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90128">
        <w:rPr>
          <w:rFonts w:ascii="Arial Narrow" w:hAnsi="Arial Narrow"/>
          <w:sz w:val="24"/>
          <w:szCs w:val="24"/>
          <w:lang w:val="it-IT"/>
        </w:rPr>
        <w:t>Competente</w:t>
      </w:r>
      <w:r w:rsidRPr="00CC16A0">
        <w:rPr>
          <w:rFonts w:ascii="Arial Narrow" w:hAnsi="Arial Narrow"/>
          <w:sz w:val="24"/>
          <w:szCs w:val="24"/>
        </w:rPr>
        <w:t xml:space="preserve"> privind analiza de business dovedite prin certificare in domeniu</w:t>
      </w:r>
    </w:p>
    <w:p w:rsidR="00264861" w:rsidRDefault="00264861" w:rsidP="00A5675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 xml:space="preserve">Experiența specifica </w:t>
      </w:r>
      <w:r w:rsidRPr="00C90128">
        <w:rPr>
          <w:rFonts w:ascii="Arial Narrow" w:hAnsi="Arial Narrow"/>
          <w:sz w:val="24"/>
          <w:szCs w:val="24"/>
        </w:rPr>
        <w:t xml:space="preserve">in cel putin un </w:t>
      </w:r>
      <w:r w:rsidRPr="00CC16A0">
        <w:rPr>
          <w:rFonts w:ascii="Arial Narrow" w:hAnsi="Arial Narrow"/>
          <w:sz w:val="24"/>
          <w:szCs w:val="24"/>
        </w:rPr>
        <w:t>proiect</w:t>
      </w:r>
      <w:r w:rsidRPr="00C90128">
        <w:rPr>
          <w:rFonts w:ascii="Arial Narrow" w:hAnsi="Arial Narrow"/>
          <w:sz w:val="24"/>
          <w:szCs w:val="24"/>
        </w:rPr>
        <w:t xml:space="preserve"> sau contract</w:t>
      </w:r>
      <w:r w:rsidRPr="00CC16A0">
        <w:rPr>
          <w:rFonts w:ascii="Arial Narrow" w:hAnsi="Arial Narrow"/>
          <w:sz w:val="24"/>
          <w:szCs w:val="24"/>
        </w:rPr>
        <w:t xml:space="preserve"> in care a indeplinit același tip de activități ca cele pe care urmează să le îndeplinească în viitorul contract</w:t>
      </w:r>
      <w:r w:rsidRPr="00CC16A0" w:rsidDel="007E0D20">
        <w:rPr>
          <w:rFonts w:ascii="Arial Narrow" w:hAnsi="Arial Narrow"/>
          <w:sz w:val="24"/>
          <w:szCs w:val="24"/>
        </w:rPr>
        <w:t xml:space="preserve"> </w:t>
      </w:r>
    </w:p>
    <w:p w:rsidR="00264861" w:rsidRPr="00CC16A0" w:rsidRDefault="00264861" w:rsidP="0016438D">
      <w:pPr>
        <w:pStyle w:val="Listparagraf1"/>
        <w:spacing w:before="120" w:after="120" w:line="240" w:lineRule="auto"/>
        <w:ind w:left="270"/>
        <w:contextualSpacing w:val="0"/>
        <w:jc w:val="both"/>
        <w:rPr>
          <w:rFonts w:ascii="Arial Narrow" w:hAnsi="Arial Narrow"/>
          <w:sz w:val="24"/>
          <w:szCs w:val="24"/>
        </w:rPr>
      </w:pPr>
    </w:p>
    <w:p w:rsidR="00264861" w:rsidRPr="00117E70" w:rsidRDefault="00264861" w:rsidP="0036112F">
      <w:pPr>
        <w:pStyle w:val="NormalWeb"/>
        <w:spacing w:before="119" w:beforeAutospacing="0" w:after="0"/>
      </w:pPr>
      <w:r w:rsidRPr="00117E70">
        <w:rPr>
          <w:rFonts w:ascii="Arial Narrow" w:hAnsi="Arial Narrow"/>
          <w:b/>
          <w:bCs/>
        </w:rPr>
        <w:t xml:space="preserve">Expert </w:t>
      </w:r>
      <w:r>
        <w:rPr>
          <w:rFonts w:ascii="Arial Narrow" w:hAnsi="Arial Narrow"/>
          <w:b/>
          <w:bCs/>
        </w:rPr>
        <w:t xml:space="preserve">coordonare </w:t>
      </w:r>
      <w:r w:rsidRPr="00117E70">
        <w:rPr>
          <w:rFonts w:ascii="Arial Narrow" w:hAnsi="Arial Narrow"/>
          <w:b/>
          <w:bCs/>
        </w:rPr>
        <w:t xml:space="preserve">dezvoltare aplicatii software – </w:t>
      </w:r>
      <w:r>
        <w:rPr>
          <w:rFonts w:ascii="Arial Narrow" w:hAnsi="Arial Narrow"/>
          <w:b/>
          <w:bCs/>
        </w:rPr>
        <w:t>1</w:t>
      </w:r>
      <w:r w:rsidRPr="00117E70">
        <w:rPr>
          <w:rFonts w:ascii="Arial Narrow" w:hAnsi="Arial Narrow"/>
          <w:b/>
          <w:bCs/>
        </w:rPr>
        <w:t xml:space="preserve"> persoan</w:t>
      </w:r>
      <w:r>
        <w:rPr>
          <w:rFonts w:ascii="Arial Narrow" w:hAnsi="Arial Narrow"/>
          <w:b/>
          <w:bCs/>
        </w:rPr>
        <w:t>a</w:t>
      </w:r>
    </w:p>
    <w:p w:rsidR="00264861" w:rsidRDefault="00264861" w:rsidP="00C90128">
      <w:pPr>
        <w:numPr>
          <w:ilvl w:val="0"/>
          <w:numId w:val="50"/>
        </w:numPr>
        <w:spacing w:before="120" w:line="240" w:lineRule="auto"/>
        <w:jc w:val="both"/>
        <w:rPr>
          <w:rFonts w:ascii="Arial Narrow" w:hAnsi="Arial Narrow"/>
        </w:rPr>
      </w:pPr>
      <w:r w:rsidRPr="00C90128">
        <w:rPr>
          <w:rFonts w:ascii="Arial Narrow" w:hAnsi="Arial Narrow"/>
          <w:sz w:val="24"/>
          <w:szCs w:val="24"/>
        </w:rPr>
        <w:t>Absolvent studii superioare finalizate cu diploma de licenta;</w:t>
      </w:r>
    </w:p>
    <w:p w:rsidR="00264861" w:rsidRPr="00C90128" w:rsidRDefault="00264861" w:rsidP="00C90128">
      <w:pPr>
        <w:numPr>
          <w:ilvl w:val="0"/>
          <w:numId w:val="50"/>
        </w:numPr>
        <w:spacing w:before="120" w:line="240" w:lineRule="auto"/>
        <w:jc w:val="both"/>
        <w:rPr>
          <w:rFonts w:ascii="Arial Narrow" w:hAnsi="Arial Narrow"/>
        </w:rPr>
      </w:pPr>
      <w:r w:rsidRPr="00C90128">
        <w:rPr>
          <w:rFonts w:ascii="Arial Narrow" w:hAnsi="Arial Narrow"/>
          <w:sz w:val="24"/>
          <w:szCs w:val="24"/>
        </w:rPr>
        <w:t>Competente privind o metodologie de dezvoltare software, recunoscuta la nivel national/ international, dovedite prin certificare in domeniu</w:t>
      </w:r>
    </w:p>
    <w:p w:rsidR="00264861" w:rsidRDefault="00264861" w:rsidP="00C90128">
      <w:pPr>
        <w:numPr>
          <w:ilvl w:val="0"/>
          <w:numId w:val="50"/>
        </w:numPr>
        <w:spacing w:before="120" w:line="240" w:lineRule="auto"/>
        <w:jc w:val="both"/>
        <w:rPr>
          <w:rFonts w:ascii="Arial Narrow" w:hAnsi="Arial Narrow"/>
        </w:rPr>
      </w:pPr>
      <w:r w:rsidRPr="00C90128">
        <w:rPr>
          <w:rFonts w:ascii="Arial Narrow" w:hAnsi="Arial Narrow"/>
          <w:sz w:val="24"/>
          <w:szCs w:val="24"/>
        </w:rPr>
        <w:t>Competente privind dezvoltarea de software dovedite prin certificare in domeniu obtinute la nivel national sau international (pentru absolven</w:t>
      </w:r>
      <w:r w:rsidRPr="00CA1D95">
        <w:rPr>
          <w:rFonts w:ascii="Arial Narrow" w:hAnsi="Arial Narrow"/>
          <w:sz w:val="24"/>
          <w:szCs w:val="24"/>
        </w:rPr>
        <w:t>ț</w:t>
      </w:r>
      <w:r w:rsidRPr="00C90128">
        <w:rPr>
          <w:rFonts w:ascii="Arial Narrow" w:hAnsi="Arial Narrow"/>
          <w:sz w:val="24"/>
          <w:szCs w:val="24"/>
        </w:rPr>
        <w:t>ii de studii superioare la facultă</w:t>
      </w:r>
      <w:r w:rsidRPr="00CA1D95">
        <w:rPr>
          <w:rFonts w:ascii="Arial Narrow" w:hAnsi="Arial Narrow"/>
          <w:sz w:val="24"/>
          <w:szCs w:val="24"/>
        </w:rPr>
        <w:t>ț</w:t>
      </w:r>
      <w:r w:rsidRPr="00C90128">
        <w:rPr>
          <w:rFonts w:ascii="Arial Narrow" w:hAnsi="Arial Narrow"/>
          <w:sz w:val="24"/>
          <w:szCs w:val="24"/>
        </w:rPr>
        <w:t>i cu profil informatic/calculatoare, este suficientă diploma de absolvire).</w:t>
      </w:r>
    </w:p>
    <w:p w:rsidR="00264861" w:rsidRPr="00C90128" w:rsidRDefault="00264861" w:rsidP="00C90128">
      <w:pPr>
        <w:numPr>
          <w:ilvl w:val="0"/>
          <w:numId w:val="50"/>
        </w:numPr>
        <w:spacing w:before="120" w:line="240" w:lineRule="auto"/>
        <w:jc w:val="both"/>
        <w:rPr>
          <w:rFonts w:ascii="Arial Narrow" w:hAnsi="Arial Narrow"/>
        </w:rPr>
      </w:pPr>
      <w:r w:rsidRPr="00C90128">
        <w:rPr>
          <w:rFonts w:ascii="Arial Narrow" w:hAnsi="Arial Narrow"/>
          <w:sz w:val="24"/>
          <w:szCs w:val="24"/>
        </w:rPr>
        <w:t>Experien</w:t>
      </w:r>
      <w:r w:rsidRPr="00CA1D95">
        <w:rPr>
          <w:rFonts w:ascii="Arial Narrow" w:hAnsi="Arial Narrow"/>
          <w:sz w:val="24"/>
          <w:szCs w:val="24"/>
        </w:rPr>
        <w:t>ț</w:t>
      </w:r>
      <w:r w:rsidRPr="00C90128">
        <w:rPr>
          <w:rFonts w:ascii="Arial Narrow" w:hAnsi="Arial Narrow"/>
          <w:sz w:val="24"/>
          <w:szCs w:val="24"/>
        </w:rPr>
        <w:t>a specifica in cel putin un proiect sau contract in care a indeplinit acela</w:t>
      </w:r>
      <w:r w:rsidRPr="00CA1D95">
        <w:rPr>
          <w:rFonts w:ascii="Arial Narrow" w:hAnsi="Arial Narrow"/>
          <w:sz w:val="24"/>
          <w:szCs w:val="24"/>
        </w:rPr>
        <w:t>ș</w:t>
      </w:r>
      <w:r w:rsidRPr="00C90128">
        <w:rPr>
          <w:rFonts w:ascii="Arial Narrow" w:hAnsi="Arial Narrow"/>
          <w:sz w:val="24"/>
          <w:szCs w:val="24"/>
        </w:rPr>
        <w:t>i tip de activită</w:t>
      </w:r>
      <w:r w:rsidRPr="00CA1D95">
        <w:rPr>
          <w:rFonts w:ascii="Arial Narrow" w:hAnsi="Arial Narrow"/>
          <w:sz w:val="24"/>
          <w:szCs w:val="24"/>
        </w:rPr>
        <w:t>ț</w:t>
      </w:r>
      <w:r w:rsidRPr="00C90128">
        <w:rPr>
          <w:rFonts w:ascii="Arial Narrow" w:hAnsi="Arial Narrow"/>
          <w:sz w:val="24"/>
          <w:szCs w:val="24"/>
        </w:rPr>
        <w:t>i ca cele pe care urmează să le îndeplinească în viitorul contract</w:t>
      </w:r>
    </w:p>
    <w:p w:rsidR="00264861" w:rsidRPr="00CC16A0" w:rsidRDefault="00264861" w:rsidP="00763D9C">
      <w:pPr>
        <w:pStyle w:val="Listparagraf1"/>
        <w:spacing w:before="120" w:after="120" w:line="240" w:lineRule="auto"/>
        <w:ind w:left="0"/>
        <w:contextualSpacing w:val="0"/>
        <w:jc w:val="both"/>
        <w:rPr>
          <w:rFonts w:ascii="Arial Narrow" w:hAnsi="Arial Narrow"/>
          <w:sz w:val="24"/>
          <w:szCs w:val="24"/>
        </w:rPr>
      </w:pPr>
    </w:p>
    <w:p w:rsidR="00264861" w:rsidRPr="00CC16A0" w:rsidRDefault="00264861" w:rsidP="00BB17F9">
      <w:pPr>
        <w:spacing w:before="120" w:line="240" w:lineRule="auto"/>
        <w:jc w:val="both"/>
        <w:rPr>
          <w:rFonts w:ascii="Arial Narrow" w:hAnsi="Arial Narrow"/>
          <w:b/>
          <w:sz w:val="24"/>
          <w:szCs w:val="24"/>
        </w:rPr>
      </w:pPr>
      <w:r w:rsidRPr="00CC16A0">
        <w:rPr>
          <w:rFonts w:ascii="Arial Narrow" w:hAnsi="Arial Narrow"/>
          <w:b/>
          <w:sz w:val="24"/>
          <w:szCs w:val="24"/>
        </w:rPr>
        <w:t>Expert dezvoltare aplicatii software – 4 persoane</w:t>
      </w:r>
    </w:p>
    <w:p w:rsidR="00264861" w:rsidRPr="00CC16A0" w:rsidRDefault="00264861" w:rsidP="00BE62B8">
      <w:pPr>
        <w:numPr>
          <w:ilvl w:val="0"/>
          <w:numId w:val="50"/>
        </w:numPr>
        <w:spacing w:before="120" w:line="240" w:lineRule="auto"/>
        <w:jc w:val="both"/>
        <w:rPr>
          <w:rFonts w:ascii="Arial Narrow" w:hAnsi="Arial Narrow"/>
          <w:sz w:val="24"/>
          <w:szCs w:val="24"/>
        </w:rPr>
      </w:pPr>
      <w:r w:rsidRPr="00CC16A0">
        <w:rPr>
          <w:rFonts w:ascii="Arial Narrow" w:hAnsi="Arial Narrow"/>
          <w:sz w:val="24"/>
          <w:szCs w:val="24"/>
        </w:rPr>
        <w:t>Absolvent studii superioare finalizate cu diploma de licenta;</w:t>
      </w:r>
    </w:p>
    <w:p w:rsidR="00264861" w:rsidRPr="00CC16A0" w:rsidRDefault="00264861" w:rsidP="00BE62B8">
      <w:pPr>
        <w:numPr>
          <w:ilvl w:val="0"/>
          <w:numId w:val="50"/>
        </w:numPr>
        <w:spacing w:before="120" w:line="240" w:lineRule="auto"/>
        <w:jc w:val="both"/>
        <w:rPr>
          <w:rFonts w:ascii="Arial Narrow" w:hAnsi="Arial Narrow"/>
          <w:sz w:val="24"/>
          <w:szCs w:val="24"/>
        </w:rPr>
      </w:pPr>
      <w:r w:rsidRPr="00CC16A0">
        <w:rPr>
          <w:rFonts w:ascii="Arial Narrow" w:hAnsi="Arial Narrow"/>
          <w:sz w:val="24"/>
          <w:szCs w:val="24"/>
        </w:rPr>
        <w:t>Competente privind dezvoltarea de software dovedite prin certificare in domeniu obtinute la nivel national sau international (pentru absolvenții de studii superioare la facultăți cu profil informatic/calculatoare, este suficientă diploma de absolvire).</w:t>
      </w:r>
    </w:p>
    <w:p w:rsidR="00264861" w:rsidRPr="00CC16A0" w:rsidRDefault="00264861" w:rsidP="000C090C">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 xml:space="preserve">Experiența specifica </w:t>
      </w:r>
      <w:r w:rsidRPr="00C90128">
        <w:rPr>
          <w:rFonts w:ascii="Arial Narrow" w:hAnsi="Arial Narrow"/>
          <w:sz w:val="24"/>
          <w:szCs w:val="24"/>
        </w:rPr>
        <w:t xml:space="preserve">in cel putin un </w:t>
      </w:r>
      <w:r w:rsidRPr="00CC16A0">
        <w:rPr>
          <w:rFonts w:ascii="Arial Narrow" w:hAnsi="Arial Narrow"/>
          <w:sz w:val="24"/>
          <w:szCs w:val="24"/>
        </w:rPr>
        <w:t>proiect</w:t>
      </w:r>
      <w:r w:rsidRPr="00C90128">
        <w:rPr>
          <w:rFonts w:ascii="Arial Narrow" w:hAnsi="Arial Narrow"/>
          <w:sz w:val="24"/>
          <w:szCs w:val="24"/>
        </w:rPr>
        <w:t xml:space="preserve"> sau contract</w:t>
      </w:r>
      <w:r w:rsidRPr="00CC16A0">
        <w:rPr>
          <w:rFonts w:ascii="Arial Narrow" w:hAnsi="Arial Narrow"/>
          <w:sz w:val="24"/>
          <w:szCs w:val="24"/>
        </w:rPr>
        <w:t xml:space="preserve"> in care a indeplinit același tip de activități ca cele pe care urmează să le îndeplinească în viitorul contract</w:t>
      </w:r>
    </w:p>
    <w:p w:rsidR="00264861" w:rsidRDefault="00264861" w:rsidP="009470A2">
      <w:pPr>
        <w:pStyle w:val="NormalWeb"/>
        <w:spacing w:before="119" w:beforeAutospacing="0" w:after="0"/>
        <w:rPr>
          <w:rFonts w:ascii="Arial Narrow" w:hAnsi="Arial Narrow"/>
          <w:b/>
          <w:bCs/>
        </w:rPr>
      </w:pPr>
    </w:p>
    <w:p w:rsidR="00264861" w:rsidRPr="00117E70" w:rsidRDefault="00264861" w:rsidP="009470A2">
      <w:pPr>
        <w:pStyle w:val="NormalWeb"/>
        <w:spacing w:before="119" w:beforeAutospacing="0" w:after="0"/>
      </w:pPr>
      <w:r w:rsidRPr="00117E70">
        <w:rPr>
          <w:rFonts w:ascii="Arial Narrow" w:hAnsi="Arial Narrow"/>
          <w:b/>
          <w:bCs/>
        </w:rPr>
        <w:t xml:space="preserve">Expert </w:t>
      </w:r>
      <w:r>
        <w:rPr>
          <w:rFonts w:ascii="Arial Narrow" w:hAnsi="Arial Narrow"/>
          <w:b/>
          <w:bCs/>
        </w:rPr>
        <w:t xml:space="preserve">coordonator </w:t>
      </w:r>
      <w:r w:rsidRPr="00117E70">
        <w:rPr>
          <w:rFonts w:ascii="Arial Narrow" w:hAnsi="Arial Narrow"/>
          <w:b/>
          <w:bCs/>
        </w:rPr>
        <w:t xml:space="preserve">testare – </w:t>
      </w:r>
      <w:r>
        <w:rPr>
          <w:rFonts w:ascii="Arial Narrow" w:hAnsi="Arial Narrow"/>
          <w:b/>
          <w:bCs/>
        </w:rPr>
        <w:t>1</w:t>
      </w:r>
      <w:r w:rsidRPr="00117E70">
        <w:rPr>
          <w:rFonts w:ascii="Arial Narrow" w:hAnsi="Arial Narrow"/>
          <w:b/>
          <w:bCs/>
        </w:rPr>
        <w:t xml:space="preserve"> persoan</w:t>
      </w:r>
      <w:r>
        <w:rPr>
          <w:rFonts w:ascii="Arial Narrow" w:hAnsi="Arial Narrow"/>
          <w:b/>
          <w:bCs/>
        </w:rPr>
        <w:t>a</w:t>
      </w:r>
    </w:p>
    <w:p w:rsidR="00264861" w:rsidRPr="00C90128" w:rsidRDefault="00264861" w:rsidP="00C9012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Cs w:val="22"/>
        </w:rPr>
      </w:pPr>
      <w:r w:rsidRPr="00C90128">
        <w:rPr>
          <w:rFonts w:ascii="Arial Narrow" w:hAnsi="Arial Narrow"/>
          <w:sz w:val="24"/>
          <w:szCs w:val="24"/>
        </w:rPr>
        <w:t>Absolvent studii superioare finalizate cu diploma de licenta;</w:t>
      </w:r>
    </w:p>
    <w:p w:rsidR="00264861" w:rsidRPr="00C90128" w:rsidRDefault="00264861" w:rsidP="00C9012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Cs w:val="22"/>
        </w:rPr>
      </w:pPr>
      <w:r w:rsidRPr="00C90128">
        <w:rPr>
          <w:rFonts w:ascii="Arial Narrow" w:hAnsi="Arial Narrow"/>
          <w:sz w:val="24"/>
          <w:szCs w:val="24"/>
        </w:rPr>
        <w:t>Competente privind testarea sistemelor informatice, dovedite prin certificare in domeniu recunoscuta la nivel national/ international</w:t>
      </w:r>
    </w:p>
    <w:p w:rsidR="00264861" w:rsidRPr="00C90128" w:rsidRDefault="00264861" w:rsidP="00C9012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Cs w:val="22"/>
        </w:rPr>
      </w:pPr>
      <w:r w:rsidRPr="00C90128">
        <w:rPr>
          <w:rFonts w:ascii="Arial Narrow" w:hAnsi="Arial Narrow"/>
          <w:sz w:val="24"/>
          <w:szCs w:val="24"/>
        </w:rPr>
        <w:t>Experien</w:t>
      </w:r>
      <w:r w:rsidRPr="00CA1D95">
        <w:rPr>
          <w:rFonts w:ascii="Arial Narrow" w:hAnsi="Arial Narrow"/>
          <w:sz w:val="24"/>
          <w:szCs w:val="24"/>
        </w:rPr>
        <w:t>ț</w:t>
      </w:r>
      <w:r w:rsidRPr="00C90128">
        <w:rPr>
          <w:rFonts w:ascii="Arial Narrow" w:hAnsi="Arial Narrow"/>
          <w:sz w:val="24"/>
          <w:szCs w:val="24"/>
        </w:rPr>
        <w:t>a specifica in cel putin un proiect sau contract in care a indeplinit acela</w:t>
      </w:r>
      <w:r w:rsidRPr="00CA1D95">
        <w:rPr>
          <w:rFonts w:ascii="Arial Narrow" w:hAnsi="Arial Narrow"/>
          <w:sz w:val="24"/>
          <w:szCs w:val="24"/>
        </w:rPr>
        <w:t>ș</w:t>
      </w:r>
      <w:r w:rsidRPr="00C90128">
        <w:rPr>
          <w:rFonts w:ascii="Arial Narrow" w:hAnsi="Arial Narrow"/>
          <w:sz w:val="24"/>
          <w:szCs w:val="24"/>
        </w:rPr>
        <w:t>i tip de activită</w:t>
      </w:r>
      <w:r w:rsidRPr="00CA1D95">
        <w:rPr>
          <w:rFonts w:ascii="Arial Narrow" w:hAnsi="Arial Narrow"/>
          <w:sz w:val="24"/>
          <w:szCs w:val="24"/>
        </w:rPr>
        <w:t>ț</w:t>
      </w:r>
      <w:r w:rsidRPr="00C90128">
        <w:rPr>
          <w:rFonts w:ascii="Arial Narrow" w:hAnsi="Arial Narrow"/>
          <w:sz w:val="24"/>
          <w:szCs w:val="24"/>
        </w:rPr>
        <w:t xml:space="preserve">i ca cele pe care urmează să le îndeplinească în viitorul contract </w:t>
      </w:r>
    </w:p>
    <w:p w:rsidR="00264861" w:rsidRPr="00CC16A0" w:rsidRDefault="00264861" w:rsidP="007F489F">
      <w:pPr>
        <w:spacing w:before="120" w:line="240" w:lineRule="auto"/>
        <w:jc w:val="both"/>
        <w:rPr>
          <w:rFonts w:ascii="Arial Narrow" w:hAnsi="Arial Narrow"/>
          <w:b/>
          <w:sz w:val="24"/>
          <w:szCs w:val="24"/>
        </w:rPr>
      </w:pPr>
      <w:r w:rsidRPr="00CC16A0">
        <w:rPr>
          <w:rFonts w:ascii="Arial Narrow" w:hAnsi="Arial Narrow"/>
          <w:b/>
          <w:sz w:val="24"/>
          <w:szCs w:val="24"/>
        </w:rPr>
        <w:t>Expert testare – 2 persoane</w:t>
      </w:r>
    </w:p>
    <w:p w:rsidR="00264861" w:rsidRPr="00CC16A0" w:rsidRDefault="00264861" w:rsidP="00A5675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Absolvent studii superioare finalizate cu diploma de licenta;</w:t>
      </w:r>
    </w:p>
    <w:p w:rsidR="00264861" w:rsidRPr="00CC16A0" w:rsidRDefault="00264861" w:rsidP="00A5675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Competente privind testarea sistemelor informatice, dovedite prin certificare in domeniu recunoscuta la nivel national/ international</w:t>
      </w:r>
    </w:p>
    <w:p w:rsidR="00264861" w:rsidRPr="00CC16A0" w:rsidRDefault="00264861" w:rsidP="000C090C">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lastRenderedPageBreak/>
        <w:t xml:space="preserve">Experiența specifica </w:t>
      </w:r>
      <w:r w:rsidRPr="00C90128">
        <w:rPr>
          <w:rFonts w:ascii="Arial Narrow" w:hAnsi="Arial Narrow"/>
          <w:sz w:val="24"/>
          <w:szCs w:val="24"/>
        </w:rPr>
        <w:t xml:space="preserve">in cel putin un </w:t>
      </w:r>
      <w:r w:rsidRPr="00CC16A0">
        <w:rPr>
          <w:rFonts w:ascii="Arial Narrow" w:hAnsi="Arial Narrow"/>
          <w:sz w:val="24"/>
          <w:szCs w:val="24"/>
        </w:rPr>
        <w:t>proiect</w:t>
      </w:r>
      <w:r w:rsidRPr="00C90128">
        <w:rPr>
          <w:rFonts w:ascii="Arial Narrow" w:hAnsi="Arial Narrow"/>
          <w:sz w:val="24"/>
          <w:szCs w:val="24"/>
        </w:rPr>
        <w:t xml:space="preserve"> sau contract</w:t>
      </w:r>
      <w:r w:rsidRPr="00CC16A0">
        <w:rPr>
          <w:rFonts w:ascii="Arial Narrow" w:hAnsi="Arial Narrow"/>
          <w:sz w:val="24"/>
          <w:szCs w:val="24"/>
        </w:rPr>
        <w:t xml:space="preserve"> in care a indeplinit același tip de activități ca cele pe care urmează să le îndeplinească în viitorul contract</w:t>
      </w:r>
      <w:r w:rsidRPr="00CC16A0" w:rsidDel="007E0D20">
        <w:rPr>
          <w:rFonts w:ascii="Arial Narrow" w:hAnsi="Arial Narrow"/>
          <w:sz w:val="24"/>
          <w:szCs w:val="24"/>
        </w:rPr>
        <w:t xml:space="preserve"> </w:t>
      </w:r>
    </w:p>
    <w:p w:rsidR="00264861" w:rsidRPr="00CC16A0" w:rsidRDefault="00264861" w:rsidP="0010579B">
      <w:pPr>
        <w:spacing w:before="120" w:line="240" w:lineRule="auto"/>
        <w:jc w:val="both"/>
        <w:rPr>
          <w:rFonts w:ascii="Arial Narrow" w:hAnsi="Arial Narrow"/>
          <w:sz w:val="24"/>
          <w:szCs w:val="24"/>
        </w:rPr>
      </w:pPr>
    </w:p>
    <w:p w:rsidR="00264861" w:rsidRPr="00CC16A0" w:rsidRDefault="00264861" w:rsidP="00BB17F9">
      <w:pPr>
        <w:spacing w:before="120" w:line="240" w:lineRule="auto"/>
        <w:jc w:val="both"/>
        <w:rPr>
          <w:rFonts w:ascii="Arial Narrow" w:hAnsi="Arial Narrow"/>
          <w:b/>
          <w:sz w:val="24"/>
          <w:szCs w:val="24"/>
        </w:rPr>
      </w:pPr>
      <w:r w:rsidRPr="00CC16A0">
        <w:rPr>
          <w:rFonts w:ascii="Arial Narrow" w:hAnsi="Arial Narrow"/>
          <w:b/>
          <w:sz w:val="24"/>
          <w:szCs w:val="24"/>
        </w:rPr>
        <w:t>Expert integrare – 1 persoana</w:t>
      </w:r>
    </w:p>
    <w:p w:rsidR="00264861" w:rsidRPr="00CC16A0" w:rsidRDefault="00264861" w:rsidP="002147F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Absolvent studii superioare finalizate cu diploma de licenta;</w:t>
      </w:r>
    </w:p>
    <w:p w:rsidR="00264861" w:rsidRPr="00CC16A0" w:rsidRDefault="00264861" w:rsidP="002147F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Compentente in domeniul arhitecturilor de tip Enterprise, dovedite prin certificare recunoscuta la nivel national/ international</w:t>
      </w:r>
    </w:p>
    <w:p w:rsidR="00264861" w:rsidRPr="00CC16A0" w:rsidRDefault="00264861" w:rsidP="00A56758">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 xml:space="preserve">Competente privind platforma </w:t>
      </w:r>
      <w:r w:rsidRPr="00C90128">
        <w:rPr>
          <w:rFonts w:ascii="Arial Narrow" w:hAnsi="Arial Narrow"/>
          <w:sz w:val="24"/>
          <w:szCs w:val="24"/>
          <w:lang w:val="it-IT"/>
        </w:rPr>
        <w:t xml:space="preserve">de gestiune a arhivei utilizata in cadrul SAE </w:t>
      </w:r>
      <w:bookmarkStart w:id="134" w:name="_Hlk502772217"/>
      <w:r w:rsidRPr="00CC16A0">
        <w:rPr>
          <w:rFonts w:ascii="Arial Narrow" w:hAnsi="Arial Narrow"/>
          <w:sz w:val="24"/>
          <w:szCs w:val="24"/>
        </w:rPr>
        <w:t>dovedite prin certificare/diploma recunoscuta la nivel national/ international</w:t>
      </w:r>
      <w:bookmarkEnd w:id="134"/>
    </w:p>
    <w:p w:rsidR="00264861" w:rsidRPr="00CC16A0" w:rsidRDefault="00264861" w:rsidP="00A129AE">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lang w:val="it-IT"/>
        </w:rPr>
        <w:t>Competente privind administrarea bazelor de date</w:t>
      </w:r>
      <w:r w:rsidRPr="00CC16A0">
        <w:rPr>
          <w:rFonts w:ascii="Arial Narrow" w:hAnsi="Arial Narrow"/>
          <w:sz w:val="24"/>
          <w:szCs w:val="24"/>
        </w:rPr>
        <w:t xml:space="preserve"> dovedite prin certificare/diploma recunoscuta la nivel national/ international</w:t>
      </w:r>
    </w:p>
    <w:p w:rsidR="00264861" w:rsidRPr="00CC16A0" w:rsidRDefault="00264861" w:rsidP="000C090C">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 xml:space="preserve">Experiența specifica </w:t>
      </w:r>
      <w:r w:rsidRPr="00C90128">
        <w:rPr>
          <w:rFonts w:ascii="Arial Narrow" w:hAnsi="Arial Narrow"/>
          <w:sz w:val="24"/>
          <w:szCs w:val="24"/>
        </w:rPr>
        <w:t xml:space="preserve">in cel putin un </w:t>
      </w:r>
      <w:r w:rsidRPr="00CC16A0">
        <w:rPr>
          <w:rFonts w:ascii="Arial Narrow" w:hAnsi="Arial Narrow"/>
          <w:sz w:val="24"/>
          <w:szCs w:val="24"/>
        </w:rPr>
        <w:t>proiect</w:t>
      </w:r>
      <w:r w:rsidRPr="00C90128">
        <w:rPr>
          <w:rFonts w:ascii="Arial Narrow" w:hAnsi="Arial Narrow"/>
          <w:sz w:val="24"/>
          <w:szCs w:val="24"/>
        </w:rPr>
        <w:t xml:space="preserve"> sau contract</w:t>
      </w:r>
      <w:r w:rsidRPr="00CC16A0">
        <w:rPr>
          <w:rFonts w:ascii="Arial Narrow" w:hAnsi="Arial Narrow"/>
          <w:sz w:val="24"/>
          <w:szCs w:val="24"/>
        </w:rPr>
        <w:t xml:space="preserve"> in care a indeplinit același tip de activități ca cele pe care urmează să le îndeplinească în viitorul contract</w:t>
      </w:r>
      <w:r w:rsidRPr="00CC16A0" w:rsidDel="00B172FC">
        <w:rPr>
          <w:rFonts w:ascii="Arial Narrow" w:hAnsi="Arial Narrow"/>
          <w:sz w:val="24"/>
          <w:szCs w:val="24"/>
        </w:rPr>
        <w:t xml:space="preserve"> </w:t>
      </w:r>
    </w:p>
    <w:p w:rsidR="00264861" w:rsidRPr="00C90128" w:rsidRDefault="00264861" w:rsidP="00372D13">
      <w:pPr>
        <w:rPr>
          <w:rFonts w:ascii="Arial Narrow" w:hAnsi="Arial Narrow"/>
          <w:b/>
          <w:color w:val="FF0000"/>
          <w:sz w:val="24"/>
          <w:szCs w:val="24"/>
        </w:rPr>
      </w:pPr>
    </w:p>
    <w:p w:rsidR="00264861" w:rsidRPr="00CC16A0" w:rsidRDefault="00264861" w:rsidP="00E46B4C">
      <w:pPr>
        <w:spacing w:before="120" w:line="240" w:lineRule="auto"/>
        <w:jc w:val="both"/>
        <w:rPr>
          <w:rFonts w:ascii="Arial Narrow" w:hAnsi="Arial Narrow"/>
          <w:b/>
          <w:sz w:val="24"/>
          <w:szCs w:val="24"/>
        </w:rPr>
      </w:pPr>
      <w:r w:rsidRPr="00CC16A0">
        <w:rPr>
          <w:rFonts w:ascii="Arial Narrow" w:hAnsi="Arial Narrow"/>
          <w:b/>
          <w:sz w:val="24"/>
          <w:szCs w:val="24"/>
        </w:rPr>
        <w:t>Expert baza de date – 1 persoana</w:t>
      </w:r>
    </w:p>
    <w:p w:rsidR="00264861" w:rsidRPr="00CC16A0" w:rsidRDefault="00264861" w:rsidP="002027CD">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Absolvent studii superioare finalizate cu diploma de licenta;</w:t>
      </w:r>
    </w:p>
    <w:p w:rsidR="00264861" w:rsidRPr="00CC16A0" w:rsidRDefault="00264861" w:rsidP="002A7302">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Competente privind administrarea baze</w:t>
      </w:r>
      <w:r w:rsidRPr="00C90128">
        <w:rPr>
          <w:rFonts w:ascii="Arial Narrow" w:hAnsi="Arial Narrow"/>
          <w:sz w:val="24"/>
          <w:szCs w:val="24"/>
          <w:lang w:val="it-IT"/>
        </w:rPr>
        <w:t>lor</w:t>
      </w:r>
      <w:r w:rsidRPr="00CC16A0">
        <w:rPr>
          <w:rFonts w:ascii="Arial Narrow" w:hAnsi="Arial Narrow"/>
          <w:sz w:val="24"/>
          <w:szCs w:val="24"/>
        </w:rPr>
        <w:t xml:space="preserve"> de date in configuratie cluster dovedite prin certificare in domeniu recunoscuta la nivel national/ international</w:t>
      </w:r>
    </w:p>
    <w:p w:rsidR="00264861" w:rsidRPr="00CC16A0" w:rsidRDefault="00264861" w:rsidP="002A7302">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Competente privind optimizarea performantei baze</w:t>
      </w:r>
      <w:r w:rsidRPr="00CC16A0">
        <w:rPr>
          <w:rFonts w:ascii="Arial Narrow" w:hAnsi="Arial Narrow"/>
          <w:sz w:val="24"/>
          <w:szCs w:val="24"/>
          <w:lang w:val="en-US"/>
        </w:rPr>
        <w:t>lor</w:t>
      </w:r>
      <w:r w:rsidRPr="00CC16A0">
        <w:rPr>
          <w:rFonts w:ascii="Arial Narrow" w:hAnsi="Arial Narrow"/>
          <w:sz w:val="24"/>
          <w:szCs w:val="24"/>
        </w:rPr>
        <w:t xml:space="preserve"> de date dovedite prin certificare in domeniu recunoscuta la nivel national/ international</w:t>
      </w:r>
    </w:p>
    <w:p w:rsidR="00264861" w:rsidRPr="00CC16A0" w:rsidRDefault="00264861" w:rsidP="000C090C">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 xml:space="preserve">Experiența specifica </w:t>
      </w:r>
      <w:r w:rsidRPr="00C90128">
        <w:rPr>
          <w:rFonts w:ascii="Arial Narrow" w:hAnsi="Arial Narrow"/>
          <w:sz w:val="24"/>
          <w:szCs w:val="24"/>
        </w:rPr>
        <w:t xml:space="preserve">in cel putin un </w:t>
      </w:r>
      <w:r w:rsidRPr="00CC16A0">
        <w:rPr>
          <w:rFonts w:ascii="Arial Narrow" w:hAnsi="Arial Narrow"/>
          <w:sz w:val="24"/>
          <w:szCs w:val="24"/>
        </w:rPr>
        <w:t>proiect</w:t>
      </w:r>
      <w:r w:rsidRPr="00C90128">
        <w:rPr>
          <w:rFonts w:ascii="Arial Narrow" w:hAnsi="Arial Narrow"/>
          <w:sz w:val="24"/>
          <w:szCs w:val="24"/>
        </w:rPr>
        <w:t xml:space="preserve"> sau contract</w:t>
      </w:r>
      <w:r w:rsidRPr="00CC16A0">
        <w:rPr>
          <w:rFonts w:ascii="Arial Narrow" w:hAnsi="Arial Narrow"/>
          <w:sz w:val="24"/>
          <w:szCs w:val="24"/>
        </w:rPr>
        <w:t xml:space="preserve"> in care a indeplinit același tip de activități ca cele pe care urmează să le îndeplinească în viitorul contract</w:t>
      </w:r>
    </w:p>
    <w:p w:rsidR="00264861" w:rsidRDefault="00264861" w:rsidP="00556B1C">
      <w:pPr>
        <w:spacing w:before="120" w:line="240" w:lineRule="auto"/>
        <w:jc w:val="both"/>
        <w:rPr>
          <w:rFonts w:ascii="Arial Narrow" w:hAnsi="Arial Narrow"/>
          <w:b/>
          <w:sz w:val="24"/>
          <w:szCs w:val="24"/>
        </w:rPr>
      </w:pPr>
    </w:p>
    <w:p w:rsidR="00264861" w:rsidRDefault="00264861" w:rsidP="00556B1C">
      <w:pPr>
        <w:spacing w:before="120" w:line="240" w:lineRule="auto"/>
        <w:jc w:val="both"/>
        <w:rPr>
          <w:rFonts w:ascii="Arial Narrow" w:hAnsi="Arial Narrow"/>
          <w:sz w:val="24"/>
          <w:szCs w:val="24"/>
        </w:rPr>
      </w:pPr>
      <w:r>
        <w:rPr>
          <w:rFonts w:ascii="Arial Narrow" w:hAnsi="Arial Narrow"/>
          <w:b/>
          <w:sz w:val="24"/>
          <w:szCs w:val="24"/>
        </w:rPr>
        <w:t>Expert ETL – 1 persoana</w:t>
      </w:r>
    </w:p>
    <w:p w:rsidR="00264861" w:rsidRPr="00563960" w:rsidRDefault="00264861" w:rsidP="00556B1C">
      <w:pPr>
        <w:pStyle w:val="Listparagraf"/>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563960">
        <w:rPr>
          <w:rFonts w:ascii="Arial Narrow" w:hAnsi="Arial Narrow"/>
          <w:sz w:val="24"/>
          <w:szCs w:val="24"/>
        </w:rPr>
        <w:t>Absolvent studii superioare finalizate cu diploma de licenta;</w:t>
      </w:r>
    </w:p>
    <w:p w:rsidR="00264861" w:rsidRPr="00563960" w:rsidRDefault="00264861" w:rsidP="00556B1C">
      <w:pPr>
        <w:pStyle w:val="Listparagraf"/>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563960">
        <w:rPr>
          <w:rFonts w:ascii="Arial Narrow" w:hAnsi="Arial Narrow"/>
          <w:sz w:val="24"/>
          <w:szCs w:val="24"/>
        </w:rPr>
        <w:t>Experiența specifica in cel putin un proiect sau contract in care a indeplinit același tip de activități ca cele pe care urmează să le îndeplinească în viitorul contract</w:t>
      </w:r>
    </w:p>
    <w:p w:rsidR="00264861" w:rsidRPr="00C90128" w:rsidRDefault="00264861" w:rsidP="00372D13">
      <w:pPr>
        <w:rPr>
          <w:rFonts w:ascii="Arial Narrow" w:hAnsi="Arial Narrow"/>
          <w:b/>
          <w:color w:val="FF0000"/>
          <w:sz w:val="24"/>
          <w:szCs w:val="24"/>
        </w:rPr>
      </w:pPr>
    </w:p>
    <w:p w:rsidR="00264861" w:rsidRDefault="00264861" w:rsidP="00BB17F9">
      <w:pPr>
        <w:spacing w:before="120" w:line="240" w:lineRule="auto"/>
        <w:jc w:val="both"/>
        <w:rPr>
          <w:rFonts w:ascii="Arial Narrow" w:hAnsi="Arial Narrow"/>
          <w:b/>
          <w:sz w:val="24"/>
          <w:szCs w:val="24"/>
        </w:rPr>
      </w:pPr>
    </w:p>
    <w:p w:rsidR="00264861" w:rsidRPr="00CC16A0" w:rsidRDefault="00264861" w:rsidP="00BB17F9">
      <w:pPr>
        <w:spacing w:before="120" w:line="240" w:lineRule="auto"/>
        <w:jc w:val="both"/>
        <w:rPr>
          <w:rFonts w:ascii="Arial Narrow" w:hAnsi="Arial Narrow"/>
          <w:b/>
          <w:sz w:val="24"/>
          <w:szCs w:val="24"/>
        </w:rPr>
      </w:pPr>
      <w:r w:rsidRPr="00CC16A0">
        <w:rPr>
          <w:rFonts w:ascii="Arial Narrow" w:hAnsi="Arial Narrow"/>
          <w:b/>
          <w:sz w:val="24"/>
          <w:szCs w:val="24"/>
        </w:rPr>
        <w:t>Expert virtualizare  - 1 persoana</w:t>
      </w:r>
    </w:p>
    <w:p w:rsidR="00264861" w:rsidRPr="00CC16A0" w:rsidRDefault="00264861" w:rsidP="00317E1B">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Absolvent studii superioare finalizate cu diploma de licenta;</w:t>
      </w:r>
    </w:p>
    <w:p w:rsidR="00264861" w:rsidRPr="00CC16A0" w:rsidRDefault="00264861" w:rsidP="00823189">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Compentente in domeniul sistemelor de operare de tip Enterprise, dovedit</w:t>
      </w:r>
      <w:r w:rsidRPr="00CC16A0">
        <w:rPr>
          <w:rFonts w:ascii="Arial Narrow" w:hAnsi="Arial Narrow"/>
          <w:sz w:val="24"/>
          <w:szCs w:val="24"/>
          <w:lang w:val="it-IT"/>
        </w:rPr>
        <w:t>e</w:t>
      </w:r>
      <w:r w:rsidRPr="00CC16A0">
        <w:rPr>
          <w:rFonts w:ascii="Arial Narrow" w:hAnsi="Arial Narrow"/>
          <w:sz w:val="24"/>
          <w:szCs w:val="24"/>
        </w:rPr>
        <w:t xml:space="preserve"> prin certifica</w:t>
      </w:r>
      <w:r w:rsidRPr="00CC16A0">
        <w:rPr>
          <w:rFonts w:ascii="Arial Narrow" w:hAnsi="Arial Narrow"/>
          <w:sz w:val="24"/>
          <w:szCs w:val="24"/>
          <w:lang w:val="it-IT"/>
        </w:rPr>
        <w:t>r</w:t>
      </w:r>
      <w:r w:rsidRPr="00CC16A0">
        <w:rPr>
          <w:rFonts w:ascii="Arial Narrow" w:hAnsi="Arial Narrow"/>
          <w:sz w:val="24"/>
          <w:szCs w:val="24"/>
        </w:rPr>
        <w:t>e recunoscut</w:t>
      </w:r>
      <w:r w:rsidRPr="00CC16A0">
        <w:rPr>
          <w:rFonts w:ascii="Arial Narrow" w:hAnsi="Arial Narrow"/>
          <w:sz w:val="24"/>
          <w:szCs w:val="24"/>
          <w:lang w:val="it-IT"/>
        </w:rPr>
        <w:t>a</w:t>
      </w:r>
      <w:r w:rsidRPr="00CC16A0">
        <w:rPr>
          <w:rFonts w:ascii="Arial Narrow" w:hAnsi="Arial Narrow"/>
          <w:sz w:val="24"/>
          <w:szCs w:val="24"/>
        </w:rPr>
        <w:t xml:space="preserve"> la nivel national/ international</w:t>
      </w:r>
    </w:p>
    <w:p w:rsidR="00264861" w:rsidRPr="00CC16A0" w:rsidRDefault="00264861" w:rsidP="00317E1B">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color w:val="FF0000"/>
          <w:sz w:val="24"/>
          <w:szCs w:val="24"/>
        </w:rPr>
      </w:pPr>
      <w:r w:rsidRPr="00CC16A0">
        <w:rPr>
          <w:rFonts w:ascii="Arial Narrow" w:hAnsi="Arial Narrow"/>
          <w:sz w:val="24"/>
          <w:szCs w:val="24"/>
        </w:rPr>
        <w:lastRenderedPageBreak/>
        <w:t>Competente privind sistemul de virtualizare ofertat in cadrul acestei proceduri, dovedite prin certificare recunoscuta la nivel national/ international</w:t>
      </w:r>
    </w:p>
    <w:p w:rsidR="00264861" w:rsidRPr="00CC16A0" w:rsidRDefault="00264861" w:rsidP="000C090C">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 xml:space="preserve">Experiența specifica </w:t>
      </w:r>
      <w:r w:rsidRPr="00C90128">
        <w:rPr>
          <w:rFonts w:ascii="Arial Narrow" w:hAnsi="Arial Narrow"/>
          <w:sz w:val="24"/>
          <w:szCs w:val="24"/>
        </w:rPr>
        <w:t xml:space="preserve">in cel putin un </w:t>
      </w:r>
      <w:r w:rsidRPr="00CC16A0">
        <w:rPr>
          <w:rFonts w:ascii="Arial Narrow" w:hAnsi="Arial Narrow"/>
          <w:sz w:val="24"/>
          <w:szCs w:val="24"/>
        </w:rPr>
        <w:t>proiect</w:t>
      </w:r>
      <w:r w:rsidRPr="00C90128">
        <w:rPr>
          <w:rFonts w:ascii="Arial Narrow" w:hAnsi="Arial Narrow"/>
          <w:sz w:val="24"/>
          <w:szCs w:val="24"/>
        </w:rPr>
        <w:t xml:space="preserve"> sau contract</w:t>
      </w:r>
      <w:r w:rsidRPr="00CC16A0">
        <w:rPr>
          <w:rFonts w:ascii="Arial Narrow" w:hAnsi="Arial Narrow"/>
          <w:sz w:val="24"/>
          <w:szCs w:val="24"/>
        </w:rPr>
        <w:t xml:space="preserve"> in care a indeplinit același tip de activități ca cele pe care urmează să le îndeplinească în viitorul contract</w:t>
      </w:r>
      <w:r w:rsidRPr="00CC16A0" w:rsidDel="00B172FC">
        <w:rPr>
          <w:rFonts w:ascii="Arial Narrow" w:hAnsi="Arial Narrow"/>
          <w:sz w:val="24"/>
          <w:szCs w:val="24"/>
        </w:rPr>
        <w:t xml:space="preserve"> </w:t>
      </w:r>
    </w:p>
    <w:p w:rsidR="00264861" w:rsidRPr="00CC16A0" w:rsidRDefault="00264861" w:rsidP="00317E1B">
      <w:pPr>
        <w:pStyle w:val="Listparagraf1"/>
        <w:spacing w:before="120" w:after="120" w:line="240" w:lineRule="auto"/>
        <w:ind w:left="0"/>
        <w:contextualSpacing w:val="0"/>
        <w:jc w:val="both"/>
        <w:rPr>
          <w:rFonts w:ascii="Arial Narrow" w:hAnsi="Arial Narrow"/>
          <w:color w:val="FF0000"/>
          <w:sz w:val="24"/>
          <w:szCs w:val="24"/>
        </w:rPr>
      </w:pPr>
    </w:p>
    <w:p w:rsidR="00264861" w:rsidRPr="00CC16A0" w:rsidRDefault="00264861" w:rsidP="00193C63">
      <w:pPr>
        <w:spacing w:before="240" w:after="0" w:line="240" w:lineRule="auto"/>
        <w:jc w:val="both"/>
        <w:rPr>
          <w:rFonts w:ascii="Arial Narrow" w:hAnsi="Arial Narrow"/>
          <w:b/>
          <w:sz w:val="24"/>
          <w:szCs w:val="24"/>
        </w:rPr>
      </w:pPr>
      <w:r w:rsidRPr="00CC16A0">
        <w:rPr>
          <w:rFonts w:ascii="Arial Narrow" w:hAnsi="Arial Narrow"/>
          <w:b/>
          <w:sz w:val="24"/>
          <w:szCs w:val="24"/>
        </w:rPr>
        <w:t>Expert comunicatii / securitate – 1 persoana</w:t>
      </w:r>
    </w:p>
    <w:p w:rsidR="00264861" w:rsidRPr="00CC16A0" w:rsidRDefault="00264861" w:rsidP="00193C63">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rPr>
        <w:t>Absolvent studii superioare finalizate cu diploma de licenta;</w:t>
      </w:r>
    </w:p>
    <w:p w:rsidR="00264861" w:rsidRPr="00CC16A0" w:rsidRDefault="00264861" w:rsidP="00193C63">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lang w:val="it-IT"/>
        </w:rPr>
        <w:t>Competente privind implementarea, administrarea si depanarea tehnologiilor avansate de rutare si switching</w:t>
      </w:r>
      <w:r w:rsidRPr="00CC16A0">
        <w:rPr>
          <w:rFonts w:ascii="Arial Narrow" w:hAnsi="Arial Narrow"/>
          <w:sz w:val="24"/>
          <w:szCs w:val="24"/>
        </w:rPr>
        <w:t>, dovedite prin certificare recunoscuta la nivel national/ international</w:t>
      </w:r>
    </w:p>
    <w:p w:rsidR="00264861" w:rsidRPr="00CC16A0" w:rsidRDefault="00264861" w:rsidP="00193C63">
      <w:pPr>
        <w:pStyle w:val="Listparagraf1"/>
        <w:numPr>
          <w:ilvl w:val="3"/>
          <w:numId w:val="14"/>
        </w:numPr>
        <w:tabs>
          <w:tab w:val="clear" w:pos="2880"/>
          <w:tab w:val="num" w:pos="630"/>
        </w:tabs>
        <w:spacing w:before="120" w:after="120" w:line="240" w:lineRule="auto"/>
        <w:ind w:left="630"/>
        <w:contextualSpacing w:val="0"/>
        <w:jc w:val="both"/>
        <w:rPr>
          <w:rFonts w:ascii="Arial Narrow" w:hAnsi="Arial Narrow"/>
          <w:sz w:val="24"/>
          <w:szCs w:val="24"/>
        </w:rPr>
      </w:pPr>
      <w:r w:rsidRPr="00CC16A0">
        <w:rPr>
          <w:rFonts w:ascii="Arial Narrow" w:hAnsi="Arial Narrow"/>
          <w:sz w:val="24"/>
          <w:szCs w:val="24"/>
          <w:lang w:val="it-IT"/>
        </w:rPr>
        <w:t>Compentente</w:t>
      </w:r>
      <w:r w:rsidRPr="00CC16A0">
        <w:rPr>
          <w:rFonts w:ascii="Arial Narrow" w:hAnsi="Arial Narrow"/>
          <w:sz w:val="24"/>
          <w:szCs w:val="24"/>
        </w:rPr>
        <w:t xml:space="preserve"> </w:t>
      </w:r>
      <w:r w:rsidRPr="00C90128">
        <w:rPr>
          <w:rFonts w:ascii="Arial Narrow" w:hAnsi="Arial Narrow"/>
          <w:sz w:val="24"/>
          <w:szCs w:val="24"/>
          <w:lang w:val="it-IT"/>
        </w:rPr>
        <w:t>privind administrarea si gestiunea securitatea retelelor</w:t>
      </w:r>
      <w:r w:rsidRPr="00CC16A0">
        <w:rPr>
          <w:rFonts w:ascii="Arial Narrow" w:hAnsi="Arial Narrow"/>
          <w:sz w:val="24"/>
          <w:szCs w:val="24"/>
        </w:rPr>
        <w:t xml:space="preserve"> dovedite prin certificare recunoscuta la nivel national/ international</w:t>
      </w:r>
    </w:p>
    <w:p w:rsidR="00264861" w:rsidRPr="00C90128" w:rsidRDefault="00264861" w:rsidP="00A129AE">
      <w:pPr>
        <w:pStyle w:val="Listparagraf1"/>
        <w:numPr>
          <w:ilvl w:val="3"/>
          <w:numId w:val="14"/>
        </w:numPr>
        <w:tabs>
          <w:tab w:val="clear" w:pos="2880"/>
          <w:tab w:val="num" w:pos="630"/>
        </w:tabs>
        <w:spacing w:before="120" w:after="120" w:line="240" w:lineRule="auto"/>
        <w:ind w:left="630"/>
        <w:contextualSpacing w:val="0"/>
        <w:jc w:val="both"/>
        <w:rPr>
          <w:b/>
          <w:color w:val="FF0000"/>
          <w:sz w:val="24"/>
          <w:szCs w:val="24"/>
        </w:rPr>
      </w:pPr>
      <w:r w:rsidRPr="00CC16A0">
        <w:rPr>
          <w:rFonts w:ascii="Arial Narrow" w:hAnsi="Arial Narrow"/>
          <w:sz w:val="24"/>
          <w:szCs w:val="24"/>
        </w:rPr>
        <w:t xml:space="preserve">Experiența specifica </w:t>
      </w:r>
      <w:r w:rsidRPr="00C90128">
        <w:rPr>
          <w:rFonts w:ascii="Arial Narrow" w:hAnsi="Arial Narrow"/>
          <w:sz w:val="24"/>
          <w:szCs w:val="24"/>
        </w:rPr>
        <w:t xml:space="preserve">in cel putin un </w:t>
      </w:r>
      <w:r w:rsidRPr="00CC16A0">
        <w:rPr>
          <w:rFonts w:ascii="Arial Narrow" w:hAnsi="Arial Narrow"/>
          <w:sz w:val="24"/>
          <w:szCs w:val="24"/>
        </w:rPr>
        <w:t>proiect</w:t>
      </w:r>
      <w:r w:rsidRPr="00C90128">
        <w:rPr>
          <w:rFonts w:ascii="Arial Narrow" w:hAnsi="Arial Narrow"/>
          <w:sz w:val="24"/>
          <w:szCs w:val="24"/>
        </w:rPr>
        <w:t xml:space="preserve"> sau contract</w:t>
      </w:r>
      <w:r w:rsidRPr="00CC16A0">
        <w:rPr>
          <w:rFonts w:ascii="Arial Narrow" w:hAnsi="Arial Narrow"/>
          <w:sz w:val="24"/>
          <w:szCs w:val="24"/>
        </w:rPr>
        <w:t xml:space="preserve"> in care a indeplinit același tip de activități ca cele pe care urmează să le îndeplinească în viitorul contract</w:t>
      </w:r>
    </w:p>
    <w:p w:rsidR="00264861" w:rsidRPr="00CC16A0" w:rsidRDefault="00264861" w:rsidP="004940CA">
      <w:pPr>
        <w:spacing w:before="240" w:line="240" w:lineRule="auto"/>
        <w:jc w:val="both"/>
        <w:rPr>
          <w:rFonts w:ascii="Arial Narrow" w:hAnsi="Arial Narrow"/>
          <w:sz w:val="24"/>
          <w:szCs w:val="24"/>
        </w:rPr>
      </w:pPr>
      <w:r w:rsidRPr="00CC16A0">
        <w:rPr>
          <w:rFonts w:ascii="Arial Narrow" w:hAnsi="Arial Narrow"/>
          <w:sz w:val="24"/>
          <w:szCs w:val="24"/>
        </w:rPr>
        <w:t>Ofertantii trebuie sa prezinte in oferta tehnica, pentru fiecare expert solicitat urmatoarele informatii/documente:</w:t>
      </w:r>
    </w:p>
    <w:p w:rsidR="00264861" w:rsidRPr="00CC16A0" w:rsidRDefault="00264861" w:rsidP="00BE62B8">
      <w:pPr>
        <w:numPr>
          <w:ilvl w:val="0"/>
          <w:numId w:val="36"/>
        </w:numPr>
        <w:tabs>
          <w:tab w:val="clear" w:pos="2880"/>
          <w:tab w:val="num" w:pos="540"/>
        </w:tabs>
        <w:spacing w:after="0" w:line="240" w:lineRule="auto"/>
        <w:ind w:left="540"/>
        <w:jc w:val="both"/>
        <w:rPr>
          <w:rFonts w:ascii="Arial Narrow" w:hAnsi="Arial Narrow"/>
          <w:sz w:val="24"/>
          <w:szCs w:val="24"/>
        </w:rPr>
      </w:pPr>
      <w:r w:rsidRPr="00CC16A0">
        <w:rPr>
          <w:rFonts w:ascii="Arial Narrow" w:hAnsi="Arial Narrow"/>
          <w:sz w:val="24"/>
          <w:szCs w:val="24"/>
        </w:rPr>
        <w:t xml:space="preserve">numele </w:t>
      </w:r>
      <w:r>
        <w:rPr>
          <w:rFonts w:ascii="Arial Narrow" w:hAnsi="Arial Narrow"/>
          <w:sz w:val="24"/>
          <w:szCs w:val="24"/>
        </w:rPr>
        <w:t xml:space="preserve">persoanei </w:t>
      </w:r>
      <w:r w:rsidRPr="00CC16A0">
        <w:rPr>
          <w:rFonts w:ascii="Arial Narrow" w:hAnsi="Arial Narrow"/>
          <w:sz w:val="24"/>
          <w:szCs w:val="24"/>
        </w:rPr>
        <w:t>propus</w:t>
      </w:r>
      <w:r>
        <w:rPr>
          <w:rFonts w:ascii="Arial Narrow" w:hAnsi="Arial Narrow"/>
          <w:sz w:val="24"/>
          <w:szCs w:val="24"/>
        </w:rPr>
        <w:t>e</w:t>
      </w:r>
      <w:r w:rsidRPr="00CC16A0">
        <w:rPr>
          <w:rFonts w:ascii="Arial Narrow" w:hAnsi="Arial Narrow"/>
          <w:sz w:val="24"/>
          <w:szCs w:val="24"/>
        </w:rPr>
        <w:t xml:space="preserve"> pentru fiecare pozitie</w:t>
      </w:r>
      <w:r>
        <w:rPr>
          <w:rFonts w:ascii="Arial Narrow" w:hAnsi="Arial Narrow"/>
          <w:sz w:val="24"/>
          <w:szCs w:val="24"/>
        </w:rPr>
        <w:t xml:space="preserve"> (de exemplu pentru dezvoltator software sunt cerute minim 4 pozitii si pentru fiecare dintre acestea trebuie nominalizata cate o persoana)</w:t>
      </w:r>
      <w:r w:rsidRPr="00CC16A0">
        <w:rPr>
          <w:rFonts w:ascii="Arial Narrow" w:hAnsi="Arial Narrow"/>
          <w:sz w:val="24"/>
          <w:szCs w:val="24"/>
        </w:rPr>
        <w:t xml:space="preserve">, </w:t>
      </w:r>
    </w:p>
    <w:p w:rsidR="00264861" w:rsidRPr="00CC16A0" w:rsidRDefault="00264861" w:rsidP="00BE62B8">
      <w:pPr>
        <w:numPr>
          <w:ilvl w:val="0"/>
          <w:numId w:val="36"/>
        </w:numPr>
        <w:tabs>
          <w:tab w:val="clear" w:pos="2880"/>
          <w:tab w:val="num" w:pos="540"/>
        </w:tabs>
        <w:spacing w:after="0" w:line="240" w:lineRule="auto"/>
        <w:ind w:left="540"/>
        <w:jc w:val="both"/>
        <w:rPr>
          <w:rFonts w:ascii="Arial Narrow" w:hAnsi="Arial Narrow"/>
          <w:sz w:val="24"/>
          <w:szCs w:val="24"/>
        </w:rPr>
      </w:pPr>
      <w:r w:rsidRPr="00CC16A0">
        <w:rPr>
          <w:rFonts w:ascii="Arial Narrow" w:hAnsi="Arial Narrow"/>
          <w:sz w:val="24"/>
          <w:szCs w:val="24"/>
        </w:rPr>
        <w:t xml:space="preserve">declaratia de disponibilitate semnata de </w:t>
      </w:r>
      <w:r>
        <w:rPr>
          <w:rFonts w:ascii="Arial Narrow" w:hAnsi="Arial Narrow"/>
          <w:sz w:val="24"/>
          <w:szCs w:val="24"/>
        </w:rPr>
        <w:t xml:space="preserve">persoana propusa </w:t>
      </w:r>
      <w:r w:rsidRPr="00CC16A0">
        <w:rPr>
          <w:rFonts w:ascii="Arial Narrow" w:hAnsi="Arial Narrow"/>
          <w:sz w:val="24"/>
          <w:szCs w:val="24"/>
        </w:rPr>
        <w:t>(i</w:t>
      </w:r>
      <w:r w:rsidRPr="00CC16A0">
        <w:rPr>
          <w:rFonts w:ascii="Arial Narrow" w:hAnsi="Arial Narrow"/>
          <w:sz w:val="24"/>
          <w:szCs w:val="24"/>
          <w:lang w:eastAsia="ro-RO"/>
        </w:rPr>
        <w:t xml:space="preserve">n cazul în care </w:t>
      </w:r>
      <w:r>
        <w:rPr>
          <w:rFonts w:ascii="Arial Narrow" w:hAnsi="Arial Narrow"/>
          <w:sz w:val="24"/>
          <w:szCs w:val="24"/>
          <w:lang w:eastAsia="ro-RO"/>
        </w:rPr>
        <w:t xml:space="preserve">aceasta </w:t>
      </w:r>
      <w:r w:rsidRPr="00CC16A0">
        <w:rPr>
          <w:rFonts w:ascii="Arial Narrow" w:hAnsi="Arial Narrow"/>
          <w:sz w:val="24"/>
          <w:szCs w:val="24"/>
          <w:lang w:eastAsia="ro-RO"/>
        </w:rPr>
        <w:t>nu este angajat al Prestatorului)</w:t>
      </w:r>
    </w:p>
    <w:p w:rsidR="00264861" w:rsidRPr="00CC16A0" w:rsidRDefault="00264861" w:rsidP="00BE62B8">
      <w:pPr>
        <w:numPr>
          <w:ilvl w:val="0"/>
          <w:numId w:val="36"/>
        </w:numPr>
        <w:tabs>
          <w:tab w:val="clear" w:pos="2880"/>
          <w:tab w:val="num" w:pos="540"/>
        </w:tabs>
        <w:spacing w:after="0" w:line="240" w:lineRule="auto"/>
        <w:ind w:left="540"/>
        <w:jc w:val="both"/>
        <w:rPr>
          <w:rFonts w:ascii="Arial Narrow" w:hAnsi="Arial Narrow"/>
          <w:sz w:val="24"/>
          <w:szCs w:val="24"/>
        </w:rPr>
      </w:pPr>
      <w:r w:rsidRPr="00CC16A0">
        <w:rPr>
          <w:rFonts w:ascii="Arial Narrow" w:hAnsi="Arial Narrow"/>
          <w:sz w:val="24"/>
          <w:szCs w:val="24"/>
        </w:rPr>
        <w:t>CV</w:t>
      </w:r>
    </w:p>
    <w:p w:rsidR="00264861" w:rsidRPr="00CC16A0" w:rsidRDefault="00264861" w:rsidP="00BE62B8">
      <w:pPr>
        <w:numPr>
          <w:ilvl w:val="0"/>
          <w:numId w:val="36"/>
        </w:numPr>
        <w:tabs>
          <w:tab w:val="clear" w:pos="2880"/>
          <w:tab w:val="num" w:pos="540"/>
        </w:tabs>
        <w:spacing w:after="0" w:line="240" w:lineRule="auto"/>
        <w:ind w:left="540"/>
        <w:jc w:val="both"/>
        <w:rPr>
          <w:rFonts w:ascii="Arial Narrow" w:hAnsi="Arial Narrow"/>
          <w:sz w:val="24"/>
          <w:szCs w:val="24"/>
        </w:rPr>
      </w:pPr>
      <w:r w:rsidRPr="00CC16A0">
        <w:rPr>
          <w:rFonts w:ascii="Arial Narrow" w:hAnsi="Arial Narrow"/>
          <w:sz w:val="24"/>
          <w:szCs w:val="24"/>
        </w:rPr>
        <w:t>documente justificative relevante care demonstreaza  indeplinirea cerintelor:</w:t>
      </w:r>
    </w:p>
    <w:p w:rsidR="00264861" w:rsidRPr="00CC16A0" w:rsidRDefault="00264861" w:rsidP="00BE62B8">
      <w:pPr>
        <w:numPr>
          <w:ilvl w:val="0"/>
          <w:numId w:val="36"/>
        </w:numPr>
        <w:tabs>
          <w:tab w:val="clear" w:pos="2880"/>
          <w:tab w:val="num" w:pos="540"/>
        </w:tabs>
        <w:spacing w:after="0" w:line="240" w:lineRule="auto"/>
        <w:ind w:left="540"/>
        <w:jc w:val="both"/>
        <w:rPr>
          <w:rFonts w:ascii="Arial Narrow" w:hAnsi="Arial Narrow"/>
          <w:sz w:val="24"/>
          <w:szCs w:val="24"/>
        </w:rPr>
      </w:pPr>
      <w:r w:rsidRPr="00CC16A0">
        <w:rPr>
          <w:rFonts w:ascii="Arial Narrow" w:hAnsi="Arial Narrow"/>
          <w:sz w:val="24"/>
          <w:szCs w:val="24"/>
        </w:rPr>
        <w:t>Copiile documentelor relevante care demonstreaza indeplinirea cerintelor referitoare la studiile, expertiza si experienta specifica relevanta solicitata si prezentata in CV, cum ar fi:</w:t>
      </w:r>
    </w:p>
    <w:p w:rsidR="00264861" w:rsidRPr="00CC16A0" w:rsidRDefault="00264861" w:rsidP="00BE62B8">
      <w:pPr>
        <w:numPr>
          <w:ilvl w:val="1"/>
          <w:numId w:val="36"/>
        </w:numPr>
        <w:spacing w:after="0" w:line="240" w:lineRule="auto"/>
        <w:jc w:val="both"/>
        <w:rPr>
          <w:rFonts w:ascii="Arial Narrow" w:hAnsi="Arial Narrow"/>
          <w:sz w:val="24"/>
          <w:szCs w:val="24"/>
        </w:rPr>
      </w:pPr>
      <w:r w:rsidRPr="00CC16A0">
        <w:rPr>
          <w:rFonts w:ascii="Arial Narrow" w:hAnsi="Arial Narrow"/>
          <w:sz w:val="24"/>
          <w:szCs w:val="24"/>
        </w:rPr>
        <w:t xml:space="preserve">Copie diploma de studii, certificari, alte diplome relevante, </w:t>
      </w:r>
    </w:p>
    <w:p w:rsidR="00264861" w:rsidRPr="00CC16A0" w:rsidRDefault="00264861" w:rsidP="00BE62B8">
      <w:pPr>
        <w:numPr>
          <w:ilvl w:val="1"/>
          <w:numId w:val="36"/>
        </w:numPr>
        <w:spacing w:after="0" w:line="240" w:lineRule="auto"/>
        <w:jc w:val="both"/>
        <w:rPr>
          <w:rFonts w:ascii="Arial Narrow" w:hAnsi="Arial Narrow"/>
          <w:sz w:val="24"/>
          <w:szCs w:val="24"/>
        </w:rPr>
      </w:pPr>
      <w:r w:rsidRPr="00CC16A0">
        <w:rPr>
          <w:rFonts w:ascii="Arial Narrow" w:hAnsi="Arial Narrow"/>
          <w:sz w:val="24"/>
          <w:szCs w:val="24"/>
        </w:rPr>
        <w:t>recomandarilor emise de beneficiarul final al proiectului, semnate sau contrasemnate de catre autoritatea contractanta/beneficiarul privat</w:t>
      </w:r>
      <w:r>
        <w:rPr>
          <w:rFonts w:ascii="Arial Narrow" w:hAnsi="Arial Narrow"/>
          <w:sz w:val="24"/>
          <w:szCs w:val="24"/>
        </w:rPr>
        <w:t xml:space="preserve"> in calitate de beneficiar final</w:t>
      </w:r>
      <w:r w:rsidRPr="00CC16A0">
        <w:rPr>
          <w:rFonts w:ascii="Arial Narrow" w:hAnsi="Arial Narrow"/>
          <w:sz w:val="24"/>
          <w:szCs w:val="24"/>
        </w:rPr>
        <w:t>, sau alte documente edificatoare, din care sa reiasa activitatile desfasurate si care sa evidentieze experienta profesionala specifica similara</w:t>
      </w:r>
    </w:p>
    <w:p w:rsidR="00264861" w:rsidRPr="00CC16A0" w:rsidRDefault="00264861" w:rsidP="004940CA">
      <w:pPr>
        <w:spacing w:before="120" w:line="240" w:lineRule="auto"/>
        <w:jc w:val="both"/>
        <w:rPr>
          <w:rFonts w:ascii="Arial Narrow" w:hAnsi="Arial Narrow"/>
          <w:sz w:val="24"/>
          <w:szCs w:val="24"/>
        </w:rPr>
      </w:pPr>
      <w:r w:rsidRPr="00CC16A0">
        <w:rPr>
          <w:rFonts w:ascii="Arial Narrow" w:hAnsi="Arial Narrow"/>
          <w:sz w:val="24"/>
          <w:szCs w:val="24"/>
        </w:rPr>
        <w:t>Copiile documentelor trebuie sa fie confirmate pentru conformitate cu originalul documentelor respective. Certificatele/ diplomele/ documentele justificative emise in alta limba decat limba română vor fi prezentate in limba de origine, insotite de traducerea autorizata in limba română.</w:t>
      </w:r>
    </w:p>
    <w:p w:rsidR="00264861" w:rsidRPr="00CC16A0" w:rsidRDefault="00264861" w:rsidP="00D46028">
      <w:pPr>
        <w:spacing w:before="240" w:after="0" w:line="240" w:lineRule="auto"/>
        <w:jc w:val="both"/>
        <w:rPr>
          <w:rFonts w:ascii="Arial Narrow" w:hAnsi="Arial Narrow" w:cs="Arial"/>
          <w:sz w:val="24"/>
          <w:szCs w:val="24"/>
        </w:rPr>
      </w:pPr>
      <w:r w:rsidRPr="00CC16A0">
        <w:rPr>
          <w:rFonts w:ascii="Arial Narrow" w:hAnsi="Arial Narrow" w:cs="Arial"/>
          <w:sz w:val="24"/>
          <w:szCs w:val="24"/>
        </w:rPr>
        <w:t xml:space="preserve">In cazul in care ofertantul, in cadrul ofertei depuse, nu mentioneaza cel putin urmatoarele elemente pentru a demonstra experienta minima in proiecte a personalului propus, oferta acestuia va fi </w:t>
      </w:r>
      <w:r>
        <w:rPr>
          <w:rFonts w:ascii="Arial Narrow" w:hAnsi="Arial Narrow" w:cs="Arial"/>
          <w:sz w:val="24"/>
          <w:szCs w:val="24"/>
        </w:rPr>
        <w:t>respinsa</w:t>
      </w:r>
      <w:r w:rsidRPr="00CC16A0">
        <w:rPr>
          <w:rFonts w:ascii="Arial Narrow" w:hAnsi="Arial Narrow" w:cs="Arial"/>
          <w:sz w:val="24"/>
          <w:szCs w:val="24"/>
        </w:rPr>
        <w:t>:</w:t>
      </w:r>
    </w:p>
    <w:p w:rsidR="00264861" w:rsidRPr="00CC16A0" w:rsidRDefault="00264861" w:rsidP="00BE62B8">
      <w:pPr>
        <w:numPr>
          <w:ilvl w:val="0"/>
          <w:numId w:val="49"/>
        </w:numPr>
        <w:spacing w:after="0" w:line="240" w:lineRule="auto"/>
        <w:jc w:val="both"/>
        <w:rPr>
          <w:rFonts w:ascii="Arial Narrow" w:hAnsi="Arial Narrow" w:cs="Arial"/>
          <w:sz w:val="24"/>
          <w:szCs w:val="24"/>
        </w:rPr>
      </w:pPr>
      <w:r w:rsidRPr="00CC16A0">
        <w:rPr>
          <w:rFonts w:ascii="Arial Narrow" w:hAnsi="Arial Narrow" w:cs="Arial"/>
          <w:sz w:val="24"/>
          <w:szCs w:val="24"/>
        </w:rPr>
        <w:t>Numele proiectului</w:t>
      </w:r>
    </w:p>
    <w:p w:rsidR="00264861" w:rsidRPr="00CC16A0" w:rsidRDefault="00264861" w:rsidP="00BE62B8">
      <w:pPr>
        <w:numPr>
          <w:ilvl w:val="0"/>
          <w:numId w:val="49"/>
        </w:numPr>
        <w:spacing w:after="0" w:line="240" w:lineRule="auto"/>
        <w:jc w:val="both"/>
        <w:rPr>
          <w:rFonts w:ascii="Arial Narrow" w:hAnsi="Arial Narrow" w:cs="Arial"/>
          <w:sz w:val="24"/>
          <w:szCs w:val="24"/>
        </w:rPr>
      </w:pPr>
      <w:r w:rsidRPr="00CC16A0">
        <w:rPr>
          <w:rFonts w:ascii="Arial Narrow" w:hAnsi="Arial Narrow" w:cs="Arial"/>
          <w:sz w:val="24"/>
          <w:szCs w:val="24"/>
        </w:rPr>
        <w:t>Durata desfasurarii proiectului</w:t>
      </w:r>
    </w:p>
    <w:p w:rsidR="00264861" w:rsidRPr="00CC16A0" w:rsidRDefault="00264861" w:rsidP="00BE62B8">
      <w:pPr>
        <w:numPr>
          <w:ilvl w:val="0"/>
          <w:numId w:val="49"/>
        </w:numPr>
        <w:spacing w:after="0" w:line="240" w:lineRule="auto"/>
        <w:jc w:val="both"/>
        <w:rPr>
          <w:rFonts w:ascii="Arial Narrow" w:hAnsi="Arial Narrow" w:cs="Arial"/>
          <w:sz w:val="24"/>
          <w:szCs w:val="24"/>
        </w:rPr>
      </w:pPr>
      <w:r w:rsidRPr="00CC16A0">
        <w:rPr>
          <w:rFonts w:ascii="Arial Narrow" w:hAnsi="Arial Narrow" w:cs="Arial"/>
          <w:sz w:val="24"/>
          <w:szCs w:val="24"/>
        </w:rPr>
        <w:t>Beneficiarul final al proiectului</w:t>
      </w:r>
    </w:p>
    <w:p w:rsidR="00264861" w:rsidRPr="00CC16A0" w:rsidRDefault="00264861" w:rsidP="00BE62B8">
      <w:pPr>
        <w:numPr>
          <w:ilvl w:val="0"/>
          <w:numId w:val="49"/>
        </w:numPr>
        <w:spacing w:after="0" w:line="240" w:lineRule="auto"/>
        <w:jc w:val="both"/>
        <w:rPr>
          <w:rFonts w:ascii="Arial Narrow" w:hAnsi="Arial Narrow" w:cs="Arial"/>
          <w:sz w:val="24"/>
          <w:szCs w:val="24"/>
        </w:rPr>
      </w:pPr>
      <w:r>
        <w:rPr>
          <w:rFonts w:ascii="Arial Narrow" w:hAnsi="Arial Narrow" w:cs="Arial"/>
          <w:sz w:val="24"/>
          <w:szCs w:val="24"/>
        </w:rPr>
        <w:t xml:space="preserve">Date de contacte ale unei </w:t>
      </w:r>
      <w:r w:rsidRPr="00CC16A0">
        <w:rPr>
          <w:rFonts w:ascii="Arial Narrow" w:hAnsi="Arial Narrow" w:cs="Arial"/>
          <w:sz w:val="24"/>
          <w:szCs w:val="24"/>
        </w:rPr>
        <w:t>persoane de la beneficiarul final al proiectului</w:t>
      </w:r>
      <w:r>
        <w:rPr>
          <w:rFonts w:ascii="Arial Narrow" w:hAnsi="Arial Narrow" w:cs="Arial"/>
          <w:sz w:val="24"/>
          <w:szCs w:val="24"/>
        </w:rPr>
        <w:t xml:space="preserve"> care poate confirma experienta similara</w:t>
      </w:r>
    </w:p>
    <w:p w:rsidR="00264861" w:rsidRPr="00CC16A0" w:rsidRDefault="00264861" w:rsidP="00BE62B8">
      <w:pPr>
        <w:numPr>
          <w:ilvl w:val="0"/>
          <w:numId w:val="49"/>
        </w:numPr>
        <w:spacing w:after="0" w:line="240" w:lineRule="auto"/>
        <w:jc w:val="both"/>
        <w:rPr>
          <w:rFonts w:ascii="Arial Narrow" w:hAnsi="Arial Narrow" w:cs="Arial"/>
          <w:sz w:val="24"/>
          <w:szCs w:val="24"/>
        </w:rPr>
      </w:pPr>
      <w:r w:rsidRPr="00CC16A0">
        <w:rPr>
          <w:rFonts w:ascii="Arial Narrow" w:hAnsi="Arial Narrow" w:cs="Arial"/>
          <w:sz w:val="24"/>
          <w:szCs w:val="24"/>
        </w:rPr>
        <w:t>Activitatile prestate de catre persoana propusa</w:t>
      </w:r>
    </w:p>
    <w:p w:rsidR="00264861" w:rsidRPr="00CC16A0" w:rsidRDefault="00264861" w:rsidP="00BE62B8">
      <w:pPr>
        <w:numPr>
          <w:ilvl w:val="0"/>
          <w:numId w:val="49"/>
        </w:numPr>
        <w:spacing w:before="120" w:after="0" w:line="240" w:lineRule="auto"/>
        <w:jc w:val="both"/>
        <w:rPr>
          <w:rFonts w:ascii="Arial Narrow" w:hAnsi="Arial Narrow"/>
          <w:sz w:val="24"/>
          <w:szCs w:val="24"/>
        </w:rPr>
      </w:pPr>
      <w:r w:rsidRPr="00CC16A0">
        <w:rPr>
          <w:rFonts w:ascii="Arial Narrow" w:hAnsi="Arial Narrow" w:cs="Arial"/>
          <w:sz w:val="24"/>
          <w:szCs w:val="24"/>
        </w:rPr>
        <w:lastRenderedPageBreak/>
        <w:t>Durata de timp in care persoana propusa a desfasurat activitatile mentionate in cadrul proiectului propus</w:t>
      </w:r>
    </w:p>
    <w:p w:rsidR="00264861" w:rsidRPr="00CC16A0" w:rsidRDefault="00264861" w:rsidP="004940CA">
      <w:pPr>
        <w:spacing w:line="240" w:lineRule="auto"/>
        <w:jc w:val="both"/>
        <w:rPr>
          <w:rFonts w:ascii="Arial Narrow" w:hAnsi="Arial Narrow"/>
          <w:sz w:val="24"/>
          <w:szCs w:val="24"/>
        </w:rPr>
      </w:pPr>
      <w:r w:rsidRPr="00CC16A0">
        <w:rPr>
          <w:rFonts w:ascii="Arial Narrow" w:hAnsi="Arial Narrow"/>
          <w:sz w:val="24"/>
          <w:szCs w:val="24"/>
        </w:rPr>
        <w:t>Autoritatea contractantă are dreptul de a verifica exactitatea informațiilor și a dovezilor furnizate de ofertanți si de a solicita și alte documente/ informații care să clarifice experiența similar respectiva.</w:t>
      </w:r>
    </w:p>
    <w:p w:rsidR="00264861" w:rsidRPr="00CC16A0" w:rsidRDefault="00264861" w:rsidP="00D46028">
      <w:pPr>
        <w:spacing w:before="240" w:after="0" w:line="240" w:lineRule="auto"/>
        <w:jc w:val="both"/>
        <w:rPr>
          <w:rFonts w:ascii="Arial Narrow" w:hAnsi="Arial Narrow" w:cs="Arial"/>
          <w:sz w:val="24"/>
          <w:szCs w:val="24"/>
        </w:rPr>
      </w:pPr>
      <w:r w:rsidRPr="00CC16A0">
        <w:rPr>
          <w:rFonts w:ascii="Arial Narrow" w:hAnsi="Arial Narrow" w:cs="Arial"/>
          <w:sz w:val="24"/>
          <w:szCs w:val="24"/>
        </w:rPr>
        <w:t xml:space="preserve">In urma verificarii exactitatii informațiilor și a dovezilor furnizate de catre ofertanți, autoritatea contractantă poate solicita și alte documente/informații care să clarifice experiența profesionala solicitata. De asemenea, autoritatea contractantă isi rezerva dreptul de a contacta beneficiarii finali ai proiectelor prezentate la experienta profesionala, in vedere confirmarii celor prezentate de catre ofertanti. </w:t>
      </w:r>
    </w:p>
    <w:p w:rsidR="00264861" w:rsidRPr="00CC16A0" w:rsidRDefault="00264861" w:rsidP="004940CA">
      <w:pPr>
        <w:autoSpaceDE w:val="0"/>
        <w:autoSpaceDN w:val="0"/>
        <w:adjustRightInd w:val="0"/>
        <w:spacing w:line="240" w:lineRule="auto"/>
        <w:jc w:val="both"/>
        <w:rPr>
          <w:rFonts w:ascii="Arial Narrow" w:hAnsi="Arial Narrow"/>
          <w:sz w:val="24"/>
          <w:szCs w:val="24"/>
        </w:rPr>
      </w:pPr>
      <w:r>
        <w:rPr>
          <w:rFonts w:ascii="Arial Narrow" w:hAnsi="Arial Narrow"/>
          <w:sz w:val="24"/>
          <w:szCs w:val="24"/>
        </w:rPr>
        <w:t xml:space="preserve">Persoanele propuse </w:t>
      </w:r>
      <w:r w:rsidRPr="00CC16A0">
        <w:rPr>
          <w:rFonts w:ascii="Arial Narrow" w:hAnsi="Arial Narrow"/>
          <w:sz w:val="24"/>
          <w:szCs w:val="24"/>
        </w:rPr>
        <w:t xml:space="preserve">vor fi de preferat vorbitori de limba romana la un nivel avansat. In cazul </w:t>
      </w:r>
      <w:r>
        <w:rPr>
          <w:rFonts w:ascii="Arial Narrow" w:hAnsi="Arial Narrow"/>
          <w:sz w:val="24"/>
          <w:szCs w:val="24"/>
        </w:rPr>
        <w:t xml:space="preserve">persoanelor </w:t>
      </w:r>
      <w:r w:rsidRPr="00CC16A0">
        <w:rPr>
          <w:rFonts w:ascii="Arial Narrow" w:hAnsi="Arial Narrow"/>
          <w:sz w:val="24"/>
          <w:szCs w:val="24"/>
        </w:rPr>
        <w:t>care nu sunt vorbitori de limba română, prestatorul va pune la dispoziție interpreți/ traducători autorizați in domeniul IT în vederea comunicării cu personalul autorității contractante și în vederea traducerii livrabilelor ce trebuie predate autorității contractante în limba română. Ofertantul declarat castigator este responsabil de acoperirea tuturor cheltuielilor referitoare la interpreți/ traducători/ traduceri.</w:t>
      </w:r>
    </w:p>
    <w:p w:rsidR="00264861" w:rsidRPr="00CC16A0" w:rsidRDefault="00264861" w:rsidP="004940CA">
      <w:pPr>
        <w:spacing w:line="240" w:lineRule="auto"/>
        <w:jc w:val="both"/>
        <w:rPr>
          <w:rFonts w:ascii="Arial Narrow" w:hAnsi="Arial Narrow"/>
          <w:sz w:val="24"/>
          <w:szCs w:val="24"/>
          <w:lang w:eastAsia="ro-RO"/>
        </w:rPr>
      </w:pPr>
      <w:r>
        <w:rPr>
          <w:rFonts w:ascii="Arial Narrow" w:hAnsi="Arial Narrow"/>
          <w:sz w:val="24"/>
          <w:szCs w:val="24"/>
          <w:lang w:eastAsia="ro-RO"/>
        </w:rPr>
        <w:t>Pentru persoanele propuse care au calitatea de salariati ai ofertantului, s</w:t>
      </w:r>
      <w:r w:rsidRPr="00CC16A0">
        <w:rPr>
          <w:rFonts w:ascii="Arial Narrow" w:hAnsi="Arial Narrow"/>
          <w:sz w:val="24"/>
          <w:szCs w:val="24"/>
          <w:lang w:eastAsia="ro-RO"/>
        </w:rPr>
        <w:t xml:space="preserve">e va prezenta în mod obligatoriu orice document prin care sa se demonstreze relatia contractuala dintre persoanele nominalizate si ofertant (extras Revisal/ contract de munca, etc.). În cazul în care se propune personal care nu este </w:t>
      </w:r>
      <w:r>
        <w:rPr>
          <w:rFonts w:ascii="Arial Narrow" w:hAnsi="Arial Narrow"/>
          <w:sz w:val="24"/>
          <w:szCs w:val="24"/>
          <w:lang w:eastAsia="ro-RO"/>
        </w:rPr>
        <w:t xml:space="preserve">salariat </w:t>
      </w:r>
      <w:r w:rsidRPr="00CC16A0">
        <w:rPr>
          <w:rFonts w:ascii="Arial Narrow" w:hAnsi="Arial Narrow"/>
          <w:sz w:val="24"/>
          <w:szCs w:val="24"/>
          <w:lang w:eastAsia="ro-RO"/>
        </w:rPr>
        <w:t>a</w:t>
      </w:r>
      <w:r>
        <w:rPr>
          <w:rFonts w:ascii="Arial Narrow" w:hAnsi="Arial Narrow"/>
          <w:sz w:val="24"/>
          <w:szCs w:val="24"/>
          <w:lang w:eastAsia="ro-RO"/>
        </w:rPr>
        <w:t>l</w:t>
      </w:r>
      <w:r w:rsidRPr="00CC16A0">
        <w:rPr>
          <w:rFonts w:ascii="Arial Narrow" w:hAnsi="Arial Narrow"/>
          <w:sz w:val="24"/>
          <w:szCs w:val="24"/>
          <w:lang w:eastAsia="ro-RO"/>
        </w:rPr>
        <w:t xml:space="preserve"> Prestatorului, fiecare astfel de persona va completa si va semna o declarație de disponibilitate semnata de titular, cu referire stricta la obiectul contractului ce face obiectul prezentei proceduri.</w:t>
      </w:r>
    </w:p>
    <w:p w:rsidR="00264861" w:rsidRPr="00CC16A0" w:rsidRDefault="00264861" w:rsidP="004940CA">
      <w:pPr>
        <w:pStyle w:val="Titlu1"/>
        <w:spacing w:line="240" w:lineRule="auto"/>
        <w:jc w:val="both"/>
        <w:rPr>
          <w:rFonts w:ascii="Arial Narrow" w:hAnsi="Arial Narrow" w:cs="Calibri"/>
          <w:sz w:val="24"/>
          <w:szCs w:val="24"/>
        </w:rPr>
      </w:pPr>
      <w:bookmarkStart w:id="135" w:name="bookmark12"/>
      <w:bookmarkStart w:id="136" w:name="_Toc403997388"/>
      <w:bookmarkStart w:id="137" w:name="_Toc502769171"/>
      <w:bookmarkStart w:id="138" w:name="_Toc508363716"/>
      <w:bookmarkEnd w:id="128"/>
      <w:r w:rsidRPr="00CC16A0">
        <w:rPr>
          <w:rFonts w:ascii="Arial Narrow" w:hAnsi="Arial Narrow" w:cs="Calibri"/>
          <w:sz w:val="24"/>
          <w:szCs w:val="24"/>
        </w:rPr>
        <w:t>Modul de întocmire a ofertei</w:t>
      </w:r>
      <w:bookmarkEnd w:id="135"/>
      <w:bookmarkEnd w:id="136"/>
      <w:bookmarkEnd w:id="137"/>
      <w:bookmarkEnd w:id="138"/>
    </w:p>
    <w:p w:rsidR="00264861" w:rsidRPr="00CC16A0" w:rsidRDefault="00264861" w:rsidP="004940CA">
      <w:pPr>
        <w:spacing w:after="0" w:line="240" w:lineRule="auto"/>
        <w:jc w:val="both"/>
        <w:rPr>
          <w:rFonts w:ascii="Arial Narrow" w:hAnsi="Arial Narrow"/>
          <w:sz w:val="24"/>
          <w:szCs w:val="24"/>
        </w:rPr>
      </w:pPr>
    </w:p>
    <w:p w:rsidR="00264861" w:rsidRPr="00CC16A0" w:rsidRDefault="00264861" w:rsidP="004940CA">
      <w:pPr>
        <w:spacing w:line="240" w:lineRule="auto"/>
        <w:jc w:val="both"/>
        <w:rPr>
          <w:rFonts w:ascii="Arial Narrow" w:hAnsi="Arial Narrow"/>
          <w:sz w:val="24"/>
          <w:szCs w:val="24"/>
        </w:rPr>
      </w:pPr>
      <w:r w:rsidRPr="00CC16A0">
        <w:rPr>
          <w:rFonts w:ascii="Arial Narrow" w:hAnsi="Arial Narrow"/>
          <w:sz w:val="24"/>
          <w:szCs w:val="24"/>
        </w:rPr>
        <w:t xml:space="preserve">Propunerea tehnică va fi elaborată </w:t>
      </w:r>
      <w:r w:rsidRPr="00CC16A0">
        <w:rPr>
          <w:rFonts w:ascii="Arial Narrow" w:hAnsi="Arial Narrow"/>
          <w:color w:val="000000"/>
          <w:sz w:val="24"/>
          <w:szCs w:val="24"/>
        </w:rPr>
        <w:t xml:space="preserve">astfel încât să rezulte că sunt îndeplinite în totalitate cerinţele aferente Caietului de sarcini. Propunerea tehnică trebuie să </w:t>
      </w:r>
      <w:r w:rsidRPr="00CC16A0">
        <w:rPr>
          <w:rFonts w:ascii="Arial Narrow" w:hAnsi="Arial Narrow"/>
          <w:sz w:val="24"/>
          <w:szCs w:val="24"/>
        </w:rPr>
        <w:t>reflecte asumarea de către ofertant a tuturor cerinţelor si obligaţiilor prevăzute în Caietul de sarcini.</w:t>
      </w:r>
    </w:p>
    <w:p w:rsidR="00264861" w:rsidRPr="00CC16A0" w:rsidRDefault="00264861" w:rsidP="004940CA">
      <w:pPr>
        <w:pStyle w:val="Titlu2"/>
        <w:spacing w:after="240" w:line="240" w:lineRule="auto"/>
        <w:ind w:hanging="718"/>
        <w:jc w:val="both"/>
        <w:rPr>
          <w:rFonts w:ascii="Arial Narrow" w:hAnsi="Arial Narrow" w:cs="Calibri"/>
          <w:sz w:val="24"/>
          <w:szCs w:val="24"/>
        </w:rPr>
      </w:pPr>
      <w:bookmarkStart w:id="139" w:name="_Toc502769172"/>
      <w:bookmarkStart w:id="140" w:name="_Toc508363717"/>
      <w:r w:rsidRPr="00CC16A0">
        <w:rPr>
          <w:rFonts w:ascii="Arial Narrow" w:hAnsi="Arial Narrow" w:cs="Calibri"/>
          <w:sz w:val="24"/>
          <w:szCs w:val="24"/>
        </w:rPr>
        <w:t>Propunerea tehnică va conţine obligatoriu:</w:t>
      </w:r>
      <w:bookmarkEnd w:id="139"/>
      <w:bookmarkEnd w:id="140"/>
    </w:p>
    <w:p w:rsidR="00264861" w:rsidRPr="00CC16A0" w:rsidRDefault="00264861" w:rsidP="00BE62B8">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Ofertantul va prezenta o singură ofertă cu respectarea cerinţelor Caietului de Sarcini.</w:t>
      </w:r>
    </w:p>
    <w:p w:rsidR="00264861" w:rsidRPr="00CC16A0" w:rsidRDefault="00264861" w:rsidP="00BE62B8">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Propunerea tehnica va fi întocmita în conformitate cu solicitarile din caietul de sarcini, acestea fiind considerate minime si obligatorii.</w:t>
      </w:r>
    </w:p>
    <w:p w:rsidR="00264861" w:rsidRPr="00CC16A0" w:rsidRDefault="00264861" w:rsidP="00BE62B8">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 xml:space="preserve">Ofertantul are obligatia de a face dovada conformitatii </w:t>
      </w:r>
      <w:r>
        <w:rPr>
          <w:rFonts w:ascii="Arial Narrow" w:hAnsi="Arial Narrow" w:cs="Calibri"/>
          <w:sz w:val="24"/>
          <w:szCs w:val="24"/>
        </w:rPr>
        <w:t xml:space="preserve">sistemului informatic ofertat </w:t>
      </w:r>
      <w:r w:rsidRPr="00CC16A0">
        <w:rPr>
          <w:rFonts w:ascii="Arial Narrow" w:hAnsi="Arial Narrow" w:cs="Calibri"/>
          <w:sz w:val="24"/>
          <w:szCs w:val="24"/>
        </w:rPr>
        <w:t xml:space="preserve">cu toate specificatiile tehnice cuprinse în caietul de sarcini. </w:t>
      </w:r>
    </w:p>
    <w:p w:rsidR="00264861" w:rsidRPr="00CC16A0" w:rsidRDefault="00264861" w:rsidP="00BE62B8">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Prezentarea modului de indeplinire a cerintelor functionale si tehnice solicitate in caietul de sarcini. Ofertantul va prezenta sub forma tabelara, explicatiile, valorile si documentele doveditoare pentru toate caracteristicile solicitate in caietul de sarcini (matrice de complianta).</w:t>
      </w:r>
    </w:p>
    <w:p w:rsidR="00264861" w:rsidRPr="00CC16A0" w:rsidRDefault="00264861" w:rsidP="00BE62B8">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Ofertantul va detalia modul in care echipamentele, componentele si produsele software oferite raspund la fiecare dintre cerintele enumerate in parte, descriind functionalitatile si optiunile acestora. Separat, vor fi prezentate de asemenea si functionalitatile suplimentare.</w:t>
      </w:r>
    </w:p>
    <w:p w:rsidR="00264861" w:rsidRPr="00CC16A0" w:rsidRDefault="00264861" w:rsidP="00BE62B8">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Descrierea metodologiei de implementare ce va fi aplicată pe durata proiectului, care trebuie sa fie de tip iterativ si bazata pe o metodologie recunoscuta la nivel international.</w:t>
      </w:r>
      <w:r>
        <w:rPr>
          <w:rFonts w:ascii="Arial Narrow" w:hAnsi="Arial Narrow" w:cs="Calibri"/>
          <w:sz w:val="24"/>
          <w:szCs w:val="24"/>
        </w:rPr>
        <w:t xml:space="preserve"> Daca este cazul se va prezenta contribuitia fiecarui membru al grupului de operatori economici, precum si distribuirea si interactiunea sarcinilor si responsabilitatilor dintre acestia.</w:t>
      </w:r>
    </w:p>
    <w:p w:rsidR="00264861" w:rsidRPr="00CC16A0" w:rsidRDefault="00264861" w:rsidP="00BE62B8">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lastRenderedPageBreak/>
        <w:t>Descrierea procedurii de gestiune a schimbării.</w:t>
      </w:r>
    </w:p>
    <w:p w:rsidR="00264861" w:rsidRPr="00F3427C" w:rsidRDefault="00264861" w:rsidP="00F3427C">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F3427C">
        <w:rPr>
          <w:rFonts w:ascii="Arial Narrow" w:hAnsi="Arial Narrow" w:cs="Calibri"/>
          <w:sz w:val="24"/>
          <w:szCs w:val="24"/>
        </w:rPr>
        <w:t>În cadrul propunerii tehnice, se va prezenta obligatoriu un grafic de execuţie, în format Gantt în care, pentru fiecare activitate a proiectului, se vor menţiona resursele umane alocate, precum şi nivelul de implicare al fiecărei resurse în activităţile proiectului (pentru fiecare activitate în parte), precizând succesiunea activităţilor şi numărul de zile/om de implicare în proiect pentru experţi.</w:t>
      </w:r>
    </w:p>
    <w:p w:rsidR="00264861" w:rsidRDefault="00264861" w:rsidP="00F3427C">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071686">
        <w:rPr>
          <w:rFonts w:ascii="Arial Narrow" w:hAnsi="Arial Narrow" w:cs="Calibri"/>
          <w:sz w:val="24"/>
          <w:szCs w:val="24"/>
        </w:rPr>
        <w:t>Oferta financiara va fi prezentata detaliat si va contine preturile unitare pentru fiecare echipament, produs software sau serviciu inclus in propunerea tehnica.</w:t>
      </w:r>
    </w:p>
    <w:p w:rsidR="00264861" w:rsidRDefault="00264861" w:rsidP="00F3427C">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Alte informaţii considerate semnificative de ofertant sau orice alte constrângeri, pentru evaluarea corespunzătoare a propunerii tehnice</w:t>
      </w:r>
      <w:r>
        <w:rPr>
          <w:rFonts w:ascii="Arial Narrow" w:hAnsi="Arial Narrow" w:cs="Calibri"/>
          <w:sz w:val="24"/>
          <w:szCs w:val="24"/>
        </w:rPr>
        <w:t>.</w:t>
      </w:r>
    </w:p>
    <w:p w:rsidR="00264861" w:rsidRPr="00CC16A0" w:rsidRDefault="00264861" w:rsidP="00F3427C">
      <w:pPr>
        <w:numPr>
          <w:ilvl w:val="0"/>
          <w:numId w:val="32"/>
        </w:numPr>
        <w:overflowPunct w:val="0"/>
        <w:autoSpaceDE w:val="0"/>
        <w:autoSpaceDN w:val="0"/>
        <w:adjustRightInd w:val="0"/>
        <w:spacing w:after="120" w:line="240" w:lineRule="auto"/>
        <w:jc w:val="both"/>
        <w:textAlignment w:val="baseline"/>
        <w:rPr>
          <w:rFonts w:ascii="Arial Narrow" w:hAnsi="Arial Narrow" w:cs="Calibri"/>
          <w:sz w:val="24"/>
          <w:szCs w:val="24"/>
        </w:rPr>
      </w:pPr>
      <w:r>
        <w:rPr>
          <w:rFonts w:ascii="Arial Narrow" w:hAnsi="Arial Narrow" w:cs="Calibri"/>
          <w:sz w:val="24"/>
          <w:szCs w:val="24"/>
        </w:rPr>
        <w:t>Modul de abordare si gestionare a relatiei cu subcontractorii, in raport cu activitatile subcontractate (daca este cazul).</w:t>
      </w:r>
    </w:p>
    <w:p w:rsidR="00264861" w:rsidRPr="00CC16A0" w:rsidRDefault="00264861" w:rsidP="004940CA">
      <w:pPr>
        <w:overflowPunct w:val="0"/>
        <w:autoSpaceDE w:val="0"/>
        <w:autoSpaceDN w:val="0"/>
        <w:adjustRightInd w:val="0"/>
        <w:spacing w:after="0" w:line="240" w:lineRule="auto"/>
        <w:ind w:left="360"/>
        <w:jc w:val="both"/>
        <w:textAlignment w:val="baseline"/>
        <w:rPr>
          <w:rFonts w:ascii="Arial Narrow" w:hAnsi="Arial Narrow" w:cs="Calibri"/>
          <w:sz w:val="24"/>
          <w:szCs w:val="24"/>
        </w:rPr>
      </w:pPr>
    </w:p>
    <w:p w:rsidR="00264861" w:rsidRPr="00CC16A0" w:rsidRDefault="00264861" w:rsidP="004940CA">
      <w:pPr>
        <w:pStyle w:val="Titlu3"/>
        <w:spacing w:before="0" w:line="240" w:lineRule="auto"/>
        <w:jc w:val="both"/>
        <w:rPr>
          <w:rFonts w:ascii="Arial Narrow" w:hAnsi="Arial Narrow" w:cs="Calibri"/>
          <w:sz w:val="24"/>
          <w:szCs w:val="24"/>
        </w:rPr>
      </w:pPr>
      <w:bookmarkStart w:id="141" w:name="_Toc502769173"/>
      <w:bookmarkStart w:id="142" w:name="_Toc508363718"/>
      <w:r w:rsidRPr="00CC16A0">
        <w:rPr>
          <w:rFonts w:ascii="Arial Narrow" w:hAnsi="Arial Narrow" w:cs="Calibri"/>
          <w:sz w:val="24"/>
          <w:szCs w:val="24"/>
        </w:rPr>
        <w:t>Notă - condiții generale și particulare:</w:t>
      </w:r>
      <w:bookmarkEnd w:id="141"/>
      <w:bookmarkEnd w:id="142"/>
      <w:r w:rsidRPr="00CC16A0">
        <w:rPr>
          <w:rFonts w:ascii="Arial Narrow" w:hAnsi="Arial Narrow" w:cs="Calibri"/>
          <w:sz w:val="24"/>
          <w:szCs w:val="24"/>
        </w:rPr>
        <w:t xml:space="preserve"> </w:t>
      </w:r>
    </w:p>
    <w:p w:rsidR="00264861" w:rsidRPr="00CC16A0" w:rsidRDefault="00264861" w:rsidP="004940CA">
      <w:pPr>
        <w:pStyle w:val="ListParagraph1"/>
        <w:rPr>
          <w:rFonts w:ascii="Arial Narrow" w:hAnsi="Arial Narrow"/>
          <w:szCs w:val="24"/>
          <w:lang w:val="it-IT"/>
        </w:rPr>
      </w:pPr>
    </w:p>
    <w:p w:rsidR="00264861" w:rsidRPr="00CC16A0" w:rsidRDefault="00264861" w:rsidP="00BE62B8">
      <w:pPr>
        <w:numPr>
          <w:ilvl w:val="0"/>
          <w:numId w:val="33"/>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Prin depunerea unei oferte, ofertantul acceptă în prealabil condiţiile generale şi particulare care guvernează acest contract, după cum sunt acestea prezentate în Documentaţia de atribuire, ca singură bază a acestei proceduri de atribuire, indiferent care sunt condiţiile proprii de vânzare ale ofertantului.</w:t>
      </w:r>
    </w:p>
    <w:p w:rsidR="00264861" w:rsidRPr="00CC16A0" w:rsidRDefault="00264861" w:rsidP="00BE62B8">
      <w:pPr>
        <w:numPr>
          <w:ilvl w:val="0"/>
          <w:numId w:val="33"/>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Ofertanţii au obligaţia de a analiza cu atentie documentaţia de atribuire si să pregătească oferta conform tuturor instrucţiunilor, formularelor, prevederilor contractuale şi Caietului de sarcini conţinute în această documentaţie.</w:t>
      </w:r>
    </w:p>
    <w:p w:rsidR="00264861" w:rsidRDefault="00264861" w:rsidP="00BE62B8">
      <w:pPr>
        <w:numPr>
          <w:ilvl w:val="0"/>
          <w:numId w:val="33"/>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Niciun cost suportat de operatorul economic pentru pregătirea şi depunerea ofertei nu va fi rambursat. Toate aceste costuri vor fi suportate de către operatorul economic ofertant, indiferent de rezultatul procedurii.</w:t>
      </w:r>
    </w:p>
    <w:p w:rsidR="00264861" w:rsidRPr="00753AE2" w:rsidRDefault="00264861" w:rsidP="00753AE2">
      <w:pPr>
        <w:numPr>
          <w:ilvl w:val="0"/>
          <w:numId w:val="33"/>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753AE2">
        <w:rPr>
          <w:rFonts w:ascii="Arial Narrow" w:hAnsi="Arial Narrow" w:cs="Calibri"/>
          <w:sz w:val="24"/>
          <w:szCs w:val="24"/>
        </w:rPr>
        <w:t>Prezumţia de legalitate şi autenticitate a documentelor prezentate: ofertantul îşi asumă răspunderea exclusivă pentru legalitatea şi autenticitatea tuturor documentelor prezentate în original şi/sau copie în vederea participării la procedură.</w:t>
      </w:r>
    </w:p>
    <w:p w:rsidR="00264861" w:rsidRPr="00CC16A0" w:rsidRDefault="00264861" w:rsidP="00BE62B8">
      <w:pPr>
        <w:numPr>
          <w:ilvl w:val="0"/>
          <w:numId w:val="33"/>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Analizarea de către comisia de evaluare a documentelor prezentate de ofertanţi nu angajează din partea acesteia nicio răspundere sau obligaţie faţă de acceptarea acestora ca fiind autentice sau legale şi nu înlătură răspunderea exclusivă a ofertantului sub acest aspect.</w:t>
      </w:r>
    </w:p>
    <w:p w:rsidR="00264861" w:rsidRPr="00CC16A0" w:rsidRDefault="00264861" w:rsidP="00BE62B8">
      <w:pPr>
        <w:numPr>
          <w:ilvl w:val="0"/>
          <w:numId w:val="33"/>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Specificaţiile tehnice definite în cadrul prezentului caiet de sarcini corespund necesităţilor şi exigenţelor Autorităţii Contractante.</w:t>
      </w:r>
    </w:p>
    <w:p w:rsidR="00264861" w:rsidRPr="00CC16A0" w:rsidRDefault="00264861" w:rsidP="00BE62B8">
      <w:pPr>
        <w:numPr>
          <w:ilvl w:val="0"/>
          <w:numId w:val="33"/>
        </w:num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 xml:space="preserve">Orice referire la producători / mărci / tipuri / standarde / procedee / producţie specifică /origine / certificări prezentate în caietul de sarcini </w:t>
      </w:r>
      <w:r w:rsidRPr="00CC16A0">
        <w:rPr>
          <w:rFonts w:ascii="Arial Narrow" w:hAnsi="Arial Narrow"/>
          <w:color w:val="000000"/>
          <w:sz w:val="24"/>
          <w:szCs w:val="24"/>
        </w:rPr>
        <w:t xml:space="preserve">sunt mentionate doar pentru identificarea cu usurinta a tipului de produs si </w:t>
      </w:r>
      <w:r w:rsidRPr="00CC16A0">
        <w:rPr>
          <w:rFonts w:ascii="Arial Narrow" w:hAnsi="Arial Narrow" w:cs="Calibri"/>
          <w:sz w:val="24"/>
          <w:szCs w:val="24"/>
        </w:rPr>
        <w:t>vor fi considerate ca purtând menţiunea “sau echivalent".</w:t>
      </w:r>
    </w:p>
    <w:p w:rsidR="00264861" w:rsidRPr="00CC16A0" w:rsidRDefault="00264861" w:rsidP="004940CA">
      <w:pPr>
        <w:pStyle w:val="Titlu1"/>
        <w:spacing w:line="240" w:lineRule="auto"/>
        <w:jc w:val="both"/>
        <w:rPr>
          <w:rFonts w:ascii="Arial Narrow" w:hAnsi="Arial Narrow" w:cs="Calibri"/>
          <w:sz w:val="24"/>
          <w:szCs w:val="24"/>
          <w:lang w:val="en-US"/>
        </w:rPr>
      </w:pPr>
      <w:bookmarkStart w:id="143" w:name="_Toc479335089"/>
      <w:bookmarkStart w:id="144" w:name="_Toc502769174"/>
      <w:bookmarkStart w:id="145" w:name="_Toc508363719"/>
      <w:r w:rsidRPr="00CC16A0">
        <w:rPr>
          <w:rFonts w:ascii="Arial Narrow" w:hAnsi="Arial Narrow" w:cs="Calibri"/>
          <w:sz w:val="24"/>
          <w:szCs w:val="24"/>
        </w:rPr>
        <w:t>Criterii de atribuire</w:t>
      </w:r>
      <w:bookmarkEnd w:id="143"/>
      <w:bookmarkEnd w:id="144"/>
      <w:bookmarkEnd w:id="145"/>
    </w:p>
    <w:p w:rsidR="00264861" w:rsidRPr="00CC16A0" w:rsidRDefault="00264861" w:rsidP="004940CA">
      <w:pPr>
        <w:ind w:firstLine="432"/>
        <w:jc w:val="both"/>
        <w:rPr>
          <w:rFonts w:ascii="Arial Narrow" w:hAnsi="Arial Narrow"/>
          <w:sz w:val="24"/>
          <w:szCs w:val="24"/>
          <w:lang w:val="en-US"/>
        </w:rPr>
      </w:pPr>
    </w:p>
    <w:p w:rsidR="00264861" w:rsidRPr="00CC16A0" w:rsidRDefault="00264861" w:rsidP="00CB1CAA">
      <w:pPr>
        <w:ind w:firstLine="432"/>
        <w:jc w:val="both"/>
        <w:rPr>
          <w:rFonts w:ascii="Arial Narrow" w:hAnsi="Arial Narrow"/>
          <w:sz w:val="24"/>
          <w:szCs w:val="24"/>
          <w:lang w:val="en-US"/>
        </w:rPr>
      </w:pPr>
      <w:r w:rsidRPr="00CC16A0">
        <w:rPr>
          <w:rFonts w:ascii="Arial Narrow" w:hAnsi="Arial Narrow"/>
          <w:sz w:val="24"/>
          <w:szCs w:val="24"/>
          <w:lang w:val="en-US"/>
        </w:rPr>
        <w:t>Criteriul de atribuire este cel mai bun raport calitate-pret.</w:t>
      </w:r>
    </w:p>
    <w:p w:rsidR="00264861" w:rsidRPr="00CC16A0" w:rsidRDefault="00264861" w:rsidP="00CB1CAA">
      <w:pPr>
        <w:tabs>
          <w:tab w:val="left" w:pos="8667"/>
        </w:tabs>
        <w:spacing w:after="0" w:line="360" w:lineRule="auto"/>
        <w:jc w:val="both"/>
        <w:rPr>
          <w:rFonts w:ascii="Arial Narrow" w:hAnsi="Arial Narrow"/>
          <w:b/>
          <w:sz w:val="24"/>
          <w:szCs w:val="24"/>
          <w:lang w:eastAsia="ro-RO"/>
        </w:rPr>
      </w:pPr>
      <w:bookmarkStart w:id="146" w:name="_Hlk504161216"/>
      <w:r w:rsidRPr="00CC16A0">
        <w:rPr>
          <w:rFonts w:ascii="Arial Narrow" w:hAnsi="Arial Narrow"/>
          <w:b/>
          <w:sz w:val="24"/>
          <w:szCs w:val="24"/>
          <w:lang w:eastAsia="ro-RO"/>
        </w:rPr>
        <w:t>ALGORITM DE CALCUL</w:t>
      </w:r>
    </w:p>
    <w:p w:rsidR="00264861" w:rsidRPr="00CC16A0" w:rsidRDefault="00264861" w:rsidP="00CB1CAA">
      <w:pPr>
        <w:tabs>
          <w:tab w:val="left" w:pos="8667"/>
        </w:tabs>
        <w:spacing w:after="0" w:line="240" w:lineRule="auto"/>
        <w:jc w:val="both"/>
        <w:rPr>
          <w:rFonts w:ascii="Arial Narrow" w:hAnsi="Arial Narrow" w:cs="Arial"/>
          <w:sz w:val="24"/>
          <w:szCs w:val="24"/>
          <w:lang w:eastAsia="ro-RO"/>
        </w:rPr>
      </w:pPr>
      <w:r w:rsidRPr="00CC16A0">
        <w:rPr>
          <w:rFonts w:ascii="Arial Narrow" w:hAnsi="Arial Narrow" w:cs="Arial"/>
          <w:sz w:val="24"/>
          <w:szCs w:val="24"/>
          <w:lang w:eastAsia="ro-RO"/>
        </w:rPr>
        <w:lastRenderedPageBreak/>
        <w:t xml:space="preserve">Evaluarea ofertelor se va face în ordinea descrescătoare a punctajului total obtinut din punctajul tehnic şi financiar, pe baza ponderilor prezentate în fişa de date a achiziţiei, pentru fiecare dintre criteriile respective. </w:t>
      </w:r>
    </w:p>
    <w:p w:rsidR="00264861" w:rsidRPr="00CC16A0" w:rsidRDefault="00264861" w:rsidP="00CB1CAA">
      <w:pPr>
        <w:tabs>
          <w:tab w:val="left" w:pos="8667"/>
        </w:tabs>
        <w:spacing w:after="0" w:line="240" w:lineRule="auto"/>
        <w:jc w:val="both"/>
        <w:rPr>
          <w:rFonts w:ascii="Arial Narrow" w:hAnsi="Arial Narrow" w:cs="Arial"/>
          <w:sz w:val="24"/>
          <w:szCs w:val="24"/>
          <w:lang w:eastAsia="ro-RO"/>
        </w:rPr>
      </w:pPr>
    </w:p>
    <w:p w:rsidR="00264861" w:rsidRPr="00CC16A0" w:rsidRDefault="00264861" w:rsidP="00CB1CAA">
      <w:pPr>
        <w:tabs>
          <w:tab w:val="left" w:pos="8667"/>
        </w:tabs>
        <w:spacing w:after="0" w:line="240" w:lineRule="auto"/>
        <w:jc w:val="both"/>
        <w:rPr>
          <w:rFonts w:ascii="Arial Narrow" w:hAnsi="Arial Narrow" w:cs="Arial"/>
          <w:sz w:val="24"/>
          <w:szCs w:val="24"/>
          <w:lang w:eastAsia="ro-RO"/>
        </w:rPr>
      </w:pPr>
      <w:r w:rsidRPr="00CC16A0">
        <w:rPr>
          <w:rFonts w:ascii="Arial Narrow" w:hAnsi="Arial Narrow" w:cs="Arial"/>
          <w:sz w:val="24"/>
          <w:szCs w:val="24"/>
          <w:lang w:eastAsia="ro-RO"/>
        </w:rPr>
        <w:t xml:space="preserve">Oferta care obtine cel mai mare număr de puncte va fi declarată câştigătoare. </w:t>
      </w:r>
    </w:p>
    <w:p w:rsidR="00264861" w:rsidRPr="00CC16A0" w:rsidRDefault="00264861" w:rsidP="00CB1CAA">
      <w:pPr>
        <w:tabs>
          <w:tab w:val="left" w:pos="8667"/>
        </w:tabs>
        <w:spacing w:after="0" w:line="240" w:lineRule="auto"/>
        <w:jc w:val="both"/>
        <w:rPr>
          <w:rFonts w:ascii="Arial Narrow" w:hAnsi="Arial Narrow" w:cs="Arial"/>
          <w:sz w:val="24"/>
          <w:szCs w:val="24"/>
          <w:lang w:eastAsia="ro-RO"/>
        </w:rPr>
      </w:pPr>
    </w:p>
    <w:p w:rsidR="00264861" w:rsidRPr="00CC16A0" w:rsidRDefault="00264861" w:rsidP="00CB1CAA">
      <w:pPr>
        <w:tabs>
          <w:tab w:val="left" w:pos="8667"/>
        </w:tabs>
        <w:spacing w:after="0" w:line="240" w:lineRule="auto"/>
        <w:jc w:val="both"/>
        <w:rPr>
          <w:rFonts w:ascii="Arial Narrow" w:hAnsi="Arial Narrow" w:cs="Arial"/>
          <w:sz w:val="24"/>
          <w:szCs w:val="24"/>
          <w:lang w:eastAsia="ro-RO"/>
        </w:rPr>
      </w:pPr>
      <w:r w:rsidRPr="00CC16A0">
        <w:rPr>
          <w:rFonts w:ascii="Arial Narrow" w:hAnsi="Arial Narrow" w:cs="Arial"/>
          <w:sz w:val="24"/>
          <w:szCs w:val="24"/>
          <w:lang w:eastAsia="ro-RO"/>
        </w:rPr>
        <w:t xml:space="preserve">Evaluarea ofertelor se va realiza pe baza urmatoarelor criterii si a punctajul aferent obtinut de fiecare oferta evaluata. </w:t>
      </w:r>
    </w:p>
    <w:p w:rsidR="00264861" w:rsidRPr="00CC16A0" w:rsidRDefault="00264861" w:rsidP="00CB1CAA">
      <w:pPr>
        <w:tabs>
          <w:tab w:val="left" w:pos="8667"/>
        </w:tabs>
        <w:spacing w:after="0" w:line="240" w:lineRule="auto"/>
        <w:jc w:val="both"/>
        <w:rPr>
          <w:rFonts w:ascii="Arial Narrow" w:hAnsi="Arial Narrow" w:cs="Arial"/>
          <w:sz w:val="24"/>
          <w:szCs w:val="24"/>
          <w:lang w:eastAsia="ro-RO"/>
        </w:rPr>
      </w:pPr>
    </w:p>
    <w:p w:rsidR="00264861" w:rsidRPr="00CC16A0" w:rsidRDefault="00264861" w:rsidP="00CB1CAA">
      <w:pPr>
        <w:tabs>
          <w:tab w:val="left" w:pos="8667"/>
        </w:tabs>
        <w:spacing w:after="0" w:line="240" w:lineRule="auto"/>
        <w:jc w:val="both"/>
        <w:rPr>
          <w:rFonts w:ascii="Arial Narrow" w:hAnsi="Arial Narrow" w:cs="Arial"/>
          <w:sz w:val="24"/>
          <w:szCs w:val="24"/>
          <w:lang w:eastAsia="ro-RO"/>
        </w:rPr>
      </w:pPr>
      <w:r w:rsidRPr="00CC16A0">
        <w:rPr>
          <w:rFonts w:ascii="Arial Narrow" w:hAnsi="Arial Narrow" w:cs="Arial"/>
          <w:sz w:val="24"/>
          <w:szCs w:val="24"/>
          <w:lang w:eastAsia="ro-RO"/>
        </w:rPr>
        <w:t>Punctajul total acordat pentru fiecare ofertă se calculează pe baza formulei:</w:t>
      </w:r>
    </w:p>
    <w:p w:rsidR="00264861" w:rsidRPr="00CC16A0" w:rsidRDefault="00264861" w:rsidP="00CB1CAA">
      <w:pPr>
        <w:tabs>
          <w:tab w:val="left" w:pos="8667"/>
        </w:tabs>
        <w:spacing w:after="0" w:line="240" w:lineRule="auto"/>
        <w:jc w:val="both"/>
        <w:rPr>
          <w:rFonts w:ascii="Arial Narrow" w:hAnsi="Arial Narrow" w:cs="Arial"/>
          <w:sz w:val="24"/>
          <w:szCs w:val="24"/>
          <w:lang w:eastAsia="ro-RO"/>
        </w:rPr>
      </w:pPr>
    </w:p>
    <w:p w:rsidR="00264861" w:rsidRPr="00C90128" w:rsidRDefault="00264861" w:rsidP="00CB1CAA">
      <w:pPr>
        <w:tabs>
          <w:tab w:val="left" w:pos="8667"/>
        </w:tabs>
        <w:spacing w:after="0" w:line="240" w:lineRule="auto"/>
        <w:jc w:val="both"/>
        <w:rPr>
          <w:rFonts w:ascii="Arial Narrow" w:hAnsi="Arial Narrow" w:cs="Arial"/>
          <w:b/>
          <w:sz w:val="24"/>
          <w:szCs w:val="24"/>
          <w:lang w:eastAsia="ro-RO"/>
        </w:rPr>
      </w:pPr>
      <w:r w:rsidRPr="00CC16A0">
        <w:rPr>
          <w:rFonts w:ascii="Arial Narrow" w:hAnsi="Arial Narrow" w:cs="Arial"/>
          <w:b/>
          <w:sz w:val="24"/>
          <w:szCs w:val="24"/>
          <w:lang w:eastAsia="ro-RO"/>
        </w:rPr>
        <w:t>Punctaj Total Ofertant A = Punctaj „</w:t>
      </w:r>
      <w:r w:rsidRPr="00CC16A0">
        <w:rPr>
          <w:rFonts w:ascii="Arial Narrow" w:hAnsi="Arial Narrow"/>
          <w:b/>
          <w:sz w:val="24"/>
          <w:szCs w:val="24"/>
          <w:lang w:eastAsia="ro-RO"/>
        </w:rPr>
        <w:t>Pretul ofertei”</w:t>
      </w:r>
      <w:r w:rsidRPr="00CC16A0">
        <w:rPr>
          <w:rFonts w:ascii="Arial Narrow" w:hAnsi="Arial Narrow" w:cs="Arial"/>
          <w:b/>
          <w:sz w:val="24"/>
          <w:szCs w:val="24"/>
          <w:lang w:eastAsia="ro-RO"/>
        </w:rPr>
        <w:t xml:space="preserve"> Ofertant A + Punctaj „</w:t>
      </w:r>
      <w:r w:rsidRPr="00CC16A0">
        <w:rPr>
          <w:rFonts w:ascii="Arial Narrow" w:hAnsi="Arial Narrow"/>
          <w:b/>
          <w:sz w:val="24"/>
          <w:szCs w:val="24"/>
          <w:lang w:eastAsia="ro-RO"/>
        </w:rPr>
        <w:t xml:space="preserve">Propunerea tehnica </w:t>
      </w:r>
      <w:r>
        <w:rPr>
          <w:rFonts w:ascii="Arial Narrow" w:hAnsi="Arial Narrow"/>
          <w:b/>
          <w:sz w:val="24"/>
          <w:szCs w:val="24"/>
          <w:lang w:eastAsia="ro-RO"/>
        </w:rPr>
        <w:t xml:space="preserve">- </w:t>
      </w:r>
      <w:r w:rsidRPr="00CC16A0">
        <w:rPr>
          <w:rFonts w:ascii="Arial Narrow" w:hAnsi="Arial Narrow"/>
          <w:b/>
          <w:sz w:val="24"/>
          <w:szCs w:val="24"/>
          <w:lang w:eastAsia="ro-RO"/>
        </w:rPr>
        <w:t>Experiența profesionala a personalului</w:t>
      </w:r>
      <w:r>
        <w:rPr>
          <w:rFonts w:ascii="Arial Narrow" w:hAnsi="Arial Narrow" w:cs="Arial"/>
          <w:b/>
          <w:sz w:val="24"/>
          <w:szCs w:val="24"/>
          <w:lang w:eastAsia="ro-RO"/>
        </w:rPr>
        <w:t>”</w:t>
      </w:r>
      <w:r w:rsidRPr="00CC16A0">
        <w:rPr>
          <w:rFonts w:ascii="Arial Narrow" w:hAnsi="Arial Narrow" w:cs="Arial"/>
          <w:b/>
          <w:sz w:val="24"/>
          <w:szCs w:val="24"/>
          <w:lang w:eastAsia="ro-RO"/>
        </w:rPr>
        <w:t xml:space="preserve"> Ofertant A + Punctaj „</w:t>
      </w:r>
      <w:r w:rsidRPr="00CC16A0">
        <w:rPr>
          <w:rFonts w:ascii="Arial Narrow" w:hAnsi="Arial Narrow"/>
          <w:b/>
          <w:sz w:val="24"/>
          <w:szCs w:val="24"/>
          <w:lang w:eastAsia="ro-RO"/>
        </w:rPr>
        <w:t xml:space="preserve">Propunerea tehnica </w:t>
      </w:r>
      <w:r>
        <w:rPr>
          <w:rFonts w:ascii="Arial Narrow" w:hAnsi="Arial Narrow"/>
          <w:b/>
          <w:sz w:val="24"/>
          <w:szCs w:val="24"/>
          <w:lang w:eastAsia="ro-RO"/>
        </w:rPr>
        <w:t xml:space="preserve">- </w:t>
      </w:r>
      <w:r w:rsidRPr="00F3427C">
        <w:rPr>
          <w:rFonts w:ascii="Arial Narrow" w:hAnsi="Arial Narrow"/>
          <w:b/>
          <w:sz w:val="24"/>
          <w:szCs w:val="24"/>
          <w:lang w:eastAsia="ro-RO"/>
        </w:rPr>
        <w:t>Demonstrarea unei metodologii adecvate de implementare a contractului</w:t>
      </w:r>
      <w:r w:rsidRPr="00C90128">
        <w:rPr>
          <w:rFonts w:ascii="Arial Narrow" w:hAnsi="Arial Narrow"/>
          <w:b/>
          <w:sz w:val="24"/>
          <w:szCs w:val="24"/>
          <w:lang w:eastAsia="ro-RO"/>
        </w:rPr>
        <w:t>”</w:t>
      </w:r>
      <w:r w:rsidRPr="00CC16A0">
        <w:rPr>
          <w:rFonts w:ascii="Arial Narrow" w:hAnsi="Arial Narrow" w:cs="Arial"/>
          <w:b/>
          <w:sz w:val="24"/>
          <w:szCs w:val="24"/>
          <w:lang w:eastAsia="ro-RO"/>
        </w:rPr>
        <w:t xml:space="preserve">  Ofertant A</w:t>
      </w:r>
      <w:r>
        <w:rPr>
          <w:rFonts w:ascii="Arial Narrow" w:hAnsi="Arial Narrow" w:cs="Arial"/>
          <w:b/>
          <w:sz w:val="24"/>
          <w:szCs w:val="24"/>
          <w:lang w:eastAsia="ro-RO"/>
        </w:rPr>
        <w:t xml:space="preserve">+ Punctaj </w:t>
      </w:r>
      <w:r w:rsidRPr="00C90128">
        <w:rPr>
          <w:rFonts w:ascii="Arial Narrow" w:hAnsi="Arial Narrow" w:cs="Arial"/>
          <w:b/>
          <w:sz w:val="24"/>
          <w:szCs w:val="24"/>
          <w:lang w:eastAsia="ro-RO"/>
        </w:rPr>
        <w:t xml:space="preserve">“Popunerea tehnică </w:t>
      </w:r>
      <w:r w:rsidRPr="00192F4F">
        <w:rPr>
          <w:rFonts w:ascii="Arial Narrow" w:hAnsi="Arial Narrow" w:cs="Arial"/>
          <w:b/>
          <w:sz w:val="24"/>
          <w:szCs w:val="24"/>
          <w:lang w:eastAsia="ro-RO"/>
        </w:rPr>
        <w:t>–</w:t>
      </w:r>
      <w:r w:rsidRPr="00C90128">
        <w:rPr>
          <w:rFonts w:ascii="Arial Narrow" w:hAnsi="Arial Narrow" w:cs="Arial"/>
          <w:b/>
          <w:sz w:val="24"/>
          <w:szCs w:val="24"/>
          <w:lang w:eastAsia="ro-RO"/>
        </w:rPr>
        <w:t xml:space="preserve"> Atribu</w:t>
      </w:r>
      <w:r w:rsidRPr="00192F4F">
        <w:rPr>
          <w:rFonts w:ascii="Arial Narrow" w:hAnsi="Arial Narrow" w:cs="Arial"/>
          <w:b/>
          <w:sz w:val="24"/>
          <w:szCs w:val="24"/>
          <w:lang w:eastAsia="ro-RO"/>
        </w:rPr>
        <w:t>ț</w:t>
      </w:r>
      <w:r w:rsidRPr="00C90128">
        <w:rPr>
          <w:rFonts w:ascii="Arial Narrow" w:hAnsi="Arial Narrow" w:cs="Arial"/>
          <w:b/>
          <w:sz w:val="24"/>
          <w:szCs w:val="24"/>
          <w:lang w:eastAsia="ro-RO"/>
        </w:rPr>
        <w:t>iile membrilor echipei în implementarea activită</w:t>
      </w:r>
      <w:r w:rsidRPr="00192F4F">
        <w:rPr>
          <w:rFonts w:ascii="Arial Narrow" w:hAnsi="Arial Narrow" w:cs="Arial"/>
          <w:b/>
          <w:sz w:val="24"/>
          <w:szCs w:val="24"/>
          <w:lang w:eastAsia="ro-RO"/>
        </w:rPr>
        <w:t>ț</w:t>
      </w:r>
      <w:r w:rsidRPr="00C90128">
        <w:rPr>
          <w:rFonts w:ascii="Arial Narrow" w:hAnsi="Arial Narrow" w:cs="Arial"/>
          <w:b/>
          <w:sz w:val="24"/>
          <w:szCs w:val="24"/>
          <w:lang w:eastAsia="ro-RO"/>
        </w:rPr>
        <w:t xml:space="preserve">ilor contractului </w:t>
      </w:r>
      <w:r w:rsidRPr="00192F4F">
        <w:rPr>
          <w:rFonts w:ascii="Arial Narrow" w:hAnsi="Arial Narrow" w:cs="Arial"/>
          <w:b/>
          <w:sz w:val="24"/>
          <w:szCs w:val="24"/>
          <w:lang w:eastAsia="ro-RO"/>
        </w:rPr>
        <w:t>ș</w:t>
      </w:r>
      <w:r w:rsidRPr="00C90128">
        <w:rPr>
          <w:rFonts w:ascii="Arial Narrow" w:hAnsi="Arial Narrow" w:cs="Arial"/>
          <w:b/>
          <w:sz w:val="24"/>
          <w:szCs w:val="24"/>
          <w:lang w:eastAsia="ro-RO"/>
        </w:rPr>
        <w:t>i dacă este cazul, contribu</w:t>
      </w:r>
      <w:r w:rsidRPr="00192F4F">
        <w:rPr>
          <w:rFonts w:ascii="Arial Narrow" w:hAnsi="Arial Narrow" w:cs="Arial"/>
          <w:b/>
          <w:sz w:val="24"/>
          <w:szCs w:val="24"/>
          <w:lang w:eastAsia="ro-RO"/>
        </w:rPr>
        <w:t>ț</w:t>
      </w:r>
      <w:r w:rsidRPr="00C90128">
        <w:rPr>
          <w:rFonts w:ascii="Arial Narrow" w:hAnsi="Arial Narrow" w:cs="Arial"/>
          <w:b/>
          <w:sz w:val="24"/>
          <w:szCs w:val="24"/>
          <w:lang w:eastAsia="ro-RO"/>
        </w:rPr>
        <w:t xml:space="preserve">ia fiecărui membru al grupului de operatori economici, precum </w:t>
      </w:r>
      <w:r w:rsidRPr="00192F4F">
        <w:rPr>
          <w:rFonts w:ascii="Arial Narrow" w:hAnsi="Arial Narrow" w:cs="Arial"/>
          <w:b/>
          <w:sz w:val="24"/>
          <w:szCs w:val="24"/>
          <w:lang w:eastAsia="ro-RO"/>
        </w:rPr>
        <w:t>ș</w:t>
      </w:r>
      <w:r w:rsidRPr="00C90128">
        <w:rPr>
          <w:rFonts w:ascii="Arial Narrow" w:hAnsi="Arial Narrow" w:cs="Arial"/>
          <w:b/>
          <w:sz w:val="24"/>
          <w:szCs w:val="24"/>
          <w:lang w:eastAsia="ro-RO"/>
        </w:rPr>
        <w:t xml:space="preserve">i distribuirea </w:t>
      </w:r>
      <w:r w:rsidRPr="00192F4F">
        <w:rPr>
          <w:rFonts w:ascii="Arial Narrow" w:hAnsi="Arial Narrow" w:cs="Arial"/>
          <w:b/>
          <w:sz w:val="24"/>
          <w:szCs w:val="24"/>
          <w:lang w:eastAsia="ro-RO"/>
        </w:rPr>
        <w:t>ș</w:t>
      </w:r>
      <w:r w:rsidRPr="00C90128">
        <w:rPr>
          <w:rFonts w:ascii="Arial Narrow" w:hAnsi="Arial Narrow" w:cs="Arial"/>
          <w:b/>
          <w:sz w:val="24"/>
          <w:szCs w:val="24"/>
          <w:lang w:eastAsia="ro-RO"/>
        </w:rPr>
        <w:t>i interac</w:t>
      </w:r>
      <w:r w:rsidRPr="00192F4F">
        <w:rPr>
          <w:rFonts w:ascii="Arial Narrow" w:hAnsi="Arial Narrow" w:cs="Arial"/>
          <w:b/>
          <w:sz w:val="24"/>
          <w:szCs w:val="24"/>
          <w:lang w:eastAsia="ro-RO"/>
        </w:rPr>
        <w:t>ț</w:t>
      </w:r>
      <w:r w:rsidRPr="00C90128">
        <w:rPr>
          <w:rFonts w:ascii="Arial Narrow" w:hAnsi="Arial Narrow" w:cs="Arial"/>
          <w:b/>
          <w:sz w:val="24"/>
          <w:szCs w:val="24"/>
          <w:lang w:eastAsia="ro-RO"/>
        </w:rPr>
        <w:t xml:space="preserve">iunea sarcinilor </w:t>
      </w:r>
      <w:r w:rsidRPr="00192F4F">
        <w:rPr>
          <w:rFonts w:ascii="Arial Narrow" w:hAnsi="Arial Narrow" w:cs="Arial"/>
          <w:b/>
          <w:sz w:val="24"/>
          <w:szCs w:val="24"/>
          <w:lang w:eastAsia="ro-RO"/>
        </w:rPr>
        <w:t>ș</w:t>
      </w:r>
      <w:r w:rsidRPr="00C90128">
        <w:rPr>
          <w:rFonts w:ascii="Arial Narrow" w:hAnsi="Arial Narrow" w:cs="Arial"/>
          <w:b/>
          <w:sz w:val="24"/>
          <w:szCs w:val="24"/>
          <w:lang w:eastAsia="ro-RO"/>
        </w:rPr>
        <w:t>i responsabilită</w:t>
      </w:r>
      <w:r w:rsidRPr="00192F4F">
        <w:rPr>
          <w:rFonts w:ascii="Arial Narrow" w:hAnsi="Arial Narrow" w:cs="Arial"/>
          <w:b/>
          <w:sz w:val="24"/>
          <w:szCs w:val="24"/>
          <w:lang w:eastAsia="ro-RO"/>
        </w:rPr>
        <w:t>ț</w:t>
      </w:r>
      <w:r w:rsidRPr="00C90128">
        <w:rPr>
          <w:rFonts w:ascii="Arial Narrow" w:hAnsi="Arial Narrow" w:cs="Arial"/>
          <w:b/>
          <w:sz w:val="24"/>
          <w:szCs w:val="24"/>
          <w:lang w:eastAsia="ro-RO"/>
        </w:rPr>
        <w:t>ilor dintre ei” Ofertant A</w:t>
      </w:r>
    </w:p>
    <w:p w:rsidR="00264861" w:rsidRPr="00CC16A0" w:rsidRDefault="00264861" w:rsidP="00CB1CAA">
      <w:pPr>
        <w:tabs>
          <w:tab w:val="left" w:pos="8667"/>
        </w:tabs>
        <w:spacing w:after="0" w:line="240" w:lineRule="auto"/>
        <w:jc w:val="both"/>
        <w:rPr>
          <w:b/>
          <w:sz w:val="24"/>
          <w:szCs w:val="24"/>
          <w:lang w:eastAsia="ro-RO"/>
        </w:rPr>
      </w:pPr>
    </w:p>
    <w:p w:rsidR="00264861" w:rsidRPr="00CC16A0" w:rsidRDefault="00264861" w:rsidP="00CB1CAA">
      <w:pPr>
        <w:spacing w:after="0" w:line="240" w:lineRule="auto"/>
        <w:jc w:val="both"/>
        <w:rPr>
          <w:rFonts w:ascii="Arial Narrow" w:hAnsi="Arial Narrow" w:cs="Arial"/>
          <w:sz w:val="24"/>
          <w:szCs w:val="24"/>
        </w:rPr>
      </w:pPr>
      <w:r w:rsidRPr="00CC16A0">
        <w:rPr>
          <w:rFonts w:ascii="Arial Narrow" w:hAnsi="Arial Narrow" w:cs="Arial"/>
          <w:sz w:val="24"/>
          <w:szCs w:val="24"/>
        </w:rPr>
        <w:t>Criteriile de evaluare propuse sunt:</w:t>
      </w:r>
    </w:p>
    <w:p w:rsidR="00264861" w:rsidRPr="00CC16A0" w:rsidRDefault="00264861" w:rsidP="00CB1CAA">
      <w:pPr>
        <w:spacing w:after="0" w:line="240" w:lineRule="auto"/>
        <w:jc w:val="both"/>
        <w:rPr>
          <w:rFonts w:ascii="Arial Narrow" w:hAnsi="Arial Narrow" w:cs="Arial"/>
          <w:sz w:val="24"/>
          <w:szCs w:val="24"/>
          <w:highlight w:val="yellow"/>
        </w:rPr>
      </w:pPr>
    </w:p>
    <w:tbl>
      <w:tblPr>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6090"/>
        <w:gridCol w:w="1440"/>
      </w:tblGrid>
      <w:tr w:rsidR="00264861" w:rsidRPr="00CC16A0" w:rsidTr="000C090C">
        <w:trPr>
          <w:trHeight w:val="710"/>
        </w:trPr>
        <w:tc>
          <w:tcPr>
            <w:tcW w:w="738" w:type="dxa"/>
          </w:tcPr>
          <w:p w:rsidR="00264861" w:rsidRPr="00CC16A0" w:rsidRDefault="00264861" w:rsidP="000C090C">
            <w:pPr>
              <w:jc w:val="both"/>
              <w:rPr>
                <w:rFonts w:ascii="Arial Narrow" w:hAnsi="Arial Narrow" w:cs="Arial"/>
                <w:b/>
                <w:i/>
                <w:noProof/>
                <w:sz w:val="24"/>
                <w:szCs w:val="24"/>
              </w:rPr>
            </w:pPr>
            <w:r w:rsidRPr="00CC16A0">
              <w:rPr>
                <w:rFonts w:ascii="Arial Narrow" w:hAnsi="Arial Narrow" w:cs="Arial"/>
                <w:b/>
                <w:i/>
                <w:noProof/>
                <w:sz w:val="24"/>
                <w:szCs w:val="24"/>
              </w:rPr>
              <w:t>Nr .</w:t>
            </w:r>
          </w:p>
        </w:tc>
        <w:tc>
          <w:tcPr>
            <w:tcW w:w="6090" w:type="dxa"/>
          </w:tcPr>
          <w:p w:rsidR="00264861" w:rsidRPr="00CC16A0" w:rsidRDefault="00264861" w:rsidP="000C090C">
            <w:pPr>
              <w:jc w:val="both"/>
              <w:rPr>
                <w:rFonts w:ascii="Arial Narrow" w:hAnsi="Arial Narrow" w:cs="Arial"/>
                <w:b/>
                <w:i/>
                <w:sz w:val="24"/>
                <w:szCs w:val="24"/>
              </w:rPr>
            </w:pPr>
            <w:r w:rsidRPr="00CC16A0">
              <w:rPr>
                <w:rFonts w:ascii="Arial Narrow" w:hAnsi="Arial Narrow" w:cs="Arial"/>
                <w:b/>
                <w:i/>
                <w:sz w:val="24"/>
                <w:szCs w:val="24"/>
              </w:rPr>
              <w:t>Factori de evaluare</w:t>
            </w:r>
          </w:p>
        </w:tc>
        <w:tc>
          <w:tcPr>
            <w:tcW w:w="1440" w:type="dxa"/>
          </w:tcPr>
          <w:p w:rsidR="00264861" w:rsidRPr="00CC16A0" w:rsidRDefault="00264861" w:rsidP="000C090C">
            <w:pPr>
              <w:jc w:val="center"/>
              <w:rPr>
                <w:rFonts w:ascii="Arial Narrow" w:hAnsi="Arial Narrow" w:cs="Arial"/>
                <w:b/>
                <w:sz w:val="24"/>
                <w:szCs w:val="24"/>
              </w:rPr>
            </w:pPr>
            <w:r w:rsidRPr="00CC16A0">
              <w:rPr>
                <w:rFonts w:ascii="Arial Narrow" w:hAnsi="Arial Narrow" w:cs="Arial"/>
                <w:b/>
                <w:sz w:val="24"/>
                <w:szCs w:val="24"/>
              </w:rPr>
              <w:t>Pondere %</w:t>
            </w:r>
          </w:p>
        </w:tc>
      </w:tr>
      <w:tr w:rsidR="00264861" w:rsidRPr="00CC16A0" w:rsidTr="000C090C">
        <w:trPr>
          <w:trHeight w:val="341"/>
        </w:trPr>
        <w:tc>
          <w:tcPr>
            <w:tcW w:w="738" w:type="dxa"/>
          </w:tcPr>
          <w:p w:rsidR="00264861" w:rsidRPr="00CC16A0" w:rsidRDefault="00264861" w:rsidP="000C090C">
            <w:pPr>
              <w:jc w:val="both"/>
              <w:rPr>
                <w:rFonts w:ascii="Arial Narrow" w:hAnsi="Arial Narrow" w:cs="Arial"/>
                <w:i/>
                <w:noProof/>
                <w:sz w:val="24"/>
                <w:szCs w:val="24"/>
              </w:rPr>
            </w:pPr>
            <w:r w:rsidRPr="00CC16A0">
              <w:rPr>
                <w:rFonts w:ascii="Arial Narrow" w:hAnsi="Arial Narrow" w:cs="Arial"/>
                <w:i/>
                <w:noProof/>
                <w:sz w:val="24"/>
                <w:szCs w:val="24"/>
              </w:rPr>
              <w:t>1.</w:t>
            </w:r>
          </w:p>
        </w:tc>
        <w:tc>
          <w:tcPr>
            <w:tcW w:w="6090" w:type="dxa"/>
          </w:tcPr>
          <w:p w:rsidR="00264861" w:rsidRPr="00CC16A0" w:rsidRDefault="00264861" w:rsidP="000C090C">
            <w:pPr>
              <w:jc w:val="both"/>
              <w:rPr>
                <w:rFonts w:ascii="Arial Narrow" w:hAnsi="Arial Narrow" w:cs="Arial"/>
                <w:i/>
                <w:sz w:val="24"/>
                <w:szCs w:val="24"/>
              </w:rPr>
            </w:pPr>
            <w:r w:rsidRPr="00CC16A0">
              <w:rPr>
                <w:rFonts w:ascii="Arial Narrow" w:hAnsi="Arial Narrow"/>
                <w:sz w:val="24"/>
                <w:szCs w:val="24"/>
                <w:lang w:eastAsia="ro-RO"/>
              </w:rPr>
              <w:t>Pretul ofertei</w:t>
            </w:r>
          </w:p>
        </w:tc>
        <w:tc>
          <w:tcPr>
            <w:tcW w:w="1440" w:type="dxa"/>
          </w:tcPr>
          <w:p w:rsidR="00264861" w:rsidRPr="00CC16A0" w:rsidRDefault="00264861" w:rsidP="000C090C">
            <w:pPr>
              <w:jc w:val="center"/>
              <w:rPr>
                <w:rFonts w:ascii="Arial Narrow" w:hAnsi="Arial Narrow" w:cs="Arial"/>
                <w:sz w:val="24"/>
                <w:szCs w:val="24"/>
              </w:rPr>
            </w:pPr>
            <w:r>
              <w:rPr>
                <w:rFonts w:ascii="Arial Narrow" w:hAnsi="Arial Narrow" w:cs="Arial"/>
                <w:sz w:val="24"/>
                <w:szCs w:val="24"/>
              </w:rPr>
              <w:t>60</w:t>
            </w:r>
          </w:p>
        </w:tc>
      </w:tr>
      <w:tr w:rsidR="00264861" w:rsidRPr="00CC16A0" w:rsidTr="000C090C">
        <w:trPr>
          <w:trHeight w:val="213"/>
        </w:trPr>
        <w:tc>
          <w:tcPr>
            <w:tcW w:w="738" w:type="dxa"/>
            <w:tcBorders>
              <w:bottom w:val="single" w:sz="2" w:space="0" w:color="auto"/>
            </w:tcBorders>
          </w:tcPr>
          <w:p w:rsidR="00264861" w:rsidRPr="00CC16A0" w:rsidRDefault="00264861" w:rsidP="000C090C">
            <w:pPr>
              <w:jc w:val="both"/>
              <w:rPr>
                <w:rFonts w:ascii="Arial Narrow" w:hAnsi="Arial Narrow" w:cs="Arial"/>
                <w:i/>
                <w:noProof/>
                <w:sz w:val="24"/>
                <w:szCs w:val="24"/>
              </w:rPr>
            </w:pPr>
            <w:r w:rsidRPr="00CC16A0">
              <w:rPr>
                <w:rFonts w:ascii="Arial Narrow" w:hAnsi="Arial Narrow" w:cs="Arial"/>
                <w:i/>
                <w:noProof/>
                <w:sz w:val="24"/>
                <w:szCs w:val="24"/>
              </w:rPr>
              <w:t>2.</w:t>
            </w:r>
          </w:p>
        </w:tc>
        <w:tc>
          <w:tcPr>
            <w:tcW w:w="6090" w:type="dxa"/>
            <w:tcBorders>
              <w:bottom w:val="single" w:sz="2" w:space="0" w:color="auto"/>
            </w:tcBorders>
          </w:tcPr>
          <w:p w:rsidR="00264861" w:rsidRPr="00CC16A0" w:rsidRDefault="00264861" w:rsidP="000C090C">
            <w:pPr>
              <w:jc w:val="both"/>
              <w:rPr>
                <w:rFonts w:ascii="Arial Narrow" w:hAnsi="Arial Narrow" w:cs="Arial"/>
                <w:i/>
                <w:noProof/>
                <w:sz w:val="24"/>
                <w:szCs w:val="24"/>
              </w:rPr>
            </w:pPr>
            <w:r w:rsidRPr="00CC16A0">
              <w:rPr>
                <w:rFonts w:ascii="Arial Narrow" w:hAnsi="Arial Narrow"/>
                <w:sz w:val="24"/>
                <w:szCs w:val="24"/>
                <w:lang w:eastAsia="ro-RO"/>
              </w:rPr>
              <w:t xml:space="preserve">Propunerea tehnica - Experiența profesionala a personalului </w:t>
            </w:r>
          </w:p>
        </w:tc>
        <w:tc>
          <w:tcPr>
            <w:tcW w:w="1440" w:type="dxa"/>
            <w:tcBorders>
              <w:bottom w:val="single" w:sz="2" w:space="0" w:color="auto"/>
            </w:tcBorders>
          </w:tcPr>
          <w:p w:rsidR="00264861" w:rsidRPr="00CC16A0" w:rsidRDefault="00264861" w:rsidP="000C090C">
            <w:pPr>
              <w:jc w:val="center"/>
              <w:rPr>
                <w:rFonts w:ascii="Arial Narrow" w:hAnsi="Arial Narrow" w:cs="Arial"/>
                <w:noProof/>
                <w:sz w:val="24"/>
                <w:szCs w:val="24"/>
              </w:rPr>
            </w:pPr>
            <w:r>
              <w:rPr>
                <w:rFonts w:ascii="Arial Narrow" w:hAnsi="Arial Narrow" w:cs="Arial"/>
                <w:noProof/>
                <w:sz w:val="24"/>
                <w:szCs w:val="24"/>
              </w:rPr>
              <w:t>24</w:t>
            </w:r>
          </w:p>
        </w:tc>
      </w:tr>
      <w:tr w:rsidR="00264861" w:rsidRPr="00CC16A0" w:rsidTr="000C090C">
        <w:trPr>
          <w:trHeight w:val="213"/>
        </w:trPr>
        <w:tc>
          <w:tcPr>
            <w:tcW w:w="738" w:type="dxa"/>
            <w:tcBorders>
              <w:bottom w:val="single" w:sz="2" w:space="0" w:color="auto"/>
            </w:tcBorders>
          </w:tcPr>
          <w:p w:rsidR="00264861" w:rsidRPr="00CC16A0" w:rsidRDefault="00264861" w:rsidP="000C090C">
            <w:pPr>
              <w:jc w:val="both"/>
              <w:rPr>
                <w:rFonts w:ascii="Arial Narrow" w:hAnsi="Arial Narrow" w:cs="Arial"/>
                <w:i/>
                <w:noProof/>
                <w:sz w:val="24"/>
                <w:szCs w:val="24"/>
              </w:rPr>
            </w:pPr>
            <w:r>
              <w:rPr>
                <w:rFonts w:ascii="Arial Narrow" w:hAnsi="Arial Narrow" w:cs="Arial"/>
                <w:i/>
                <w:noProof/>
                <w:sz w:val="24"/>
                <w:szCs w:val="24"/>
              </w:rPr>
              <w:t>3</w:t>
            </w:r>
            <w:r w:rsidRPr="00CC16A0">
              <w:rPr>
                <w:rFonts w:ascii="Arial Narrow" w:hAnsi="Arial Narrow" w:cs="Arial"/>
                <w:i/>
                <w:noProof/>
                <w:sz w:val="24"/>
                <w:szCs w:val="24"/>
              </w:rPr>
              <w:t>.</w:t>
            </w:r>
          </w:p>
        </w:tc>
        <w:tc>
          <w:tcPr>
            <w:tcW w:w="6090" w:type="dxa"/>
            <w:tcBorders>
              <w:bottom w:val="single" w:sz="2" w:space="0" w:color="auto"/>
            </w:tcBorders>
          </w:tcPr>
          <w:p w:rsidR="00264861" w:rsidRPr="00CC16A0" w:rsidRDefault="00264861" w:rsidP="000C090C">
            <w:pPr>
              <w:jc w:val="both"/>
              <w:rPr>
                <w:rFonts w:ascii="Arial Narrow" w:hAnsi="Arial Narrow"/>
                <w:sz w:val="24"/>
                <w:szCs w:val="24"/>
                <w:lang w:eastAsia="ro-RO"/>
              </w:rPr>
            </w:pPr>
            <w:r>
              <w:rPr>
                <w:rFonts w:ascii="Arial Narrow" w:hAnsi="Arial Narrow"/>
              </w:rPr>
              <w:t>Propunere tehnică - Utilizarea eficienta a capacitatilor de procesare</w:t>
            </w:r>
            <w:r w:rsidRPr="00CC16A0">
              <w:rPr>
                <w:rFonts w:ascii="Arial Narrow" w:hAnsi="Arial Narrow"/>
                <w:sz w:val="24"/>
                <w:szCs w:val="24"/>
                <w:lang w:eastAsia="ro-RO"/>
              </w:rPr>
              <w:t xml:space="preserve"> </w:t>
            </w:r>
          </w:p>
        </w:tc>
        <w:tc>
          <w:tcPr>
            <w:tcW w:w="1440" w:type="dxa"/>
            <w:tcBorders>
              <w:bottom w:val="single" w:sz="2" w:space="0" w:color="auto"/>
            </w:tcBorders>
          </w:tcPr>
          <w:p w:rsidR="00264861" w:rsidRPr="00CC16A0" w:rsidRDefault="00264861" w:rsidP="000C090C">
            <w:pPr>
              <w:jc w:val="center"/>
              <w:rPr>
                <w:rFonts w:ascii="Arial Narrow" w:hAnsi="Arial Narrow" w:cs="Arial"/>
                <w:noProof/>
                <w:sz w:val="24"/>
                <w:szCs w:val="24"/>
              </w:rPr>
            </w:pPr>
            <w:r>
              <w:rPr>
                <w:rFonts w:ascii="Arial Narrow" w:hAnsi="Arial Narrow" w:cs="Arial"/>
                <w:noProof/>
                <w:sz w:val="24"/>
                <w:szCs w:val="24"/>
              </w:rPr>
              <w:t>10</w:t>
            </w:r>
          </w:p>
        </w:tc>
      </w:tr>
      <w:tr w:rsidR="00264861" w:rsidRPr="00CC16A0" w:rsidTr="000C090C">
        <w:trPr>
          <w:trHeight w:val="213"/>
        </w:trPr>
        <w:tc>
          <w:tcPr>
            <w:tcW w:w="738" w:type="dxa"/>
            <w:tcBorders>
              <w:bottom w:val="single" w:sz="2" w:space="0" w:color="auto"/>
            </w:tcBorders>
          </w:tcPr>
          <w:p w:rsidR="00264861" w:rsidRPr="00C90128" w:rsidDel="0005794C" w:rsidRDefault="00264861" w:rsidP="000C090C">
            <w:pPr>
              <w:jc w:val="both"/>
              <w:rPr>
                <w:rFonts w:ascii="Arial Narrow" w:hAnsi="Arial Narrow" w:cs="Arial"/>
                <w:noProof/>
                <w:sz w:val="24"/>
                <w:szCs w:val="24"/>
              </w:rPr>
            </w:pPr>
            <w:r>
              <w:rPr>
                <w:rFonts w:ascii="Arial Narrow" w:hAnsi="Arial Narrow" w:cs="Arial"/>
                <w:noProof/>
                <w:sz w:val="24"/>
                <w:szCs w:val="24"/>
              </w:rPr>
              <w:t>.4.</w:t>
            </w:r>
          </w:p>
        </w:tc>
        <w:tc>
          <w:tcPr>
            <w:tcW w:w="6090" w:type="dxa"/>
            <w:tcBorders>
              <w:bottom w:val="single" w:sz="2" w:space="0" w:color="auto"/>
            </w:tcBorders>
          </w:tcPr>
          <w:p w:rsidR="00264861" w:rsidRPr="00CC16A0" w:rsidRDefault="00264861" w:rsidP="004C476B">
            <w:pPr>
              <w:jc w:val="both"/>
              <w:rPr>
                <w:rFonts w:ascii="Arial Narrow" w:hAnsi="Arial Narrow"/>
                <w:sz w:val="24"/>
                <w:szCs w:val="24"/>
                <w:lang w:eastAsia="ro-RO"/>
              </w:rPr>
            </w:pPr>
            <w:r>
              <w:rPr>
                <w:rFonts w:ascii="Arial Narrow" w:hAnsi="Arial Narrow"/>
              </w:rPr>
              <w:t xml:space="preserve"> </w:t>
            </w:r>
            <w:r w:rsidRPr="00CC16A0">
              <w:rPr>
                <w:rFonts w:ascii="Arial Narrow" w:hAnsi="Arial Narrow"/>
                <w:sz w:val="24"/>
                <w:szCs w:val="24"/>
                <w:lang w:eastAsia="ro-RO"/>
              </w:rPr>
              <w:t>Propunerea tehnică - Demonstrarea unei metodologii adecvate de implementare a contractului</w:t>
            </w:r>
            <w:r w:rsidDel="00484744">
              <w:rPr>
                <w:rFonts w:ascii="Arial Narrow" w:hAnsi="Arial Narrow"/>
              </w:rPr>
              <w:t xml:space="preserve"> </w:t>
            </w:r>
          </w:p>
        </w:tc>
        <w:tc>
          <w:tcPr>
            <w:tcW w:w="1440" w:type="dxa"/>
            <w:tcBorders>
              <w:bottom w:val="single" w:sz="2" w:space="0" w:color="auto"/>
            </w:tcBorders>
          </w:tcPr>
          <w:p w:rsidR="00264861" w:rsidRDefault="00264861" w:rsidP="000C090C">
            <w:pPr>
              <w:jc w:val="center"/>
              <w:rPr>
                <w:rFonts w:ascii="Arial Narrow" w:hAnsi="Arial Narrow" w:cs="Arial"/>
                <w:noProof/>
                <w:sz w:val="24"/>
                <w:szCs w:val="24"/>
              </w:rPr>
            </w:pPr>
            <w:r>
              <w:rPr>
                <w:rFonts w:ascii="Arial Narrow" w:hAnsi="Arial Narrow" w:cs="Arial"/>
                <w:noProof/>
                <w:sz w:val="24"/>
                <w:szCs w:val="24"/>
              </w:rPr>
              <w:t>6</w:t>
            </w:r>
          </w:p>
        </w:tc>
      </w:tr>
      <w:tr w:rsidR="00264861" w:rsidRPr="00CC16A0" w:rsidTr="000C090C">
        <w:trPr>
          <w:cantSplit/>
        </w:trPr>
        <w:tc>
          <w:tcPr>
            <w:tcW w:w="6828" w:type="dxa"/>
            <w:gridSpan w:val="2"/>
          </w:tcPr>
          <w:p w:rsidR="00264861" w:rsidRPr="00CC16A0" w:rsidRDefault="00264861" w:rsidP="000C090C">
            <w:pPr>
              <w:jc w:val="both"/>
              <w:rPr>
                <w:rFonts w:ascii="Arial Narrow" w:hAnsi="Arial Narrow" w:cs="Arial"/>
                <w:i/>
                <w:sz w:val="24"/>
                <w:szCs w:val="24"/>
              </w:rPr>
            </w:pPr>
            <w:r w:rsidRPr="00CC16A0">
              <w:rPr>
                <w:rFonts w:ascii="Arial Narrow" w:hAnsi="Arial Narrow" w:cs="Arial"/>
                <w:i/>
                <w:sz w:val="24"/>
                <w:szCs w:val="24"/>
              </w:rPr>
              <w:t>Total</w:t>
            </w:r>
          </w:p>
        </w:tc>
        <w:tc>
          <w:tcPr>
            <w:tcW w:w="1440" w:type="dxa"/>
          </w:tcPr>
          <w:p w:rsidR="00264861" w:rsidRPr="00CC16A0" w:rsidRDefault="00264861" w:rsidP="000C090C">
            <w:pPr>
              <w:jc w:val="center"/>
              <w:rPr>
                <w:rFonts w:ascii="Arial Narrow" w:hAnsi="Arial Narrow" w:cs="Arial"/>
                <w:noProof/>
                <w:sz w:val="24"/>
                <w:szCs w:val="24"/>
              </w:rPr>
            </w:pPr>
            <w:r w:rsidRPr="00CC16A0">
              <w:rPr>
                <w:rFonts w:ascii="Arial Narrow" w:hAnsi="Arial Narrow" w:cs="Arial"/>
                <w:noProof/>
                <w:sz w:val="24"/>
                <w:szCs w:val="24"/>
              </w:rPr>
              <w:t>100</w:t>
            </w:r>
          </w:p>
        </w:tc>
      </w:tr>
    </w:tbl>
    <w:p w:rsidR="00264861" w:rsidRPr="00CC16A0" w:rsidRDefault="00264861" w:rsidP="00CB1CAA">
      <w:pPr>
        <w:spacing w:before="240" w:after="0" w:line="240" w:lineRule="auto"/>
        <w:jc w:val="both"/>
        <w:rPr>
          <w:rFonts w:ascii="Arial Narrow" w:hAnsi="Arial Narrow" w:cs="Arial"/>
          <w:sz w:val="24"/>
          <w:szCs w:val="24"/>
        </w:rPr>
      </w:pPr>
      <w:r w:rsidRPr="00CC16A0">
        <w:rPr>
          <w:rFonts w:ascii="Arial Narrow" w:hAnsi="Arial Narrow" w:cs="Arial"/>
          <w:sz w:val="24"/>
          <w:szCs w:val="24"/>
        </w:rPr>
        <w:t xml:space="preserve">Toate calculele se vor face cu 4 zecimale, iar rotunjirile se vor face </w:t>
      </w:r>
      <w:r>
        <w:rPr>
          <w:rFonts w:ascii="Arial Narrow" w:hAnsi="Arial Narrow" w:cs="Arial"/>
          <w:sz w:val="24"/>
          <w:szCs w:val="24"/>
        </w:rPr>
        <w:t xml:space="preserve">la 2 zecimale, </w:t>
      </w:r>
      <w:r w:rsidRPr="00CC16A0">
        <w:rPr>
          <w:rFonts w:ascii="Arial Narrow" w:hAnsi="Arial Narrow" w:cs="Arial"/>
          <w:sz w:val="24"/>
          <w:szCs w:val="24"/>
        </w:rPr>
        <w:t xml:space="preserve">conform functiei ROUND din Microsoft Excel – ROUND(formula, </w:t>
      </w:r>
      <w:r>
        <w:rPr>
          <w:rFonts w:ascii="Arial Narrow" w:hAnsi="Arial Narrow" w:cs="Arial"/>
          <w:sz w:val="24"/>
          <w:szCs w:val="24"/>
        </w:rPr>
        <w:t>2</w:t>
      </w:r>
      <w:r w:rsidRPr="00CC16A0">
        <w:rPr>
          <w:rFonts w:ascii="Arial Narrow" w:hAnsi="Arial Narrow" w:cs="Arial"/>
          <w:sz w:val="24"/>
          <w:szCs w:val="24"/>
        </w:rPr>
        <w:t>) – pentru fiecare din calculele aferente evaluarii ofertelor. Functia ROUND se va aplica pentru intreaga formula de calcul, pentru fiecare etapa a calculului.</w:t>
      </w:r>
    </w:p>
    <w:p w:rsidR="00264861" w:rsidRDefault="00264861" w:rsidP="00CB1CAA">
      <w:pPr>
        <w:spacing w:before="240" w:after="0" w:line="240" w:lineRule="auto"/>
        <w:jc w:val="both"/>
        <w:rPr>
          <w:rFonts w:ascii="Arial Narrow" w:hAnsi="Arial Narrow" w:cs="Arial"/>
          <w:sz w:val="24"/>
          <w:szCs w:val="24"/>
        </w:rPr>
      </w:pPr>
      <w:r>
        <w:rPr>
          <w:rFonts w:ascii="Arial Narrow" w:hAnsi="Arial Narrow" w:cs="Arial"/>
          <w:sz w:val="24"/>
          <w:szCs w:val="24"/>
        </w:rPr>
        <w:t>Pentru criteriile de evaluare 3 si 4, fiecare subfactor va fi apreciat in functie de calificativul foarte bine/bine, acceptabil. Comisia de evaluare va acorda calificativul luand in considerare liniile directorare prezentate in tabele aferente. Punctajul tehnic total al ofertei se calculeaza prin insumarea punctuajelor tehnice obtinute in urma aplicarii fiecaraui subfactor de evaluare. Punctajul aferent unui subfactor de evaluare va fi obtinut prin acrodarea notei corespunzatoare calificativului obtinuit de oferat respectiva la evaluarea acelui subfactor.</w:t>
      </w:r>
    </w:p>
    <w:p w:rsidR="00264861" w:rsidRPr="00CC16A0" w:rsidRDefault="00264861" w:rsidP="00CB1CAA">
      <w:pPr>
        <w:spacing w:before="240" w:after="0" w:line="240" w:lineRule="auto"/>
        <w:jc w:val="both"/>
        <w:rPr>
          <w:rFonts w:ascii="Arial Narrow" w:hAnsi="Arial Narrow" w:cs="Arial"/>
          <w:sz w:val="24"/>
          <w:szCs w:val="24"/>
        </w:rPr>
      </w:pPr>
      <w:r w:rsidRPr="00CC16A0">
        <w:rPr>
          <w:rFonts w:ascii="Arial Narrow" w:hAnsi="Arial Narrow" w:cs="Arial"/>
          <w:sz w:val="24"/>
          <w:szCs w:val="24"/>
        </w:rPr>
        <w:t>În cazul în care mai multe oferte eligibile obțin același punctaj total (tehnic + financiar), atunci se va solicita o nouă ofertă financiară ofertanților clasați pe primul loc.</w:t>
      </w:r>
    </w:p>
    <w:p w:rsidR="00264861" w:rsidRPr="00CC16A0" w:rsidRDefault="00264861" w:rsidP="00CB1CAA">
      <w:pPr>
        <w:jc w:val="both"/>
        <w:rPr>
          <w:rFonts w:ascii="Arial" w:hAnsi="Arial" w:cs="Arial"/>
          <w:i/>
          <w:sz w:val="24"/>
          <w:szCs w:val="24"/>
          <w:highlight w:val="yellow"/>
        </w:rPr>
      </w:pPr>
    </w:p>
    <w:p w:rsidR="00264861" w:rsidRPr="00CC16A0" w:rsidRDefault="00264861" w:rsidP="00CB1CAA">
      <w:pPr>
        <w:pStyle w:val="Titlu2"/>
        <w:keepLines w:val="0"/>
        <w:tabs>
          <w:tab w:val="clear" w:pos="718"/>
        </w:tabs>
        <w:spacing w:before="240" w:after="240" w:line="240" w:lineRule="auto"/>
        <w:ind w:left="576"/>
        <w:jc w:val="both"/>
        <w:rPr>
          <w:rFonts w:ascii="Arial Narrow" w:hAnsi="Arial Narrow"/>
          <w:color w:val="auto"/>
          <w:sz w:val="24"/>
          <w:szCs w:val="24"/>
        </w:rPr>
      </w:pPr>
      <w:bookmarkStart w:id="147" w:name="_Toc490751348"/>
      <w:bookmarkStart w:id="148" w:name="_Toc508363720"/>
      <w:r w:rsidRPr="00CC16A0">
        <w:rPr>
          <w:rFonts w:ascii="Arial Narrow" w:hAnsi="Arial Narrow"/>
          <w:color w:val="auto"/>
          <w:sz w:val="24"/>
          <w:szCs w:val="24"/>
        </w:rPr>
        <w:lastRenderedPageBreak/>
        <w:t xml:space="preserve">Descrierea modalitatii de punctare a </w:t>
      </w:r>
      <w:r w:rsidRPr="00CC16A0">
        <w:rPr>
          <w:rFonts w:ascii="Arial Narrow" w:hAnsi="Arial Narrow"/>
          <w:color w:val="auto"/>
          <w:sz w:val="24"/>
          <w:szCs w:val="24"/>
          <w:lang w:val="pt-BR"/>
        </w:rPr>
        <w:t>factorului de evaluare</w:t>
      </w:r>
      <w:r w:rsidRPr="00CC16A0">
        <w:rPr>
          <w:rFonts w:ascii="Arial Narrow" w:hAnsi="Arial Narrow"/>
          <w:color w:val="auto"/>
          <w:sz w:val="24"/>
          <w:szCs w:val="24"/>
        </w:rPr>
        <w:t xml:space="preserve"> </w:t>
      </w:r>
      <w:r w:rsidRPr="00CC16A0">
        <w:rPr>
          <w:rFonts w:ascii="Arial Narrow" w:hAnsi="Arial Narrow"/>
          <w:color w:val="auto"/>
          <w:sz w:val="24"/>
          <w:szCs w:val="24"/>
          <w:lang w:val="pt-BR"/>
        </w:rPr>
        <w:t>“Pretul ofertei”</w:t>
      </w:r>
      <w:bookmarkEnd w:id="147"/>
      <w:bookmarkEnd w:id="148"/>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4741"/>
        <w:gridCol w:w="1963"/>
      </w:tblGrid>
      <w:tr w:rsidR="00264861" w:rsidRPr="00CC16A0" w:rsidTr="000C090C">
        <w:tc>
          <w:tcPr>
            <w:tcW w:w="2088" w:type="dxa"/>
          </w:tcPr>
          <w:p w:rsidR="00264861" w:rsidRPr="00CC16A0" w:rsidRDefault="00264861" w:rsidP="000C090C">
            <w:pPr>
              <w:spacing w:before="120" w:after="120" w:line="240" w:lineRule="auto"/>
              <w:jc w:val="both"/>
              <w:rPr>
                <w:rFonts w:ascii="Arial Narrow" w:hAnsi="Arial Narrow" w:cs="Arial"/>
                <w:b/>
                <w:sz w:val="24"/>
                <w:szCs w:val="24"/>
              </w:rPr>
            </w:pPr>
            <w:r w:rsidRPr="00CC16A0">
              <w:rPr>
                <w:rFonts w:ascii="Arial Narrow" w:hAnsi="Arial Narrow" w:cs="Arial"/>
                <w:b/>
                <w:sz w:val="24"/>
                <w:szCs w:val="24"/>
              </w:rPr>
              <w:t>Factor de evaluare</w:t>
            </w:r>
          </w:p>
        </w:tc>
        <w:tc>
          <w:tcPr>
            <w:tcW w:w="4741" w:type="dxa"/>
          </w:tcPr>
          <w:p w:rsidR="00264861" w:rsidRPr="00CC16A0" w:rsidRDefault="00264861" w:rsidP="000C090C">
            <w:pPr>
              <w:spacing w:before="120" w:after="120" w:line="240" w:lineRule="auto"/>
              <w:jc w:val="both"/>
              <w:rPr>
                <w:rFonts w:ascii="Arial Narrow" w:hAnsi="Arial Narrow" w:cs="Arial"/>
                <w:sz w:val="24"/>
                <w:szCs w:val="24"/>
              </w:rPr>
            </w:pPr>
            <w:r w:rsidRPr="00CC16A0">
              <w:rPr>
                <w:rFonts w:ascii="Arial Narrow" w:hAnsi="Arial Narrow" w:cs="Arial"/>
                <w:b/>
                <w:sz w:val="24"/>
                <w:szCs w:val="24"/>
              </w:rPr>
              <w:t>Modalitate de punctare</w:t>
            </w:r>
          </w:p>
        </w:tc>
        <w:tc>
          <w:tcPr>
            <w:tcW w:w="1963" w:type="dxa"/>
          </w:tcPr>
          <w:p w:rsidR="00264861" w:rsidRPr="00CC16A0" w:rsidRDefault="00264861" w:rsidP="000C090C">
            <w:pPr>
              <w:spacing w:after="0" w:line="240" w:lineRule="auto"/>
              <w:jc w:val="both"/>
              <w:rPr>
                <w:rFonts w:ascii="Arial Narrow" w:hAnsi="Arial Narrow" w:cs="Arial"/>
                <w:b/>
                <w:sz w:val="24"/>
                <w:szCs w:val="24"/>
              </w:rPr>
            </w:pPr>
            <w:r w:rsidRPr="00CC16A0">
              <w:rPr>
                <w:rFonts w:ascii="Arial Narrow" w:hAnsi="Arial Narrow" w:cs="Arial"/>
                <w:b/>
                <w:sz w:val="24"/>
                <w:szCs w:val="24"/>
              </w:rPr>
              <w:t>Punctaj maxim</w:t>
            </w:r>
          </w:p>
        </w:tc>
      </w:tr>
      <w:tr w:rsidR="00264861" w:rsidRPr="00CC16A0" w:rsidTr="000C090C">
        <w:tc>
          <w:tcPr>
            <w:tcW w:w="2088" w:type="dxa"/>
          </w:tcPr>
          <w:p w:rsidR="00264861" w:rsidRPr="00CC16A0" w:rsidRDefault="00264861" w:rsidP="000C090C">
            <w:pPr>
              <w:spacing w:before="120" w:after="120" w:line="240" w:lineRule="auto"/>
              <w:jc w:val="both"/>
              <w:rPr>
                <w:rFonts w:ascii="Arial Narrow" w:hAnsi="Arial Narrow" w:cs="Arial"/>
                <w:b/>
                <w:sz w:val="24"/>
                <w:szCs w:val="24"/>
              </w:rPr>
            </w:pPr>
            <w:r w:rsidRPr="00CC16A0">
              <w:rPr>
                <w:rFonts w:ascii="Arial Narrow" w:hAnsi="Arial Narrow" w:cs="Arial"/>
                <w:b/>
                <w:sz w:val="24"/>
                <w:szCs w:val="24"/>
              </w:rPr>
              <w:t>1. Pretul ofertei</w:t>
            </w:r>
          </w:p>
        </w:tc>
        <w:tc>
          <w:tcPr>
            <w:tcW w:w="4741" w:type="dxa"/>
          </w:tcPr>
          <w:p w:rsidR="00264861" w:rsidRPr="00CC16A0" w:rsidRDefault="00264861" w:rsidP="000C090C">
            <w:pPr>
              <w:widowControl w:val="0"/>
              <w:autoSpaceDE w:val="0"/>
              <w:autoSpaceDN w:val="0"/>
              <w:adjustRightInd w:val="0"/>
              <w:spacing w:before="120" w:after="120" w:line="240" w:lineRule="auto"/>
              <w:jc w:val="both"/>
              <w:rPr>
                <w:rFonts w:ascii="Arial Narrow" w:hAnsi="Arial Narrow" w:cs="Arial"/>
                <w:w w:val="103"/>
                <w:sz w:val="24"/>
                <w:szCs w:val="24"/>
              </w:rPr>
            </w:pPr>
            <w:r w:rsidRPr="00CC16A0">
              <w:rPr>
                <w:rFonts w:ascii="Arial Narrow" w:hAnsi="Arial Narrow" w:cs="Arial"/>
                <w:w w:val="103"/>
                <w:sz w:val="24"/>
                <w:szCs w:val="24"/>
              </w:rPr>
              <w:t>Punctajul financiar se acordă astfel:</w:t>
            </w:r>
          </w:p>
          <w:p w:rsidR="00264861" w:rsidRPr="00CC16A0" w:rsidRDefault="00264861" w:rsidP="000C090C">
            <w:pPr>
              <w:widowControl w:val="0"/>
              <w:autoSpaceDE w:val="0"/>
              <w:autoSpaceDN w:val="0"/>
              <w:adjustRightInd w:val="0"/>
              <w:spacing w:before="120" w:after="120" w:line="240" w:lineRule="auto"/>
              <w:jc w:val="both"/>
              <w:rPr>
                <w:rFonts w:ascii="Arial Narrow" w:hAnsi="Arial Narrow" w:cs="Arial"/>
                <w:w w:val="103"/>
                <w:sz w:val="24"/>
                <w:szCs w:val="24"/>
              </w:rPr>
            </w:pPr>
            <w:r w:rsidRPr="00CC16A0">
              <w:rPr>
                <w:rFonts w:ascii="Arial Narrow" w:hAnsi="Arial Narrow" w:cs="Arial"/>
                <w:w w:val="103"/>
                <w:sz w:val="24"/>
                <w:szCs w:val="24"/>
              </w:rPr>
              <w:t>a. Pentru cel mai mic dintre prețurile ofertate se acordă 60 de puncte;</w:t>
            </w:r>
          </w:p>
          <w:p w:rsidR="00264861" w:rsidRPr="00CC16A0" w:rsidRDefault="00264861" w:rsidP="000C090C">
            <w:pPr>
              <w:widowControl w:val="0"/>
              <w:autoSpaceDE w:val="0"/>
              <w:autoSpaceDN w:val="0"/>
              <w:adjustRightInd w:val="0"/>
              <w:spacing w:before="120" w:after="120" w:line="240" w:lineRule="auto"/>
              <w:jc w:val="both"/>
              <w:rPr>
                <w:rFonts w:ascii="Arial Narrow" w:hAnsi="Arial Narrow" w:cs="Arial"/>
                <w:w w:val="103"/>
                <w:sz w:val="24"/>
                <w:szCs w:val="24"/>
              </w:rPr>
            </w:pPr>
            <w:r w:rsidRPr="00CC16A0">
              <w:rPr>
                <w:rFonts w:ascii="Arial Narrow" w:hAnsi="Arial Narrow" w:cs="Arial"/>
                <w:w w:val="103"/>
                <w:sz w:val="24"/>
                <w:szCs w:val="24"/>
              </w:rPr>
              <w:t>b. Pentru alt preț decât cel prevăzut la litera a) se acordă punctaj astfel:</w:t>
            </w:r>
          </w:p>
          <w:p w:rsidR="00264861" w:rsidRPr="00CC16A0" w:rsidRDefault="00264861" w:rsidP="000C090C">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ascii="Arial Narrow" w:hAnsi="Arial Narrow" w:cs="Arial"/>
                <w:b/>
                <w:w w:val="103"/>
                <w:sz w:val="24"/>
                <w:szCs w:val="24"/>
              </w:rPr>
            </w:pPr>
            <w:r w:rsidRPr="00CC16A0">
              <w:rPr>
                <w:rFonts w:ascii="Arial Narrow" w:hAnsi="Arial Narrow" w:cs="Arial"/>
                <w:b/>
                <w:w w:val="103"/>
                <w:sz w:val="24"/>
                <w:szCs w:val="24"/>
              </w:rPr>
              <w:t xml:space="preserve">Punctaj Financiar Ofertant A = Pret minim ofertat ÷ Pret Ofertant A × </w:t>
            </w:r>
            <w:r>
              <w:rPr>
                <w:rFonts w:ascii="Arial Narrow" w:hAnsi="Arial Narrow" w:cs="Arial"/>
                <w:b/>
                <w:w w:val="103"/>
                <w:sz w:val="24"/>
                <w:szCs w:val="24"/>
              </w:rPr>
              <w:t>60</w:t>
            </w:r>
          </w:p>
          <w:p w:rsidR="00264861" w:rsidRPr="00CC16A0" w:rsidRDefault="00264861" w:rsidP="000C090C">
            <w:pPr>
              <w:widowControl w:val="0"/>
              <w:autoSpaceDE w:val="0"/>
              <w:autoSpaceDN w:val="0"/>
              <w:adjustRightInd w:val="0"/>
              <w:spacing w:before="120" w:after="120" w:line="240" w:lineRule="auto"/>
              <w:jc w:val="both"/>
              <w:rPr>
                <w:rFonts w:ascii="Arial Narrow" w:hAnsi="Arial Narrow" w:cs="Arial"/>
                <w:sz w:val="24"/>
                <w:szCs w:val="24"/>
              </w:rPr>
            </w:pPr>
            <w:r w:rsidRPr="00CC16A0">
              <w:rPr>
                <w:rFonts w:ascii="Arial Narrow" w:hAnsi="Arial Narrow" w:cs="Arial"/>
                <w:w w:val="103"/>
                <w:sz w:val="24"/>
                <w:szCs w:val="24"/>
              </w:rPr>
              <w:t xml:space="preserve">Se vor compara preturile fara TVA prezentate in propunerea financiara. </w:t>
            </w:r>
          </w:p>
        </w:tc>
        <w:tc>
          <w:tcPr>
            <w:tcW w:w="1963" w:type="dxa"/>
          </w:tcPr>
          <w:p w:rsidR="00264861" w:rsidRPr="00CC16A0" w:rsidRDefault="00264861" w:rsidP="000C090C">
            <w:pPr>
              <w:spacing w:before="120" w:after="120" w:line="240" w:lineRule="auto"/>
              <w:jc w:val="both"/>
              <w:rPr>
                <w:rFonts w:ascii="Arial Narrow" w:hAnsi="Arial Narrow" w:cs="Arial"/>
                <w:b/>
                <w:sz w:val="24"/>
                <w:szCs w:val="24"/>
              </w:rPr>
            </w:pPr>
            <w:r>
              <w:rPr>
                <w:rFonts w:ascii="Arial Narrow" w:hAnsi="Arial Narrow" w:cs="Arial"/>
                <w:b/>
                <w:sz w:val="24"/>
                <w:szCs w:val="24"/>
              </w:rPr>
              <w:t>60</w:t>
            </w:r>
            <w:r w:rsidRPr="00CC16A0">
              <w:rPr>
                <w:rFonts w:ascii="Arial Narrow" w:hAnsi="Arial Narrow" w:cs="Arial"/>
                <w:b/>
                <w:sz w:val="24"/>
                <w:szCs w:val="24"/>
              </w:rPr>
              <w:t xml:space="preserve"> puncte</w:t>
            </w:r>
          </w:p>
        </w:tc>
      </w:tr>
    </w:tbl>
    <w:p w:rsidR="00264861" w:rsidRPr="00CC16A0" w:rsidRDefault="00264861" w:rsidP="00CB1CAA">
      <w:pPr>
        <w:tabs>
          <w:tab w:val="left" w:pos="8667"/>
        </w:tabs>
        <w:spacing w:after="0" w:line="360" w:lineRule="auto"/>
        <w:jc w:val="both"/>
        <w:rPr>
          <w:sz w:val="24"/>
          <w:szCs w:val="24"/>
          <w:lang w:eastAsia="ro-RO"/>
        </w:rPr>
      </w:pPr>
    </w:p>
    <w:p w:rsidR="00264861" w:rsidRPr="00CC16A0" w:rsidRDefault="00264861" w:rsidP="00CB1CAA">
      <w:pPr>
        <w:spacing w:after="0" w:line="360" w:lineRule="auto"/>
        <w:jc w:val="both"/>
        <w:rPr>
          <w:sz w:val="24"/>
          <w:szCs w:val="24"/>
          <w:lang w:eastAsia="ro-RO"/>
        </w:rPr>
      </w:pPr>
    </w:p>
    <w:p w:rsidR="00264861" w:rsidRPr="00CC16A0" w:rsidRDefault="00264861" w:rsidP="00CB1CAA">
      <w:pPr>
        <w:pStyle w:val="Titlu2"/>
        <w:keepLines w:val="0"/>
        <w:tabs>
          <w:tab w:val="clear" w:pos="718"/>
        </w:tabs>
        <w:spacing w:before="240" w:after="120" w:line="240" w:lineRule="auto"/>
        <w:ind w:left="576"/>
        <w:jc w:val="both"/>
        <w:rPr>
          <w:rFonts w:ascii="Arial Narrow" w:hAnsi="Arial Narrow"/>
          <w:color w:val="auto"/>
          <w:sz w:val="24"/>
          <w:szCs w:val="24"/>
        </w:rPr>
      </w:pPr>
      <w:bookmarkStart w:id="149" w:name="_Toc490751349"/>
      <w:bookmarkStart w:id="150" w:name="_Toc508363721"/>
      <w:r w:rsidRPr="00CC16A0">
        <w:rPr>
          <w:rFonts w:ascii="Arial Narrow" w:hAnsi="Arial Narrow"/>
          <w:color w:val="auto"/>
          <w:sz w:val="24"/>
          <w:szCs w:val="24"/>
        </w:rPr>
        <w:t xml:space="preserve">Descrierea modalitatii de punctare a </w:t>
      </w:r>
      <w:r w:rsidRPr="00CC16A0">
        <w:rPr>
          <w:rFonts w:ascii="Arial Narrow" w:hAnsi="Arial Narrow"/>
          <w:color w:val="auto"/>
          <w:sz w:val="24"/>
          <w:szCs w:val="24"/>
          <w:lang w:val="en-US"/>
        </w:rPr>
        <w:t>factorului de evaluare</w:t>
      </w:r>
      <w:r w:rsidRPr="00CC16A0">
        <w:rPr>
          <w:rFonts w:ascii="Arial Narrow" w:hAnsi="Arial Narrow"/>
          <w:color w:val="auto"/>
          <w:sz w:val="24"/>
          <w:szCs w:val="24"/>
        </w:rPr>
        <w:t xml:space="preserve"> </w:t>
      </w:r>
      <w:r w:rsidRPr="00CC16A0">
        <w:rPr>
          <w:rFonts w:ascii="Arial Narrow" w:hAnsi="Arial Narrow"/>
          <w:color w:val="auto"/>
          <w:sz w:val="24"/>
          <w:szCs w:val="24"/>
          <w:lang w:val="en-US"/>
        </w:rPr>
        <w:t>“</w:t>
      </w:r>
      <w:r w:rsidRPr="00CC16A0">
        <w:rPr>
          <w:rFonts w:ascii="Arial Narrow" w:hAnsi="Arial Narrow"/>
          <w:color w:val="auto"/>
          <w:sz w:val="24"/>
          <w:szCs w:val="24"/>
        </w:rPr>
        <w:t>Propunerea tehnica - Experiența profesionala a personalului</w:t>
      </w:r>
      <w:r w:rsidRPr="00CC16A0">
        <w:rPr>
          <w:rFonts w:ascii="Arial Narrow" w:hAnsi="Arial Narrow"/>
          <w:color w:val="auto"/>
          <w:sz w:val="24"/>
          <w:szCs w:val="24"/>
          <w:lang w:val="en-US"/>
        </w:rPr>
        <w:t>”</w:t>
      </w:r>
      <w:bookmarkEnd w:id="149"/>
      <w:bookmarkEnd w:id="150"/>
    </w:p>
    <w:p w:rsidR="00264861" w:rsidRPr="00CC16A0" w:rsidRDefault="00264861" w:rsidP="00CB1CAA">
      <w:pPr>
        <w:spacing w:after="0" w:line="360" w:lineRule="auto"/>
        <w:jc w:val="both"/>
        <w:rPr>
          <w:sz w:val="24"/>
          <w:szCs w:val="24"/>
          <w:lang w:eastAsia="ro-RO"/>
        </w:rPr>
      </w:pPr>
    </w:p>
    <w:p w:rsidR="00264861" w:rsidRPr="00CC16A0" w:rsidRDefault="00264861" w:rsidP="00CB1CAA">
      <w:pPr>
        <w:autoSpaceDE w:val="0"/>
        <w:autoSpaceDN w:val="0"/>
        <w:adjustRightInd w:val="0"/>
        <w:spacing w:after="0" w:line="240" w:lineRule="auto"/>
        <w:jc w:val="both"/>
        <w:rPr>
          <w:rFonts w:ascii="Arial Narrow" w:hAnsi="Arial Narrow"/>
          <w:sz w:val="24"/>
          <w:szCs w:val="24"/>
        </w:rPr>
      </w:pPr>
      <w:r w:rsidRPr="00CC16A0">
        <w:rPr>
          <w:rFonts w:ascii="Arial Narrow" w:hAnsi="Arial Narrow"/>
          <w:sz w:val="24"/>
          <w:szCs w:val="24"/>
        </w:rPr>
        <w:t xml:space="preserve">Prin acest </w:t>
      </w:r>
      <w:r>
        <w:rPr>
          <w:rFonts w:ascii="Arial Narrow" w:hAnsi="Arial Narrow"/>
          <w:sz w:val="24"/>
          <w:szCs w:val="24"/>
        </w:rPr>
        <w:t>factor</w:t>
      </w:r>
      <w:r w:rsidRPr="00CC16A0">
        <w:rPr>
          <w:rFonts w:ascii="Arial Narrow" w:hAnsi="Arial Narrow"/>
          <w:sz w:val="24"/>
          <w:szCs w:val="24"/>
        </w:rPr>
        <w:t xml:space="preserve"> se va realiza evaluarea experientei profesionale </w:t>
      </w:r>
      <w:r>
        <w:rPr>
          <w:rFonts w:ascii="Arial Narrow" w:hAnsi="Arial Narrow"/>
          <w:sz w:val="24"/>
          <w:szCs w:val="24"/>
        </w:rPr>
        <w:t xml:space="preserve">a persoanelor propuse </w:t>
      </w:r>
      <w:r w:rsidRPr="00CC16A0">
        <w:rPr>
          <w:rFonts w:ascii="Arial Narrow" w:hAnsi="Arial Narrow"/>
          <w:sz w:val="24"/>
          <w:szCs w:val="24"/>
        </w:rPr>
        <w:t xml:space="preserve">pentru </w:t>
      </w:r>
      <w:r>
        <w:rPr>
          <w:rFonts w:ascii="Arial Narrow" w:hAnsi="Arial Narrow"/>
          <w:sz w:val="24"/>
          <w:szCs w:val="24"/>
        </w:rPr>
        <w:t xml:space="preserve">anumite pozitii de </w:t>
      </w:r>
      <w:r w:rsidRPr="00CC16A0">
        <w:rPr>
          <w:rFonts w:ascii="Arial Narrow" w:hAnsi="Arial Narrow"/>
          <w:sz w:val="24"/>
          <w:szCs w:val="24"/>
        </w:rPr>
        <w:t xml:space="preserve">experti solicitate in Caietul de sarcini. </w:t>
      </w:r>
      <w:r>
        <w:rPr>
          <w:rFonts w:ascii="Arial Narrow" w:hAnsi="Arial Narrow"/>
          <w:sz w:val="24"/>
          <w:szCs w:val="24"/>
        </w:rPr>
        <w:t xml:space="preserve">Persoanele </w:t>
      </w:r>
      <w:r w:rsidRPr="00CC16A0">
        <w:rPr>
          <w:rFonts w:ascii="Arial Narrow" w:hAnsi="Arial Narrow"/>
          <w:sz w:val="24"/>
          <w:szCs w:val="24"/>
        </w:rPr>
        <w:t>pentru care se va face evaluarea vor avea responsabilitatea realizarii efective a activitatilor si proceselor de executie aferente derularii  contractului. Factorul de evaluare este experienta profesionala a personalului ofertantului concretizata in numarul de proiecte in care personalul a indeplinit acelasi tip activitati ca cele pe care urmeaza sa le indeplineasca in viitorul contract.</w:t>
      </w:r>
    </w:p>
    <w:p w:rsidR="00264861" w:rsidRPr="00CC16A0" w:rsidRDefault="00264861" w:rsidP="00CB1CAA">
      <w:pPr>
        <w:autoSpaceDE w:val="0"/>
        <w:autoSpaceDN w:val="0"/>
        <w:adjustRightInd w:val="0"/>
        <w:spacing w:after="0" w:line="240" w:lineRule="auto"/>
        <w:jc w:val="both"/>
        <w:rPr>
          <w:rFonts w:ascii="Arial Narrow" w:hAnsi="Arial Narrow"/>
          <w:sz w:val="24"/>
          <w:szCs w:val="24"/>
        </w:rPr>
      </w:pPr>
    </w:p>
    <w:p w:rsidR="00264861" w:rsidRPr="00CC16A0" w:rsidRDefault="00264861" w:rsidP="00CB1CAA">
      <w:pPr>
        <w:autoSpaceDE w:val="0"/>
        <w:autoSpaceDN w:val="0"/>
        <w:adjustRightInd w:val="0"/>
        <w:spacing w:after="0" w:line="240" w:lineRule="auto"/>
        <w:jc w:val="both"/>
        <w:rPr>
          <w:rFonts w:ascii="Arial Narrow" w:hAnsi="Arial Narrow"/>
          <w:sz w:val="24"/>
          <w:szCs w:val="24"/>
        </w:rPr>
      </w:pPr>
      <w:r w:rsidRPr="00CC16A0">
        <w:rPr>
          <w:rFonts w:ascii="Arial Narrow" w:hAnsi="Arial Narrow"/>
          <w:sz w:val="24"/>
          <w:szCs w:val="24"/>
        </w:rPr>
        <w:t>Numar maxim de puncte: 2</w:t>
      </w:r>
      <w:r>
        <w:rPr>
          <w:rFonts w:ascii="Arial Narrow" w:hAnsi="Arial Narrow"/>
          <w:sz w:val="24"/>
          <w:szCs w:val="24"/>
        </w:rPr>
        <w:t>4</w:t>
      </w:r>
      <w:r w:rsidRPr="00CC16A0">
        <w:rPr>
          <w:rFonts w:ascii="Arial Narrow" w:hAnsi="Arial Narrow"/>
          <w:sz w:val="24"/>
          <w:szCs w:val="24"/>
        </w:rPr>
        <w:t>.</w:t>
      </w:r>
    </w:p>
    <w:p w:rsidR="00264861" w:rsidRPr="00CC16A0" w:rsidRDefault="00264861" w:rsidP="00CB1CAA">
      <w:pPr>
        <w:spacing w:before="120" w:line="240" w:lineRule="auto"/>
        <w:jc w:val="both"/>
        <w:rPr>
          <w:rFonts w:ascii="Arial Narrow" w:hAnsi="Arial Narrow"/>
          <w:sz w:val="24"/>
          <w:szCs w:val="24"/>
        </w:rPr>
      </w:pPr>
      <w:r w:rsidRPr="00CC16A0">
        <w:rPr>
          <w:rFonts w:ascii="Arial Narrow" w:hAnsi="Arial Narrow"/>
          <w:sz w:val="24"/>
          <w:szCs w:val="24"/>
        </w:rPr>
        <w:t xml:space="preserve">Acordarea punctajului „Experiența profesionala a personalului” se va face in felul urmator: </w:t>
      </w:r>
    </w:p>
    <w:tbl>
      <w:tblPr>
        <w:tblW w:w="5060" w:type="dxa"/>
        <w:jc w:val="center"/>
        <w:tblLook w:val="00A0" w:firstRow="1" w:lastRow="0" w:firstColumn="1" w:lastColumn="0" w:noHBand="0" w:noVBand="0"/>
      </w:tblPr>
      <w:tblGrid>
        <w:gridCol w:w="3340"/>
        <w:gridCol w:w="1720"/>
      </w:tblGrid>
      <w:tr w:rsidR="00264861" w:rsidRPr="00CC16A0" w:rsidTr="000C090C">
        <w:trPr>
          <w:trHeight w:val="630"/>
          <w:jc w:val="center"/>
        </w:trPr>
        <w:tc>
          <w:tcPr>
            <w:tcW w:w="3340" w:type="dxa"/>
            <w:tcBorders>
              <w:top w:val="single" w:sz="4" w:space="0" w:color="auto"/>
              <w:left w:val="single" w:sz="4" w:space="0" w:color="auto"/>
              <w:bottom w:val="single" w:sz="4" w:space="0" w:color="auto"/>
              <w:right w:val="single" w:sz="4" w:space="0" w:color="auto"/>
            </w:tcBorders>
            <w:vAlign w:val="center"/>
          </w:tcPr>
          <w:p w:rsidR="00264861" w:rsidRPr="00CC16A0" w:rsidRDefault="00264861" w:rsidP="00C90128">
            <w:pPr>
              <w:spacing w:after="0" w:line="240" w:lineRule="auto"/>
              <w:jc w:val="both"/>
              <w:rPr>
                <w:rFonts w:ascii="Arial Narrow" w:hAnsi="Arial Narrow" w:cs="Calibri"/>
                <w:b/>
                <w:bCs/>
                <w:sz w:val="24"/>
                <w:szCs w:val="24"/>
                <w:lang w:val="en-US"/>
              </w:rPr>
            </w:pPr>
            <w:r w:rsidRPr="00CC16A0">
              <w:rPr>
                <w:rFonts w:ascii="Arial Narrow" w:hAnsi="Arial Narrow" w:cs="Calibri"/>
                <w:b/>
                <w:bCs/>
                <w:sz w:val="24"/>
                <w:szCs w:val="24"/>
                <w:lang w:eastAsia="ro-RO"/>
              </w:rPr>
              <w:t xml:space="preserve">Expert </w:t>
            </w:r>
            <w:r>
              <w:rPr>
                <w:rFonts w:ascii="Arial Narrow" w:hAnsi="Arial Narrow" w:cs="Calibri"/>
                <w:b/>
                <w:bCs/>
                <w:sz w:val="24"/>
                <w:szCs w:val="24"/>
                <w:lang w:eastAsia="ro-RO"/>
              </w:rPr>
              <w:t>cheie</w:t>
            </w:r>
          </w:p>
        </w:tc>
        <w:tc>
          <w:tcPr>
            <w:tcW w:w="1720" w:type="dxa"/>
            <w:tcBorders>
              <w:top w:val="single" w:sz="4" w:space="0" w:color="auto"/>
              <w:left w:val="nil"/>
              <w:bottom w:val="single" w:sz="4" w:space="0" w:color="auto"/>
              <w:right w:val="single" w:sz="4" w:space="0" w:color="auto"/>
            </w:tcBorders>
            <w:vAlign w:val="center"/>
          </w:tcPr>
          <w:p w:rsidR="00264861" w:rsidRPr="00CC16A0" w:rsidRDefault="00264861" w:rsidP="000C090C">
            <w:pPr>
              <w:spacing w:after="0" w:line="240" w:lineRule="auto"/>
              <w:jc w:val="both"/>
              <w:rPr>
                <w:rFonts w:ascii="Arial Narrow" w:hAnsi="Arial Narrow" w:cs="Calibri"/>
                <w:b/>
                <w:bCs/>
                <w:sz w:val="24"/>
                <w:szCs w:val="24"/>
                <w:lang w:val="en-US"/>
              </w:rPr>
            </w:pPr>
            <w:r w:rsidRPr="00CC16A0">
              <w:rPr>
                <w:rFonts w:ascii="Arial Narrow" w:hAnsi="Arial Narrow" w:cs="Calibri"/>
                <w:b/>
                <w:bCs/>
                <w:sz w:val="24"/>
                <w:szCs w:val="24"/>
                <w:lang w:eastAsia="ro-RO"/>
              </w:rPr>
              <w:t>Numar maxim de puncte</w:t>
            </w:r>
          </w:p>
        </w:tc>
      </w:tr>
      <w:tr w:rsidR="00264861" w:rsidRPr="00CC16A0" w:rsidTr="000C090C">
        <w:trPr>
          <w:trHeight w:val="315"/>
          <w:jc w:val="center"/>
        </w:trPr>
        <w:tc>
          <w:tcPr>
            <w:tcW w:w="3340" w:type="dxa"/>
            <w:tcBorders>
              <w:top w:val="nil"/>
              <w:left w:val="single" w:sz="4" w:space="0" w:color="auto"/>
              <w:bottom w:val="single" w:sz="4" w:space="0" w:color="auto"/>
              <w:right w:val="single" w:sz="4" w:space="0" w:color="auto"/>
            </w:tcBorders>
            <w:vAlign w:val="center"/>
          </w:tcPr>
          <w:p w:rsidR="00264861" w:rsidRPr="00CC16A0" w:rsidRDefault="00264861" w:rsidP="000C090C">
            <w:pPr>
              <w:spacing w:after="0" w:line="240" w:lineRule="auto"/>
              <w:jc w:val="both"/>
              <w:rPr>
                <w:rFonts w:ascii="Arial Narrow" w:hAnsi="Arial Narrow" w:cs="Calibri"/>
                <w:sz w:val="24"/>
                <w:szCs w:val="24"/>
                <w:lang w:val="en-US"/>
              </w:rPr>
            </w:pPr>
            <w:r w:rsidRPr="00CC16A0">
              <w:rPr>
                <w:rFonts w:ascii="Arial Narrow" w:hAnsi="Arial Narrow" w:cs="Calibri"/>
                <w:bCs/>
                <w:sz w:val="24"/>
                <w:szCs w:val="24"/>
              </w:rPr>
              <w:t xml:space="preserve">Manager de proiect </w:t>
            </w:r>
          </w:p>
        </w:tc>
        <w:tc>
          <w:tcPr>
            <w:tcW w:w="1720" w:type="dxa"/>
            <w:tcBorders>
              <w:top w:val="nil"/>
              <w:left w:val="nil"/>
              <w:bottom w:val="single" w:sz="4" w:space="0" w:color="auto"/>
              <w:right w:val="single" w:sz="4" w:space="0" w:color="auto"/>
            </w:tcBorders>
            <w:vAlign w:val="center"/>
          </w:tcPr>
          <w:p w:rsidR="00264861" w:rsidRPr="00CC16A0" w:rsidRDefault="00264861" w:rsidP="000C090C">
            <w:pPr>
              <w:spacing w:after="0" w:line="240" w:lineRule="auto"/>
              <w:jc w:val="right"/>
              <w:rPr>
                <w:rFonts w:ascii="Arial Narrow" w:hAnsi="Arial Narrow" w:cs="Calibri"/>
                <w:sz w:val="24"/>
                <w:szCs w:val="24"/>
                <w:lang w:val="en-US"/>
              </w:rPr>
            </w:pPr>
            <w:r>
              <w:rPr>
                <w:rFonts w:ascii="Arial Narrow" w:hAnsi="Arial Narrow" w:cs="Calibri"/>
                <w:sz w:val="24"/>
                <w:szCs w:val="24"/>
                <w:lang w:val="en-US"/>
              </w:rPr>
              <w:t>3</w:t>
            </w:r>
          </w:p>
        </w:tc>
      </w:tr>
      <w:tr w:rsidR="00264861" w:rsidRPr="00CC16A0" w:rsidTr="000C090C">
        <w:trPr>
          <w:trHeight w:val="315"/>
          <w:jc w:val="center"/>
        </w:trPr>
        <w:tc>
          <w:tcPr>
            <w:tcW w:w="3340" w:type="dxa"/>
            <w:tcBorders>
              <w:top w:val="nil"/>
              <w:left w:val="single" w:sz="4" w:space="0" w:color="auto"/>
              <w:bottom w:val="single" w:sz="4" w:space="0" w:color="auto"/>
              <w:right w:val="single" w:sz="4" w:space="0" w:color="auto"/>
            </w:tcBorders>
            <w:vAlign w:val="center"/>
          </w:tcPr>
          <w:p w:rsidR="00264861" w:rsidRPr="00CC16A0" w:rsidRDefault="00264861" w:rsidP="000C090C">
            <w:pPr>
              <w:spacing w:after="0" w:line="240" w:lineRule="auto"/>
              <w:jc w:val="both"/>
              <w:rPr>
                <w:rFonts w:ascii="Arial Narrow" w:hAnsi="Arial Narrow" w:cs="Calibri"/>
                <w:sz w:val="24"/>
                <w:szCs w:val="24"/>
                <w:lang w:val="en-US"/>
              </w:rPr>
            </w:pPr>
            <w:r w:rsidRPr="00CC16A0">
              <w:rPr>
                <w:rFonts w:ascii="Arial Narrow" w:hAnsi="Arial Narrow" w:cs="Calibri"/>
                <w:sz w:val="24"/>
                <w:szCs w:val="24"/>
              </w:rPr>
              <w:t>Expert Analist</w:t>
            </w:r>
          </w:p>
        </w:tc>
        <w:tc>
          <w:tcPr>
            <w:tcW w:w="1720" w:type="dxa"/>
            <w:tcBorders>
              <w:top w:val="nil"/>
              <w:left w:val="nil"/>
              <w:bottom w:val="single" w:sz="4" w:space="0" w:color="auto"/>
              <w:right w:val="single" w:sz="4" w:space="0" w:color="auto"/>
            </w:tcBorders>
            <w:vAlign w:val="center"/>
          </w:tcPr>
          <w:p w:rsidR="00264861" w:rsidRPr="00CC16A0" w:rsidRDefault="00264861" w:rsidP="000C090C">
            <w:pPr>
              <w:spacing w:after="0" w:line="240" w:lineRule="auto"/>
              <w:jc w:val="right"/>
              <w:rPr>
                <w:rFonts w:ascii="Arial Narrow" w:hAnsi="Arial Narrow" w:cs="Calibri"/>
                <w:sz w:val="24"/>
                <w:szCs w:val="24"/>
                <w:lang w:val="en-US"/>
              </w:rPr>
            </w:pPr>
            <w:r w:rsidRPr="00CC16A0">
              <w:rPr>
                <w:rFonts w:ascii="Arial Narrow" w:hAnsi="Arial Narrow" w:cs="Calibri"/>
                <w:sz w:val="24"/>
                <w:szCs w:val="24"/>
                <w:lang w:val="en-US"/>
              </w:rPr>
              <w:t>2</w:t>
            </w:r>
          </w:p>
        </w:tc>
      </w:tr>
      <w:tr w:rsidR="00264861" w:rsidRPr="00CC16A0" w:rsidTr="000C090C">
        <w:trPr>
          <w:trHeight w:val="315"/>
          <w:jc w:val="center"/>
        </w:trPr>
        <w:tc>
          <w:tcPr>
            <w:tcW w:w="3340" w:type="dxa"/>
            <w:tcBorders>
              <w:top w:val="nil"/>
              <w:left w:val="single" w:sz="4" w:space="0" w:color="auto"/>
              <w:bottom w:val="single" w:sz="4" w:space="0" w:color="auto"/>
              <w:right w:val="single" w:sz="4" w:space="0" w:color="auto"/>
            </w:tcBorders>
            <w:vAlign w:val="center"/>
          </w:tcPr>
          <w:p w:rsidR="00264861" w:rsidRPr="00CC16A0" w:rsidRDefault="00264861" w:rsidP="00794642">
            <w:pPr>
              <w:spacing w:after="0" w:line="240" w:lineRule="auto"/>
              <w:jc w:val="both"/>
              <w:rPr>
                <w:rFonts w:ascii="Arial Narrow" w:hAnsi="Arial Narrow" w:cs="Calibri"/>
                <w:sz w:val="24"/>
                <w:szCs w:val="24"/>
                <w:lang w:val="en-US"/>
              </w:rPr>
            </w:pPr>
            <w:r>
              <w:rPr>
                <w:rFonts w:ascii="Arial Narrow" w:hAnsi="Arial Narrow" w:cs="Calibri"/>
                <w:sz w:val="24"/>
                <w:szCs w:val="24"/>
              </w:rPr>
              <w:t>Expert coordonare dezvoltare software</w:t>
            </w:r>
          </w:p>
        </w:tc>
        <w:tc>
          <w:tcPr>
            <w:tcW w:w="1720" w:type="dxa"/>
            <w:tcBorders>
              <w:top w:val="nil"/>
              <w:left w:val="nil"/>
              <w:bottom w:val="single" w:sz="4" w:space="0" w:color="auto"/>
              <w:right w:val="single" w:sz="4" w:space="0" w:color="auto"/>
            </w:tcBorders>
            <w:vAlign w:val="center"/>
          </w:tcPr>
          <w:p w:rsidR="00264861" w:rsidRPr="00CC16A0" w:rsidRDefault="00264861" w:rsidP="00794642">
            <w:pPr>
              <w:spacing w:after="0" w:line="240" w:lineRule="auto"/>
              <w:jc w:val="right"/>
              <w:rPr>
                <w:rFonts w:ascii="Arial Narrow" w:hAnsi="Arial Narrow" w:cs="Calibri"/>
                <w:sz w:val="24"/>
                <w:szCs w:val="24"/>
                <w:lang w:val="en-US"/>
              </w:rPr>
            </w:pPr>
            <w:r>
              <w:rPr>
                <w:rFonts w:ascii="Arial Narrow" w:hAnsi="Arial Narrow" w:cs="Calibri"/>
                <w:sz w:val="24"/>
                <w:szCs w:val="24"/>
              </w:rPr>
              <w:t>3</w:t>
            </w:r>
          </w:p>
        </w:tc>
      </w:tr>
      <w:tr w:rsidR="00264861" w:rsidRPr="00CC16A0" w:rsidTr="000C090C">
        <w:trPr>
          <w:trHeight w:val="315"/>
          <w:jc w:val="center"/>
        </w:trPr>
        <w:tc>
          <w:tcPr>
            <w:tcW w:w="3340" w:type="dxa"/>
            <w:tcBorders>
              <w:top w:val="nil"/>
              <w:left w:val="single" w:sz="4" w:space="0" w:color="auto"/>
              <w:bottom w:val="single" w:sz="4" w:space="0" w:color="auto"/>
              <w:right w:val="single" w:sz="4" w:space="0" w:color="auto"/>
            </w:tcBorders>
            <w:vAlign w:val="center"/>
          </w:tcPr>
          <w:p w:rsidR="00264861" w:rsidRPr="00CC16A0" w:rsidRDefault="00264861" w:rsidP="00794642">
            <w:pPr>
              <w:spacing w:after="0" w:line="240" w:lineRule="auto"/>
              <w:jc w:val="both"/>
              <w:rPr>
                <w:rFonts w:ascii="Arial Narrow" w:hAnsi="Arial Narrow" w:cs="Calibri"/>
                <w:sz w:val="24"/>
                <w:szCs w:val="24"/>
                <w:lang w:val="en-US"/>
              </w:rPr>
            </w:pPr>
            <w:r w:rsidRPr="00CC16A0">
              <w:rPr>
                <w:rFonts w:ascii="Arial Narrow" w:hAnsi="Arial Narrow" w:cs="Calibri"/>
                <w:sz w:val="24"/>
                <w:szCs w:val="24"/>
              </w:rPr>
              <w:t>Expert baza de date</w:t>
            </w:r>
          </w:p>
        </w:tc>
        <w:tc>
          <w:tcPr>
            <w:tcW w:w="1720" w:type="dxa"/>
            <w:tcBorders>
              <w:top w:val="nil"/>
              <w:left w:val="nil"/>
              <w:bottom w:val="single" w:sz="4" w:space="0" w:color="auto"/>
              <w:right w:val="single" w:sz="4" w:space="0" w:color="auto"/>
            </w:tcBorders>
            <w:vAlign w:val="center"/>
          </w:tcPr>
          <w:p w:rsidR="00264861" w:rsidRPr="00CC16A0" w:rsidRDefault="00264861" w:rsidP="00794642">
            <w:pPr>
              <w:spacing w:after="0" w:line="240" w:lineRule="auto"/>
              <w:jc w:val="right"/>
              <w:rPr>
                <w:rFonts w:ascii="Arial Narrow" w:hAnsi="Arial Narrow" w:cs="Calibri"/>
                <w:sz w:val="24"/>
                <w:szCs w:val="24"/>
                <w:lang w:val="en-US"/>
              </w:rPr>
            </w:pPr>
            <w:r>
              <w:rPr>
                <w:rFonts w:ascii="Arial Narrow" w:hAnsi="Arial Narrow" w:cs="Calibri"/>
                <w:sz w:val="24"/>
                <w:szCs w:val="24"/>
                <w:lang w:val="en-US"/>
              </w:rPr>
              <w:t>3</w:t>
            </w:r>
          </w:p>
        </w:tc>
      </w:tr>
      <w:tr w:rsidR="00264861" w:rsidRPr="00CC16A0" w:rsidTr="000C090C">
        <w:trPr>
          <w:trHeight w:val="315"/>
          <w:jc w:val="center"/>
        </w:trPr>
        <w:tc>
          <w:tcPr>
            <w:tcW w:w="3340" w:type="dxa"/>
            <w:tcBorders>
              <w:top w:val="nil"/>
              <w:left w:val="single" w:sz="4" w:space="0" w:color="auto"/>
              <w:bottom w:val="single" w:sz="4" w:space="0" w:color="auto"/>
              <w:right w:val="single" w:sz="4" w:space="0" w:color="auto"/>
            </w:tcBorders>
            <w:vAlign w:val="center"/>
          </w:tcPr>
          <w:p w:rsidR="00264861" w:rsidRPr="00CC16A0" w:rsidRDefault="00264861" w:rsidP="00794642">
            <w:pPr>
              <w:spacing w:after="0" w:line="240" w:lineRule="auto"/>
              <w:jc w:val="both"/>
              <w:rPr>
                <w:rFonts w:ascii="Arial Narrow" w:hAnsi="Arial Narrow" w:cs="Calibri"/>
                <w:sz w:val="24"/>
                <w:szCs w:val="24"/>
              </w:rPr>
            </w:pPr>
            <w:r>
              <w:rPr>
                <w:rFonts w:ascii="Arial Narrow" w:hAnsi="Arial Narrow" w:cs="Calibri"/>
                <w:sz w:val="24"/>
                <w:szCs w:val="24"/>
              </w:rPr>
              <w:t>Expert ETL</w:t>
            </w:r>
          </w:p>
        </w:tc>
        <w:tc>
          <w:tcPr>
            <w:tcW w:w="1720" w:type="dxa"/>
            <w:tcBorders>
              <w:top w:val="nil"/>
              <w:left w:val="nil"/>
              <w:bottom w:val="single" w:sz="4" w:space="0" w:color="auto"/>
              <w:right w:val="single" w:sz="4" w:space="0" w:color="auto"/>
            </w:tcBorders>
            <w:vAlign w:val="center"/>
          </w:tcPr>
          <w:p w:rsidR="00264861" w:rsidRPr="00CC16A0" w:rsidRDefault="00264861" w:rsidP="00794642">
            <w:pPr>
              <w:spacing w:after="0" w:line="240" w:lineRule="auto"/>
              <w:jc w:val="right"/>
              <w:rPr>
                <w:rFonts w:ascii="Arial Narrow" w:hAnsi="Arial Narrow" w:cs="Calibri"/>
                <w:sz w:val="24"/>
                <w:szCs w:val="24"/>
              </w:rPr>
            </w:pPr>
            <w:r>
              <w:rPr>
                <w:rFonts w:ascii="Arial Narrow" w:hAnsi="Arial Narrow" w:cs="Calibri"/>
                <w:sz w:val="24"/>
                <w:szCs w:val="24"/>
              </w:rPr>
              <w:t>2</w:t>
            </w:r>
          </w:p>
        </w:tc>
      </w:tr>
      <w:tr w:rsidR="00264861" w:rsidRPr="00CC16A0" w:rsidTr="000C090C">
        <w:trPr>
          <w:trHeight w:val="315"/>
          <w:jc w:val="center"/>
        </w:trPr>
        <w:tc>
          <w:tcPr>
            <w:tcW w:w="3340" w:type="dxa"/>
            <w:tcBorders>
              <w:top w:val="nil"/>
              <w:left w:val="single" w:sz="4" w:space="0" w:color="auto"/>
              <w:bottom w:val="single" w:sz="4" w:space="0" w:color="auto"/>
              <w:right w:val="single" w:sz="4" w:space="0" w:color="auto"/>
            </w:tcBorders>
            <w:vAlign w:val="center"/>
          </w:tcPr>
          <w:p w:rsidR="00264861" w:rsidRPr="00CC16A0" w:rsidRDefault="00264861" w:rsidP="00794642">
            <w:pPr>
              <w:spacing w:after="0" w:line="240" w:lineRule="auto"/>
              <w:jc w:val="both"/>
              <w:rPr>
                <w:rFonts w:ascii="Arial Narrow" w:hAnsi="Arial Narrow" w:cs="Calibri"/>
                <w:sz w:val="24"/>
                <w:szCs w:val="24"/>
                <w:lang w:val="en-US"/>
              </w:rPr>
            </w:pPr>
            <w:r w:rsidRPr="00CC16A0">
              <w:rPr>
                <w:rFonts w:ascii="Arial Narrow" w:hAnsi="Arial Narrow" w:cs="Calibri"/>
                <w:sz w:val="24"/>
                <w:szCs w:val="24"/>
              </w:rPr>
              <w:t>Expert integrare</w:t>
            </w:r>
          </w:p>
        </w:tc>
        <w:tc>
          <w:tcPr>
            <w:tcW w:w="1720" w:type="dxa"/>
            <w:tcBorders>
              <w:top w:val="nil"/>
              <w:left w:val="nil"/>
              <w:bottom w:val="single" w:sz="4" w:space="0" w:color="auto"/>
              <w:right w:val="single" w:sz="4" w:space="0" w:color="auto"/>
            </w:tcBorders>
            <w:vAlign w:val="center"/>
          </w:tcPr>
          <w:p w:rsidR="00264861" w:rsidRPr="00CC16A0" w:rsidRDefault="00264861" w:rsidP="00794642">
            <w:pPr>
              <w:spacing w:after="0" w:line="240" w:lineRule="auto"/>
              <w:jc w:val="right"/>
              <w:rPr>
                <w:rFonts w:ascii="Arial Narrow" w:hAnsi="Arial Narrow" w:cs="Calibri"/>
                <w:sz w:val="24"/>
                <w:szCs w:val="24"/>
                <w:lang w:val="en-US"/>
              </w:rPr>
            </w:pPr>
            <w:r>
              <w:rPr>
                <w:rFonts w:ascii="Arial Narrow" w:hAnsi="Arial Narrow" w:cs="Calibri"/>
                <w:sz w:val="24"/>
                <w:szCs w:val="24"/>
              </w:rPr>
              <w:t>4</w:t>
            </w:r>
          </w:p>
        </w:tc>
      </w:tr>
      <w:tr w:rsidR="00264861" w:rsidRPr="00CC16A0" w:rsidTr="000C090C">
        <w:trPr>
          <w:trHeight w:val="315"/>
          <w:jc w:val="center"/>
        </w:trPr>
        <w:tc>
          <w:tcPr>
            <w:tcW w:w="3340" w:type="dxa"/>
            <w:tcBorders>
              <w:top w:val="nil"/>
              <w:left w:val="single" w:sz="4" w:space="0" w:color="auto"/>
              <w:bottom w:val="single" w:sz="4" w:space="0" w:color="auto"/>
              <w:right w:val="single" w:sz="4" w:space="0" w:color="auto"/>
            </w:tcBorders>
            <w:vAlign w:val="center"/>
          </w:tcPr>
          <w:p w:rsidR="00264861" w:rsidRPr="00CC16A0" w:rsidRDefault="00264861" w:rsidP="00794642">
            <w:pPr>
              <w:spacing w:after="0" w:line="240" w:lineRule="auto"/>
              <w:jc w:val="both"/>
              <w:rPr>
                <w:rFonts w:ascii="Arial Narrow" w:hAnsi="Arial Narrow" w:cs="Calibri"/>
                <w:sz w:val="24"/>
                <w:szCs w:val="24"/>
                <w:lang w:val="en-US"/>
              </w:rPr>
            </w:pPr>
            <w:r w:rsidRPr="00CC16A0">
              <w:rPr>
                <w:rFonts w:ascii="Arial Narrow" w:hAnsi="Arial Narrow" w:cs="Calibri"/>
                <w:sz w:val="24"/>
                <w:szCs w:val="24"/>
              </w:rPr>
              <w:t xml:space="preserve">Expert </w:t>
            </w:r>
            <w:r>
              <w:rPr>
                <w:rFonts w:ascii="Arial Narrow" w:hAnsi="Arial Narrow" w:cs="Calibri"/>
                <w:sz w:val="24"/>
                <w:szCs w:val="24"/>
              </w:rPr>
              <w:t xml:space="preserve">coordonare </w:t>
            </w:r>
            <w:r w:rsidRPr="00CC16A0">
              <w:rPr>
                <w:rFonts w:ascii="Arial Narrow" w:hAnsi="Arial Narrow" w:cs="Calibri"/>
                <w:sz w:val="24"/>
                <w:szCs w:val="24"/>
              </w:rPr>
              <w:t>testare</w:t>
            </w:r>
          </w:p>
        </w:tc>
        <w:tc>
          <w:tcPr>
            <w:tcW w:w="1720" w:type="dxa"/>
            <w:tcBorders>
              <w:top w:val="nil"/>
              <w:left w:val="nil"/>
              <w:bottom w:val="single" w:sz="4" w:space="0" w:color="auto"/>
              <w:right w:val="single" w:sz="4" w:space="0" w:color="auto"/>
            </w:tcBorders>
            <w:vAlign w:val="center"/>
          </w:tcPr>
          <w:p w:rsidR="00264861" w:rsidRPr="00CC16A0" w:rsidRDefault="00264861" w:rsidP="00794642">
            <w:pPr>
              <w:spacing w:after="0" w:line="240" w:lineRule="auto"/>
              <w:jc w:val="right"/>
              <w:rPr>
                <w:rFonts w:ascii="Arial Narrow" w:hAnsi="Arial Narrow" w:cs="Calibri"/>
                <w:sz w:val="24"/>
                <w:szCs w:val="24"/>
                <w:lang w:val="en-US"/>
              </w:rPr>
            </w:pPr>
            <w:r>
              <w:rPr>
                <w:rFonts w:ascii="Arial Narrow" w:hAnsi="Arial Narrow" w:cs="Calibri"/>
                <w:sz w:val="24"/>
                <w:szCs w:val="24"/>
                <w:lang w:val="en-US"/>
              </w:rPr>
              <w:t>3</w:t>
            </w:r>
          </w:p>
        </w:tc>
      </w:tr>
      <w:tr w:rsidR="00264861" w:rsidRPr="00CC16A0" w:rsidTr="000C090C">
        <w:trPr>
          <w:trHeight w:val="315"/>
          <w:jc w:val="center"/>
        </w:trPr>
        <w:tc>
          <w:tcPr>
            <w:tcW w:w="3340" w:type="dxa"/>
            <w:tcBorders>
              <w:top w:val="nil"/>
              <w:left w:val="single" w:sz="4" w:space="0" w:color="auto"/>
              <w:bottom w:val="single" w:sz="4" w:space="0" w:color="auto"/>
              <w:right w:val="single" w:sz="4" w:space="0" w:color="auto"/>
            </w:tcBorders>
            <w:vAlign w:val="center"/>
          </w:tcPr>
          <w:p w:rsidR="00264861" w:rsidRPr="00CC16A0" w:rsidRDefault="00264861" w:rsidP="00794642">
            <w:pPr>
              <w:spacing w:after="0" w:line="240" w:lineRule="auto"/>
              <w:jc w:val="both"/>
              <w:rPr>
                <w:rFonts w:ascii="Arial Narrow" w:hAnsi="Arial Narrow" w:cs="Calibri"/>
                <w:sz w:val="24"/>
                <w:szCs w:val="24"/>
              </w:rPr>
            </w:pPr>
            <w:r w:rsidRPr="00CC16A0">
              <w:rPr>
                <w:rFonts w:ascii="Arial Narrow" w:hAnsi="Arial Narrow" w:cs="Calibri"/>
                <w:sz w:val="24"/>
                <w:szCs w:val="24"/>
              </w:rPr>
              <w:t>Expert virtualizare</w:t>
            </w:r>
          </w:p>
        </w:tc>
        <w:tc>
          <w:tcPr>
            <w:tcW w:w="1720" w:type="dxa"/>
            <w:tcBorders>
              <w:top w:val="nil"/>
              <w:left w:val="nil"/>
              <w:bottom w:val="single" w:sz="4" w:space="0" w:color="auto"/>
              <w:right w:val="single" w:sz="4" w:space="0" w:color="auto"/>
            </w:tcBorders>
            <w:vAlign w:val="center"/>
          </w:tcPr>
          <w:p w:rsidR="00264861" w:rsidRPr="00CC16A0" w:rsidRDefault="00264861" w:rsidP="00794642">
            <w:pPr>
              <w:spacing w:after="0" w:line="240" w:lineRule="auto"/>
              <w:jc w:val="right"/>
              <w:rPr>
                <w:rFonts w:ascii="Arial Narrow" w:hAnsi="Arial Narrow" w:cs="Calibri"/>
                <w:sz w:val="24"/>
                <w:szCs w:val="24"/>
              </w:rPr>
            </w:pPr>
            <w:r>
              <w:rPr>
                <w:rFonts w:ascii="Arial Narrow" w:hAnsi="Arial Narrow" w:cs="Calibri"/>
                <w:sz w:val="24"/>
                <w:szCs w:val="24"/>
              </w:rPr>
              <w:t>2</w:t>
            </w:r>
          </w:p>
        </w:tc>
      </w:tr>
      <w:tr w:rsidR="00264861" w:rsidRPr="00CC16A0" w:rsidTr="000C090C">
        <w:trPr>
          <w:trHeight w:val="315"/>
          <w:jc w:val="center"/>
        </w:trPr>
        <w:tc>
          <w:tcPr>
            <w:tcW w:w="3340" w:type="dxa"/>
            <w:tcBorders>
              <w:top w:val="nil"/>
              <w:left w:val="single" w:sz="4" w:space="0" w:color="auto"/>
              <w:bottom w:val="single" w:sz="4" w:space="0" w:color="auto"/>
              <w:right w:val="single" w:sz="4" w:space="0" w:color="auto"/>
            </w:tcBorders>
            <w:vAlign w:val="center"/>
          </w:tcPr>
          <w:p w:rsidR="00264861" w:rsidRPr="00CC16A0" w:rsidRDefault="00264861" w:rsidP="00794642">
            <w:pPr>
              <w:spacing w:after="0" w:line="240" w:lineRule="auto"/>
              <w:jc w:val="both"/>
              <w:rPr>
                <w:rFonts w:ascii="Arial Narrow" w:hAnsi="Arial Narrow" w:cs="Calibri"/>
                <w:sz w:val="24"/>
                <w:szCs w:val="24"/>
                <w:lang w:val="en-US"/>
              </w:rPr>
            </w:pPr>
            <w:r w:rsidRPr="00CC16A0">
              <w:rPr>
                <w:rFonts w:ascii="Arial Narrow" w:hAnsi="Arial Narrow" w:cs="Calibri"/>
                <w:sz w:val="24"/>
                <w:szCs w:val="24"/>
              </w:rPr>
              <w:lastRenderedPageBreak/>
              <w:t>Expert comunicatii/securitate</w:t>
            </w:r>
          </w:p>
        </w:tc>
        <w:tc>
          <w:tcPr>
            <w:tcW w:w="1720" w:type="dxa"/>
            <w:tcBorders>
              <w:top w:val="nil"/>
              <w:left w:val="nil"/>
              <w:bottom w:val="single" w:sz="4" w:space="0" w:color="auto"/>
              <w:right w:val="single" w:sz="4" w:space="0" w:color="auto"/>
            </w:tcBorders>
            <w:vAlign w:val="center"/>
          </w:tcPr>
          <w:p w:rsidR="00264861" w:rsidRPr="00CC16A0" w:rsidRDefault="00264861" w:rsidP="00794642">
            <w:pPr>
              <w:spacing w:after="0" w:line="240" w:lineRule="auto"/>
              <w:jc w:val="right"/>
              <w:rPr>
                <w:rFonts w:ascii="Arial Narrow" w:hAnsi="Arial Narrow" w:cs="Calibri"/>
                <w:sz w:val="24"/>
                <w:szCs w:val="24"/>
                <w:lang w:val="en-US"/>
              </w:rPr>
            </w:pPr>
            <w:r>
              <w:rPr>
                <w:rFonts w:ascii="Arial Narrow" w:hAnsi="Arial Narrow" w:cs="Calibri"/>
                <w:sz w:val="24"/>
                <w:szCs w:val="24"/>
              </w:rPr>
              <w:t>2</w:t>
            </w:r>
          </w:p>
        </w:tc>
      </w:tr>
      <w:tr w:rsidR="00264861" w:rsidRPr="00CC16A0" w:rsidTr="000C090C">
        <w:trPr>
          <w:trHeight w:val="315"/>
          <w:jc w:val="center"/>
        </w:trPr>
        <w:tc>
          <w:tcPr>
            <w:tcW w:w="3340" w:type="dxa"/>
            <w:tcBorders>
              <w:top w:val="nil"/>
              <w:left w:val="single" w:sz="4" w:space="0" w:color="auto"/>
              <w:bottom w:val="single" w:sz="4" w:space="0" w:color="auto"/>
              <w:right w:val="single" w:sz="4" w:space="0" w:color="auto"/>
            </w:tcBorders>
            <w:vAlign w:val="center"/>
          </w:tcPr>
          <w:p w:rsidR="00264861" w:rsidRPr="00CC16A0" w:rsidRDefault="00264861" w:rsidP="00794642">
            <w:pPr>
              <w:spacing w:after="0" w:line="240" w:lineRule="auto"/>
              <w:jc w:val="both"/>
              <w:rPr>
                <w:rFonts w:ascii="Arial Narrow" w:hAnsi="Arial Narrow" w:cs="Calibri"/>
                <w:b/>
                <w:bCs/>
                <w:sz w:val="24"/>
                <w:szCs w:val="24"/>
                <w:lang w:val="en-US"/>
              </w:rPr>
            </w:pPr>
            <w:r w:rsidRPr="00CC16A0">
              <w:rPr>
                <w:rFonts w:ascii="Arial Narrow" w:hAnsi="Arial Narrow" w:cs="Calibri"/>
                <w:b/>
                <w:bCs/>
                <w:sz w:val="24"/>
                <w:szCs w:val="24"/>
              </w:rPr>
              <w:t xml:space="preserve">Total </w:t>
            </w:r>
          </w:p>
        </w:tc>
        <w:tc>
          <w:tcPr>
            <w:tcW w:w="1720" w:type="dxa"/>
            <w:tcBorders>
              <w:top w:val="nil"/>
              <w:left w:val="nil"/>
              <w:bottom w:val="single" w:sz="4" w:space="0" w:color="auto"/>
              <w:right w:val="single" w:sz="4" w:space="0" w:color="auto"/>
            </w:tcBorders>
            <w:vAlign w:val="center"/>
          </w:tcPr>
          <w:p w:rsidR="00264861" w:rsidRPr="00CC16A0" w:rsidRDefault="00264861" w:rsidP="004C476B">
            <w:pPr>
              <w:spacing w:after="0" w:line="240" w:lineRule="auto"/>
              <w:jc w:val="right"/>
              <w:rPr>
                <w:rFonts w:ascii="Arial Narrow" w:hAnsi="Arial Narrow" w:cs="Calibri"/>
                <w:b/>
                <w:bCs/>
                <w:sz w:val="24"/>
                <w:szCs w:val="24"/>
                <w:lang w:val="en-US"/>
              </w:rPr>
            </w:pPr>
            <w:r w:rsidRPr="00CC16A0">
              <w:rPr>
                <w:rFonts w:ascii="Arial Narrow" w:hAnsi="Arial Narrow" w:cs="Calibri"/>
                <w:b/>
                <w:bCs/>
                <w:sz w:val="24"/>
                <w:szCs w:val="24"/>
                <w:lang w:val="en-US"/>
              </w:rPr>
              <w:t>2</w:t>
            </w:r>
            <w:r>
              <w:rPr>
                <w:rFonts w:ascii="Arial Narrow" w:hAnsi="Arial Narrow" w:cs="Calibri"/>
                <w:b/>
                <w:bCs/>
                <w:sz w:val="24"/>
                <w:szCs w:val="24"/>
                <w:lang w:val="en-US"/>
              </w:rPr>
              <w:t>4</w:t>
            </w:r>
          </w:p>
        </w:tc>
      </w:tr>
    </w:tbl>
    <w:p w:rsidR="00264861" w:rsidRPr="00CC16A0" w:rsidRDefault="00264861" w:rsidP="00CB1CAA">
      <w:pPr>
        <w:spacing w:before="240" w:after="0" w:line="240" w:lineRule="auto"/>
        <w:jc w:val="both"/>
        <w:rPr>
          <w:rFonts w:ascii="Arial Narrow" w:hAnsi="Arial Narrow" w:cs="Arial"/>
          <w:sz w:val="24"/>
          <w:szCs w:val="24"/>
        </w:rPr>
      </w:pPr>
      <w:bookmarkStart w:id="151" w:name="_Hlk504161723"/>
    </w:p>
    <w:p w:rsidR="00264861" w:rsidRPr="00CC16A0" w:rsidRDefault="00264861" w:rsidP="00CB1CAA">
      <w:pPr>
        <w:spacing w:before="240" w:after="0" w:line="240" w:lineRule="auto"/>
        <w:contextualSpacing/>
        <w:jc w:val="both"/>
        <w:rPr>
          <w:rFonts w:ascii="Arial Narrow" w:hAnsi="Arial Narrow" w:cs="Arial"/>
          <w:sz w:val="24"/>
          <w:szCs w:val="24"/>
        </w:rPr>
      </w:pPr>
      <w:r w:rsidRPr="00CC16A0">
        <w:rPr>
          <w:rFonts w:ascii="Arial Narrow" w:hAnsi="Arial Narrow" w:cs="Arial"/>
          <w:sz w:val="24"/>
          <w:szCs w:val="24"/>
        </w:rPr>
        <w:t xml:space="preserve">Punctajul aferent experienţei </w:t>
      </w:r>
      <w:r>
        <w:rPr>
          <w:rFonts w:ascii="Arial Narrow" w:hAnsi="Arial Narrow" w:cs="Arial"/>
          <w:sz w:val="24"/>
          <w:szCs w:val="24"/>
        </w:rPr>
        <w:t xml:space="preserve">persoanelor propuse ca </w:t>
      </w:r>
      <w:r w:rsidRPr="00CC16A0">
        <w:rPr>
          <w:rFonts w:ascii="Arial Narrow" w:hAnsi="Arial Narrow" w:cs="Arial"/>
          <w:sz w:val="24"/>
          <w:szCs w:val="24"/>
        </w:rPr>
        <w:t>experţi-cheie se va acorda pentru fiecare în parte, astfel:</w:t>
      </w:r>
    </w:p>
    <w:p w:rsidR="00264861" w:rsidRPr="00CC16A0" w:rsidRDefault="00264861" w:rsidP="00BE62B8">
      <w:pPr>
        <w:numPr>
          <w:ilvl w:val="0"/>
          <w:numId w:val="52"/>
        </w:numPr>
        <w:spacing w:before="240" w:after="0" w:line="240" w:lineRule="auto"/>
        <w:contextualSpacing/>
        <w:jc w:val="both"/>
        <w:rPr>
          <w:rFonts w:ascii="Arial Narrow" w:hAnsi="Arial Narrow" w:cs="Arial"/>
          <w:sz w:val="24"/>
          <w:szCs w:val="24"/>
        </w:rPr>
      </w:pPr>
      <w:r w:rsidRPr="00CC16A0">
        <w:rPr>
          <w:rFonts w:ascii="Arial Narrow" w:hAnsi="Arial Narrow" w:cs="Arial"/>
          <w:sz w:val="24"/>
          <w:szCs w:val="24"/>
        </w:rPr>
        <w:t xml:space="preserve">pentru experienţa constând în implicarea între </w:t>
      </w:r>
      <w:r>
        <w:rPr>
          <w:rFonts w:ascii="Arial Narrow" w:hAnsi="Arial Narrow" w:cs="Arial"/>
          <w:sz w:val="24"/>
          <w:szCs w:val="24"/>
        </w:rPr>
        <w:t>2</w:t>
      </w:r>
      <w:r w:rsidRPr="00CC16A0">
        <w:rPr>
          <w:rFonts w:ascii="Arial Narrow" w:hAnsi="Arial Narrow" w:cs="Arial"/>
          <w:sz w:val="24"/>
          <w:szCs w:val="24"/>
        </w:rPr>
        <w:t xml:space="preserve"> şi </w:t>
      </w:r>
      <w:r>
        <w:rPr>
          <w:rFonts w:ascii="Arial Narrow" w:hAnsi="Arial Narrow" w:cs="Arial"/>
          <w:sz w:val="24"/>
          <w:szCs w:val="24"/>
        </w:rPr>
        <w:t>4</w:t>
      </w:r>
      <w:r w:rsidRPr="00CC16A0">
        <w:rPr>
          <w:rFonts w:ascii="Arial Narrow" w:hAnsi="Arial Narrow" w:cs="Arial"/>
          <w:sz w:val="24"/>
          <w:szCs w:val="24"/>
        </w:rPr>
        <w:t xml:space="preserve"> proiecte</w:t>
      </w:r>
      <w:r>
        <w:rPr>
          <w:rFonts w:ascii="Arial Narrow" w:hAnsi="Arial Narrow" w:cs="Arial"/>
          <w:sz w:val="24"/>
          <w:szCs w:val="24"/>
        </w:rPr>
        <w:t xml:space="preserve"> sau contracte</w:t>
      </w:r>
      <w:r w:rsidRPr="00CC16A0">
        <w:rPr>
          <w:rFonts w:ascii="Arial Narrow" w:hAnsi="Arial Narrow" w:cs="Arial"/>
          <w:sz w:val="24"/>
          <w:szCs w:val="24"/>
        </w:rPr>
        <w:t xml:space="preserve"> (</w:t>
      </w:r>
      <w:r w:rsidRPr="00CC16A0">
        <w:rPr>
          <w:rFonts w:ascii="Arial Narrow" w:hAnsi="Arial Narrow"/>
          <w:sz w:val="24"/>
          <w:szCs w:val="24"/>
        </w:rPr>
        <w:t>in care a indeplinit același tip de activități ca cele pe care urmează să le îndeplinească în viitorul contract</w:t>
      </w:r>
      <w:r w:rsidRPr="00CC16A0">
        <w:rPr>
          <w:rFonts w:ascii="Arial Narrow" w:hAnsi="Arial Narrow" w:cs="Arial"/>
          <w:sz w:val="24"/>
          <w:szCs w:val="24"/>
        </w:rPr>
        <w:t xml:space="preserve">) a persoanei propuse se acordă 1/4 din punctajul maxim alocat </w:t>
      </w:r>
      <w:r>
        <w:rPr>
          <w:rFonts w:ascii="Arial Narrow" w:hAnsi="Arial Narrow" w:cs="Arial"/>
          <w:sz w:val="24"/>
          <w:szCs w:val="24"/>
        </w:rPr>
        <w:t>pozitiei</w:t>
      </w:r>
      <w:r w:rsidRPr="00CC16A0">
        <w:rPr>
          <w:rFonts w:ascii="Arial Narrow" w:hAnsi="Arial Narrow" w:cs="Arial"/>
          <w:sz w:val="24"/>
          <w:szCs w:val="24"/>
        </w:rPr>
        <w:t xml:space="preserve"> respectiv</w:t>
      </w:r>
      <w:r>
        <w:rPr>
          <w:rFonts w:ascii="Arial Narrow" w:hAnsi="Arial Narrow" w:cs="Arial"/>
          <w:sz w:val="24"/>
          <w:szCs w:val="24"/>
        </w:rPr>
        <w:t>e</w:t>
      </w:r>
      <w:r w:rsidRPr="00CC16A0">
        <w:rPr>
          <w:rFonts w:ascii="Arial Narrow" w:hAnsi="Arial Narrow" w:cs="Arial"/>
          <w:sz w:val="24"/>
          <w:szCs w:val="24"/>
        </w:rPr>
        <w:t>;</w:t>
      </w:r>
    </w:p>
    <w:p w:rsidR="00264861" w:rsidRPr="00CC16A0" w:rsidRDefault="00264861" w:rsidP="00BE62B8">
      <w:pPr>
        <w:numPr>
          <w:ilvl w:val="0"/>
          <w:numId w:val="52"/>
        </w:numPr>
        <w:spacing w:before="240" w:after="0" w:line="240" w:lineRule="auto"/>
        <w:contextualSpacing/>
        <w:jc w:val="both"/>
        <w:rPr>
          <w:rFonts w:ascii="Arial Narrow" w:hAnsi="Arial Narrow" w:cs="Arial"/>
          <w:sz w:val="24"/>
          <w:szCs w:val="24"/>
        </w:rPr>
      </w:pPr>
      <w:r w:rsidRPr="00CC16A0">
        <w:rPr>
          <w:rFonts w:ascii="Arial Narrow" w:hAnsi="Arial Narrow" w:cs="Arial"/>
          <w:sz w:val="24"/>
          <w:szCs w:val="24"/>
        </w:rPr>
        <w:t xml:space="preserve">pentru experienţa constând în implicarea între </w:t>
      </w:r>
      <w:r>
        <w:rPr>
          <w:rFonts w:ascii="Arial Narrow" w:hAnsi="Arial Narrow" w:cs="Arial"/>
          <w:sz w:val="24"/>
          <w:szCs w:val="24"/>
        </w:rPr>
        <w:t>5</w:t>
      </w:r>
      <w:r w:rsidRPr="00CC16A0">
        <w:rPr>
          <w:rFonts w:ascii="Arial Narrow" w:hAnsi="Arial Narrow" w:cs="Arial"/>
          <w:sz w:val="24"/>
          <w:szCs w:val="24"/>
        </w:rPr>
        <w:t xml:space="preserve"> şi </w:t>
      </w:r>
      <w:r>
        <w:rPr>
          <w:rFonts w:ascii="Arial Narrow" w:hAnsi="Arial Narrow" w:cs="Arial"/>
          <w:sz w:val="24"/>
          <w:szCs w:val="24"/>
        </w:rPr>
        <w:t>7</w:t>
      </w:r>
      <w:r w:rsidRPr="00CC16A0">
        <w:rPr>
          <w:rFonts w:ascii="Arial Narrow" w:hAnsi="Arial Narrow" w:cs="Arial"/>
          <w:sz w:val="24"/>
          <w:szCs w:val="24"/>
        </w:rPr>
        <w:t xml:space="preserve"> proiecte</w:t>
      </w:r>
      <w:r>
        <w:rPr>
          <w:rFonts w:ascii="Arial Narrow" w:hAnsi="Arial Narrow" w:cs="Arial"/>
          <w:sz w:val="24"/>
          <w:szCs w:val="24"/>
        </w:rPr>
        <w:t xml:space="preserve"> sau contracte</w:t>
      </w:r>
      <w:r w:rsidRPr="00CC16A0">
        <w:rPr>
          <w:rFonts w:ascii="Arial Narrow" w:hAnsi="Arial Narrow" w:cs="Arial"/>
          <w:sz w:val="24"/>
          <w:szCs w:val="24"/>
        </w:rPr>
        <w:t xml:space="preserve"> (</w:t>
      </w:r>
      <w:r w:rsidRPr="00CC16A0">
        <w:rPr>
          <w:rFonts w:ascii="Arial Narrow" w:hAnsi="Arial Narrow"/>
          <w:sz w:val="24"/>
          <w:szCs w:val="24"/>
        </w:rPr>
        <w:t>in care a indeplinit același tip de activități ca cele pe care urmează să le îndeplinească în viitorul contract</w:t>
      </w:r>
      <w:r w:rsidRPr="00CC16A0">
        <w:rPr>
          <w:rFonts w:ascii="Arial Narrow" w:hAnsi="Arial Narrow" w:cs="Arial"/>
          <w:sz w:val="24"/>
          <w:szCs w:val="24"/>
        </w:rPr>
        <w:t xml:space="preserve">) a persoanei propuse se acordă 1/2 din punctajul maxim alocat </w:t>
      </w:r>
      <w:r>
        <w:rPr>
          <w:rFonts w:ascii="Arial Narrow" w:hAnsi="Arial Narrow" w:cs="Arial"/>
          <w:sz w:val="24"/>
          <w:szCs w:val="24"/>
        </w:rPr>
        <w:t>pozitiei</w:t>
      </w:r>
      <w:r w:rsidRPr="00CC16A0">
        <w:rPr>
          <w:rFonts w:ascii="Arial Narrow" w:hAnsi="Arial Narrow" w:cs="Arial"/>
          <w:sz w:val="24"/>
          <w:szCs w:val="24"/>
        </w:rPr>
        <w:t xml:space="preserve"> respectiv</w:t>
      </w:r>
      <w:r>
        <w:rPr>
          <w:rFonts w:ascii="Arial Narrow" w:hAnsi="Arial Narrow" w:cs="Arial"/>
          <w:sz w:val="24"/>
          <w:szCs w:val="24"/>
        </w:rPr>
        <w:t>e</w:t>
      </w:r>
      <w:r w:rsidRPr="00CC16A0">
        <w:rPr>
          <w:rFonts w:ascii="Arial Narrow" w:hAnsi="Arial Narrow" w:cs="Arial"/>
          <w:sz w:val="24"/>
          <w:szCs w:val="24"/>
        </w:rPr>
        <w:t>;</w:t>
      </w:r>
    </w:p>
    <w:p w:rsidR="00264861" w:rsidRPr="00CC16A0" w:rsidRDefault="00264861" w:rsidP="00BE62B8">
      <w:pPr>
        <w:numPr>
          <w:ilvl w:val="0"/>
          <w:numId w:val="52"/>
        </w:numPr>
        <w:spacing w:before="240" w:after="0" w:line="240" w:lineRule="auto"/>
        <w:contextualSpacing/>
        <w:jc w:val="both"/>
        <w:rPr>
          <w:rFonts w:ascii="Arial Narrow" w:hAnsi="Arial Narrow" w:cs="Arial"/>
          <w:sz w:val="24"/>
          <w:szCs w:val="24"/>
        </w:rPr>
      </w:pPr>
      <w:r w:rsidRPr="00CC16A0">
        <w:rPr>
          <w:rFonts w:ascii="Arial Narrow" w:hAnsi="Arial Narrow" w:cs="Arial"/>
          <w:sz w:val="24"/>
          <w:szCs w:val="24"/>
        </w:rPr>
        <w:t xml:space="preserve">pentru experienţa constând în implicarea în minim </w:t>
      </w:r>
      <w:r>
        <w:rPr>
          <w:rFonts w:ascii="Arial Narrow" w:hAnsi="Arial Narrow" w:cs="Arial"/>
          <w:sz w:val="24"/>
          <w:szCs w:val="24"/>
        </w:rPr>
        <w:t>8</w:t>
      </w:r>
      <w:r w:rsidRPr="00CC16A0">
        <w:rPr>
          <w:rFonts w:ascii="Arial Narrow" w:hAnsi="Arial Narrow" w:cs="Arial"/>
          <w:sz w:val="24"/>
          <w:szCs w:val="24"/>
        </w:rPr>
        <w:t xml:space="preserve"> proiecte</w:t>
      </w:r>
      <w:r w:rsidRPr="001A54B9">
        <w:rPr>
          <w:rFonts w:ascii="Arial Narrow" w:hAnsi="Arial Narrow" w:cs="Arial"/>
          <w:sz w:val="24"/>
          <w:szCs w:val="24"/>
        </w:rPr>
        <w:t xml:space="preserve"> </w:t>
      </w:r>
      <w:r>
        <w:rPr>
          <w:rFonts w:ascii="Arial Narrow" w:hAnsi="Arial Narrow" w:cs="Arial"/>
          <w:sz w:val="24"/>
          <w:szCs w:val="24"/>
        </w:rPr>
        <w:t>sau contracte</w:t>
      </w:r>
      <w:r w:rsidRPr="00CC16A0">
        <w:rPr>
          <w:rFonts w:ascii="Arial Narrow" w:hAnsi="Arial Narrow" w:cs="Arial"/>
          <w:sz w:val="24"/>
          <w:szCs w:val="24"/>
        </w:rPr>
        <w:t xml:space="preserve"> (</w:t>
      </w:r>
      <w:r w:rsidRPr="00CC16A0">
        <w:rPr>
          <w:rFonts w:ascii="Arial Narrow" w:hAnsi="Arial Narrow"/>
          <w:sz w:val="24"/>
          <w:szCs w:val="24"/>
        </w:rPr>
        <w:t>in care a indeplinit același tip de activități ca cele pe care urmează să le îndeplinească în viitorul contract</w:t>
      </w:r>
      <w:r w:rsidRPr="00CC16A0">
        <w:rPr>
          <w:rFonts w:ascii="Arial Narrow" w:hAnsi="Arial Narrow" w:cs="Arial"/>
          <w:sz w:val="24"/>
          <w:szCs w:val="24"/>
        </w:rPr>
        <w:t xml:space="preserve">) a persoanei propuse se acordă punctajul maxim alocat </w:t>
      </w:r>
      <w:r>
        <w:rPr>
          <w:rFonts w:ascii="Arial Narrow" w:hAnsi="Arial Narrow" w:cs="Arial"/>
          <w:sz w:val="24"/>
          <w:szCs w:val="24"/>
        </w:rPr>
        <w:t>pozitiei</w:t>
      </w:r>
      <w:r w:rsidRPr="00CC16A0">
        <w:rPr>
          <w:rFonts w:ascii="Arial Narrow" w:hAnsi="Arial Narrow" w:cs="Arial"/>
          <w:sz w:val="24"/>
          <w:szCs w:val="24"/>
        </w:rPr>
        <w:t xml:space="preserve"> respectiv</w:t>
      </w:r>
      <w:r>
        <w:rPr>
          <w:rFonts w:ascii="Arial Narrow" w:hAnsi="Arial Narrow" w:cs="Arial"/>
          <w:sz w:val="24"/>
          <w:szCs w:val="24"/>
        </w:rPr>
        <w:t>e</w:t>
      </w:r>
      <w:r w:rsidRPr="00CC16A0">
        <w:rPr>
          <w:rFonts w:ascii="Arial Narrow" w:hAnsi="Arial Narrow" w:cs="Arial"/>
          <w:sz w:val="24"/>
          <w:szCs w:val="24"/>
        </w:rPr>
        <w:t>.</w:t>
      </w:r>
    </w:p>
    <w:p w:rsidR="00264861" w:rsidRPr="00CC16A0" w:rsidRDefault="00264861" w:rsidP="00CB1CAA">
      <w:pPr>
        <w:spacing w:before="240" w:after="0" w:line="240" w:lineRule="auto"/>
        <w:contextualSpacing/>
        <w:jc w:val="both"/>
        <w:rPr>
          <w:rFonts w:ascii="Arial Narrow" w:hAnsi="Arial Narrow" w:cs="Arial"/>
          <w:sz w:val="24"/>
          <w:szCs w:val="24"/>
        </w:rPr>
      </w:pPr>
    </w:p>
    <w:p w:rsidR="00264861" w:rsidRDefault="00264861" w:rsidP="00CB1CAA">
      <w:pPr>
        <w:spacing w:before="240" w:after="0" w:line="240" w:lineRule="auto"/>
        <w:contextualSpacing/>
        <w:jc w:val="both"/>
        <w:rPr>
          <w:rFonts w:ascii="Arial Narrow" w:hAnsi="Arial Narrow"/>
          <w:sz w:val="24"/>
          <w:szCs w:val="24"/>
        </w:rPr>
      </w:pPr>
      <w:r w:rsidRPr="00CC16A0">
        <w:rPr>
          <w:rFonts w:ascii="Arial Narrow" w:hAnsi="Arial Narrow" w:cs="Arial"/>
          <w:sz w:val="24"/>
          <w:szCs w:val="24"/>
        </w:rPr>
        <w:t>Nu se accepta</w:t>
      </w:r>
      <w:r>
        <w:rPr>
          <w:rFonts w:ascii="Arial Narrow" w:hAnsi="Arial Narrow" w:cs="Arial"/>
          <w:sz w:val="24"/>
          <w:szCs w:val="24"/>
        </w:rPr>
        <w:t xml:space="preserve"> persoane propuse pe pozitii de experti</w:t>
      </w:r>
      <w:r w:rsidRPr="00CC16A0">
        <w:rPr>
          <w:rFonts w:ascii="Arial Narrow" w:hAnsi="Arial Narrow" w:cs="Arial"/>
          <w:sz w:val="24"/>
          <w:szCs w:val="24"/>
        </w:rPr>
        <w:t xml:space="preserve"> fara nici un fel de experienta, respectiv fara demonstrarea implicarii in cel putin </w:t>
      </w:r>
      <w:r>
        <w:rPr>
          <w:rFonts w:ascii="Arial Narrow" w:hAnsi="Arial Narrow" w:cs="Arial"/>
          <w:sz w:val="24"/>
          <w:szCs w:val="24"/>
        </w:rPr>
        <w:t>un</w:t>
      </w:r>
      <w:r w:rsidRPr="00CC16A0">
        <w:rPr>
          <w:rFonts w:ascii="Arial Narrow" w:hAnsi="Arial Narrow" w:cs="Arial"/>
          <w:sz w:val="24"/>
          <w:szCs w:val="24"/>
        </w:rPr>
        <w:t xml:space="preserve"> proiect </w:t>
      </w:r>
      <w:r>
        <w:rPr>
          <w:rFonts w:ascii="Arial Narrow" w:hAnsi="Arial Narrow" w:cs="Arial"/>
          <w:sz w:val="24"/>
          <w:szCs w:val="24"/>
        </w:rPr>
        <w:t>sau contract</w:t>
      </w:r>
      <w:r w:rsidRPr="001A54B9">
        <w:rPr>
          <w:rFonts w:ascii="Arial Narrow" w:hAnsi="Arial Narrow" w:cs="Arial"/>
          <w:sz w:val="24"/>
          <w:szCs w:val="24"/>
        </w:rPr>
        <w:t xml:space="preserve"> </w:t>
      </w:r>
      <w:r w:rsidRPr="00CC16A0">
        <w:rPr>
          <w:rFonts w:ascii="Arial Narrow" w:hAnsi="Arial Narrow"/>
          <w:sz w:val="24"/>
          <w:szCs w:val="24"/>
        </w:rPr>
        <w:t>in care a indeplinit același tip de activități ca cele pe care urmează să le îndeplinească în viitorul contract.</w:t>
      </w:r>
    </w:p>
    <w:p w:rsidR="00264861" w:rsidRPr="00CC16A0" w:rsidRDefault="00264861" w:rsidP="00CB1CAA">
      <w:pPr>
        <w:spacing w:before="240" w:after="0" w:line="240" w:lineRule="auto"/>
        <w:contextualSpacing/>
        <w:jc w:val="both"/>
        <w:rPr>
          <w:rFonts w:ascii="Arial Narrow" w:hAnsi="Arial Narrow" w:cs="Arial"/>
          <w:sz w:val="24"/>
          <w:szCs w:val="24"/>
        </w:rPr>
      </w:pPr>
      <w:r>
        <w:rPr>
          <w:rFonts w:ascii="Arial Narrow" w:hAnsi="Arial Narrow" w:cs="Arial"/>
          <w:sz w:val="24"/>
          <w:szCs w:val="24"/>
        </w:rPr>
        <w:t>Nu va fi punctata experienta profesionala a unor persoane propuse pe pozitii de experti suplimentare fata de cele mentionate in tabelul de mai sus, chiar daca acestea indeplinesc cerintele minimale si dovedesc experienta similara asa cum este descrisa in acest caiet de sarcini.</w:t>
      </w:r>
    </w:p>
    <w:p w:rsidR="00264861" w:rsidRPr="00CC16A0" w:rsidRDefault="00264861" w:rsidP="004940CA">
      <w:pPr>
        <w:spacing w:before="240" w:after="0" w:line="240" w:lineRule="auto"/>
        <w:jc w:val="both"/>
        <w:rPr>
          <w:rFonts w:ascii="Arial Narrow" w:hAnsi="Arial Narrow" w:cs="Arial"/>
          <w:sz w:val="24"/>
          <w:szCs w:val="24"/>
        </w:rPr>
      </w:pPr>
      <w:r w:rsidRPr="00CC16A0">
        <w:rPr>
          <w:rFonts w:ascii="Arial Narrow" w:hAnsi="Arial Narrow" w:cs="Arial"/>
          <w:sz w:val="24"/>
          <w:szCs w:val="24"/>
        </w:rPr>
        <w:t>Pentru demonstrarea experientei profesionale solicitate, Ofertantii trebuie sa prezinte in cadrul ofertei tehnice documente relevante cum ar fi: recomandări emise de beneficiarul final al proiectului, semnate sau contrasemnate de către autoritatea contractantă/beneficiarul privat</w:t>
      </w:r>
      <w:r>
        <w:rPr>
          <w:rFonts w:ascii="Arial Narrow" w:hAnsi="Arial Narrow" w:cs="Arial"/>
          <w:sz w:val="24"/>
          <w:szCs w:val="24"/>
        </w:rPr>
        <w:t xml:space="preserve"> in calitate de beneficiar final al proiectului</w:t>
      </w:r>
      <w:r w:rsidRPr="00CC16A0">
        <w:rPr>
          <w:rFonts w:ascii="Arial Narrow" w:hAnsi="Arial Narrow" w:cs="Arial"/>
          <w:sz w:val="24"/>
          <w:szCs w:val="24"/>
        </w:rPr>
        <w:t>. Pentru fiecare document propus, se va prezenta o persoana de contact din partea beneficiarului final al proiectului (nume, pozitie, adresa de mail, numar de telefon), in masura sa confirme cele prezentate in recomandari (sau alte documente).</w:t>
      </w:r>
    </w:p>
    <w:p w:rsidR="00264861" w:rsidRPr="00CC16A0" w:rsidRDefault="00264861" w:rsidP="004940CA">
      <w:pPr>
        <w:spacing w:before="240" w:after="0" w:line="240" w:lineRule="auto"/>
        <w:jc w:val="both"/>
        <w:rPr>
          <w:rFonts w:ascii="Arial Narrow" w:hAnsi="Arial Narrow" w:cs="Arial"/>
          <w:sz w:val="24"/>
          <w:szCs w:val="24"/>
        </w:rPr>
      </w:pPr>
      <w:r w:rsidRPr="00CC16A0">
        <w:rPr>
          <w:rFonts w:ascii="Arial Narrow" w:hAnsi="Arial Narrow" w:cs="Arial"/>
          <w:sz w:val="24"/>
          <w:szCs w:val="24"/>
        </w:rPr>
        <w:t>In urma verificarii exactitatii informațiilor și a dovezilor furnizate de catre ofertanți, autoritatea contractantă poate solicita și alte documente/informații care să clarifice experiența profesionala solicitata. De asemenea, autoritatea contractantă isi rezerva dreptul de a contacta beneficiarii finali ai proiectelor prezentate la experienta profesionala, in vedere confirmarii celor prezentate de catre ofertanti.</w:t>
      </w:r>
    </w:p>
    <w:p w:rsidR="00264861" w:rsidRDefault="00264861" w:rsidP="00794642">
      <w:pPr>
        <w:spacing w:before="240" w:after="0" w:line="240" w:lineRule="auto"/>
        <w:jc w:val="both"/>
        <w:rPr>
          <w:rFonts w:ascii="Arial Narrow" w:hAnsi="Arial Narrow" w:cs="Arial"/>
          <w:sz w:val="24"/>
          <w:szCs w:val="24"/>
        </w:rPr>
      </w:pPr>
      <w:r w:rsidRPr="00CC16A0">
        <w:rPr>
          <w:rFonts w:ascii="Arial Narrow" w:hAnsi="Arial Narrow" w:cs="Arial"/>
          <w:sz w:val="24"/>
          <w:szCs w:val="24"/>
        </w:rPr>
        <w:t>Punctajul va fi acordat numai pentru proiectele</w:t>
      </w:r>
      <w:r>
        <w:rPr>
          <w:rFonts w:ascii="Arial Narrow" w:hAnsi="Arial Narrow" w:cs="Arial"/>
          <w:sz w:val="24"/>
          <w:szCs w:val="24"/>
        </w:rPr>
        <w:t xml:space="preserve"> sau contractele</w:t>
      </w:r>
      <w:r w:rsidRPr="00CC16A0">
        <w:rPr>
          <w:rFonts w:ascii="Arial Narrow" w:hAnsi="Arial Narrow" w:cs="Arial"/>
          <w:sz w:val="24"/>
          <w:szCs w:val="24"/>
        </w:rPr>
        <w:t xml:space="preserve"> pentru care documentele prezentate dovedesc experienta solicitata pentru fiecare</w:t>
      </w:r>
      <w:r>
        <w:rPr>
          <w:rFonts w:ascii="Arial Narrow" w:hAnsi="Arial Narrow" w:cs="Arial"/>
          <w:sz w:val="24"/>
          <w:szCs w:val="24"/>
        </w:rPr>
        <w:t xml:space="preserve"> persoana propusa pentru o anumita pozitie de</w:t>
      </w:r>
      <w:r w:rsidRPr="00CC16A0">
        <w:rPr>
          <w:rFonts w:ascii="Arial Narrow" w:hAnsi="Arial Narrow" w:cs="Arial"/>
          <w:sz w:val="24"/>
          <w:szCs w:val="24"/>
        </w:rPr>
        <w:t xml:space="preserve"> expert.</w:t>
      </w:r>
      <w:bookmarkEnd w:id="146"/>
      <w:bookmarkEnd w:id="151"/>
    </w:p>
    <w:p w:rsidR="00264861" w:rsidRPr="00C90128" w:rsidRDefault="00264861" w:rsidP="00C90128">
      <w:pPr>
        <w:pStyle w:val="Titlu2"/>
        <w:keepLines w:val="0"/>
        <w:tabs>
          <w:tab w:val="clear" w:pos="718"/>
        </w:tabs>
        <w:spacing w:before="240" w:after="120" w:line="240" w:lineRule="auto"/>
        <w:ind w:left="576"/>
        <w:jc w:val="both"/>
        <w:rPr>
          <w:rFonts w:ascii="Arial Narrow" w:hAnsi="Arial Narrow"/>
          <w:color w:val="auto"/>
          <w:sz w:val="24"/>
          <w:szCs w:val="24"/>
        </w:rPr>
      </w:pPr>
      <w:bookmarkStart w:id="152" w:name="_Toc508363722"/>
      <w:r w:rsidRPr="00C90128">
        <w:rPr>
          <w:rFonts w:ascii="Arial Narrow" w:hAnsi="Arial Narrow"/>
          <w:color w:val="auto"/>
          <w:sz w:val="24"/>
          <w:szCs w:val="24"/>
        </w:rPr>
        <w:t>Descrierea modalitatii de punctare a factorului de evaluare “Propunerea tehnică – Utilizarea eficienta a capacitatilor de procesare”</w:t>
      </w:r>
      <w:bookmarkEnd w:id="152"/>
    </w:p>
    <w:p w:rsidR="00264861" w:rsidRDefault="00264861" w:rsidP="00484744">
      <w:pPr>
        <w:jc w:val="both"/>
        <w:rPr>
          <w:rFonts w:ascii="Arial Narrow" w:hAnsi="Arial Narrow" w:cs="Arial"/>
          <w:szCs w:val="24"/>
        </w:rPr>
      </w:pPr>
    </w:p>
    <w:p w:rsidR="00264861" w:rsidRPr="00CC16A0" w:rsidRDefault="00264861" w:rsidP="00484744">
      <w:pPr>
        <w:jc w:val="both"/>
        <w:rPr>
          <w:rFonts w:ascii="Arial Narrow" w:hAnsi="Arial Narrow" w:cs="Arial"/>
          <w:szCs w:val="24"/>
        </w:rPr>
      </w:pPr>
      <w:r w:rsidRPr="00CC16A0">
        <w:rPr>
          <w:rFonts w:ascii="Arial Narrow" w:hAnsi="Arial Narrow" w:cs="Arial"/>
          <w:szCs w:val="24"/>
        </w:rPr>
        <w:t xml:space="preserve">Numar maxim de puncte: </w:t>
      </w:r>
      <w:r>
        <w:rPr>
          <w:rFonts w:ascii="Arial Narrow" w:hAnsi="Arial Narrow" w:cs="Arial"/>
          <w:szCs w:val="24"/>
        </w:rPr>
        <w:t>10</w:t>
      </w:r>
      <w:r w:rsidRPr="00CC16A0">
        <w:rPr>
          <w:rFonts w:ascii="Arial Narrow" w:hAnsi="Arial Narrow" w:cs="Arial"/>
          <w:szCs w:val="24"/>
        </w:rPr>
        <w:t xml:space="preserve"> puncte.</w:t>
      </w:r>
    </w:p>
    <w:p w:rsidR="00264861" w:rsidRPr="00CC16A0" w:rsidRDefault="00264861" w:rsidP="00484744">
      <w:pPr>
        <w:jc w:val="both"/>
        <w:rPr>
          <w:rFonts w:ascii="Arial Narrow" w:hAnsi="Arial Narrow" w:cs="Arial"/>
          <w:szCs w:val="24"/>
        </w:rPr>
      </w:pPr>
      <w:r w:rsidRPr="00CC16A0">
        <w:rPr>
          <w:rFonts w:ascii="Arial Narrow" w:hAnsi="Arial Narrow" w:cs="Arial"/>
          <w:szCs w:val="24"/>
        </w:rPr>
        <w:t>Acordare punctajului „</w:t>
      </w:r>
      <w:r>
        <w:rPr>
          <w:rFonts w:ascii="Arial Narrow" w:hAnsi="Arial Narrow" w:cs="Arial"/>
          <w:szCs w:val="24"/>
        </w:rPr>
        <w:t>Utilizarea eficienta a capacitatilor de procesare</w:t>
      </w:r>
      <w:r w:rsidRPr="00CC16A0">
        <w:rPr>
          <w:rFonts w:ascii="Arial Narrow" w:hAnsi="Arial Narrow" w:cs="Arial"/>
          <w:szCs w:val="24"/>
        </w:rPr>
        <w:t>” se va face in felul urmator: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8"/>
        <w:gridCol w:w="768"/>
      </w:tblGrid>
      <w:tr w:rsidR="00264861" w:rsidRPr="00CC16A0" w:rsidTr="00484744">
        <w:tc>
          <w:tcPr>
            <w:tcW w:w="8388" w:type="dxa"/>
          </w:tcPr>
          <w:p w:rsidR="00264861" w:rsidRPr="00CC16A0" w:rsidRDefault="00264861" w:rsidP="00484744">
            <w:pPr>
              <w:jc w:val="both"/>
              <w:rPr>
                <w:rFonts w:ascii="Arial Narrow" w:hAnsi="Arial Narrow" w:cs="Arial"/>
                <w:b/>
                <w:szCs w:val="24"/>
              </w:rPr>
            </w:pPr>
            <w:r w:rsidRPr="00CC16A0">
              <w:rPr>
                <w:rFonts w:ascii="Arial Narrow" w:hAnsi="Arial Narrow" w:cs="Arial"/>
                <w:b/>
                <w:szCs w:val="24"/>
              </w:rPr>
              <w:t>Element evaluat</w:t>
            </w:r>
          </w:p>
        </w:tc>
        <w:tc>
          <w:tcPr>
            <w:tcW w:w="450" w:type="dxa"/>
          </w:tcPr>
          <w:p w:rsidR="00264861" w:rsidRPr="00CC16A0" w:rsidRDefault="00264861" w:rsidP="00484744">
            <w:pPr>
              <w:jc w:val="both"/>
              <w:rPr>
                <w:rFonts w:ascii="Arial Narrow" w:hAnsi="Arial Narrow" w:cs="Arial"/>
                <w:b/>
                <w:szCs w:val="24"/>
              </w:rPr>
            </w:pPr>
            <w:r w:rsidRPr="00CC16A0">
              <w:rPr>
                <w:rFonts w:ascii="Arial Narrow" w:hAnsi="Arial Narrow" w:cs="Arial"/>
                <w:b/>
                <w:szCs w:val="24"/>
              </w:rPr>
              <w:t>Puntaj</w:t>
            </w:r>
          </w:p>
        </w:tc>
      </w:tr>
      <w:tr w:rsidR="00264861" w:rsidRPr="00CC16A0" w:rsidTr="00484744">
        <w:tc>
          <w:tcPr>
            <w:tcW w:w="8388" w:type="dxa"/>
          </w:tcPr>
          <w:p w:rsidR="00264861" w:rsidRPr="00CC16A0" w:rsidRDefault="00264861" w:rsidP="00484744">
            <w:pPr>
              <w:jc w:val="both"/>
              <w:rPr>
                <w:rFonts w:ascii="Arial Narrow" w:hAnsi="Arial Narrow" w:cs="Arial"/>
                <w:szCs w:val="24"/>
              </w:rPr>
            </w:pPr>
            <w:r w:rsidRPr="00CC16A0">
              <w:rPr>
                <w:rFonts w:ascii="Arial Narrow" w:hAnsi="Arial Narrow" w:cs="Arial"/>
                <w:szCs w:val="24"/>
              </w:rPr>
              <w:lastRenderedPageBreak/>
              <w:t xml:space="preserve">Solutia tehnica propusa </w:t>
            </w:r>
            <w:r>
              <w:rPr>
                <w:rFonts w:ascii="Arial Narrow" w:hAnsi="Arial Narrow" w:cs="Arial"/>
                <w:szCs w:val="24"/>
              </w:rPr>
              <w:t>asigura, la nivel aplicativ, utilizarea in paralel a tuturor nodurilor din cadrul clusterelor serverelor de aplicatie si de gestiune a bazelor de date, pentru toate tipurile de tranzactii.</w:t>
            </w:r>
          </w:p>
          <w:p w:rsidR="00264861" w:rsidRPr="00CC16A0" w:rsidRDefault="00264861" w:rsidP="00484744">
            <w:pPr>
              <w:jc w:val="both"/>
              <w:rPr>
                <w:rFonts w:ascii="Arial Narrow" w:hAnsi="Arial Narrow" w:cs="Arial"/>
                <w:szCs w:val="24"/>
              </w:rPr>
            </w:pPr>
            <w:r w:rsidRPr="00CC16A0">
              <w:rPr>
                <w:rFonts w:ascii="Arial Narrow" w:hAnsi="Arial Narrow" w:cs="Arial"/>
                <w:szCs w:val="24"/>
              </w:rPr>
              <w:t>Se va acorda acest numar de puncte ofertantilor a caror solutie</w:t>
            </w:r>
            <w:r>
              <w:rPr>
                <w:rFonts w:ascii="Arial Narrow" w:hAnsi="Arial Narrow" w:cs="Arial"/>
                <w:szCs w:val="24"/>
              </w:rPr>
              <w:t xml:space="preserve"> asigura balansarea incarcarii intre nodurile fiecaruia dintre cele 2 clustere: aplicatie si  gestiune baze de date pentru toate tipurile de tranzactii care pot fi initiate la nivelul acestora si totodata asigura replicarea sesiunilor intre serverele de aplicatie.</w:t>
            </w:r>
          </w:p>
        </w:tc>
        <w:tc>
          <w:tcPr>
            <w:tcW w:w="450" w:type="dxa"/>
          </w:tcPr>
          <w:p w:rsidR="00264861" w:rsidRPr="00CC16A0" w:rsidRDefault="00264861" w:rsidP="00484744">
            <w:pPr>
              <w:jc w:val="center"/>
              <w:rPr>
                <w:rFonts w:ascii="Arial Narrow" w:hAnsi="Arial Narrow" w:cs="Arial"/>
                <w:szCs w:val="24"/>
              </w:rPr>
            </w:pPr>
            <w:r>
              <w:rPr>
                <w:rFonts w:ascii="Arial Narrow" w:hAnsi="Arial Narrow" w:cs="Arial"/>
                <w:szCs w:val="24"/>
              </w:rPr>
              <w:t>10</w:t>
            </w:r>
          </w:p>
        </w:tc>
      </w:tr>
      <w:tr w:rsidR="00264861" w:rsidRPr="00CC16A0" w:rsidTr="00484744">
        <w:tc>
          <w:tcPr>
            <w:tcW w:w="8388" w:type="dxa"/>
          </w:tcPr>
          <w:p w:rsidR="00264861" w:rsidRPr="00CC16A0" w:rsidRDefault="00264861" w:rsidP="00484744">
            <w:pPr>
              <w:jc w:val="both"/>
              <w:rPr>
                <w:rFonts w:ascii="Arial Narrow" w:hAnsi="Arial Narrow" w:cs="Arial"/>
                <w:szCs w:val="24"/>
              </w:rPr>
            </w:pPr>
            <w:r w:rsidRPr="00CC16A0">
              <w:rPr>
                <w:rFonts w:ascii="Arial Narrow" w:hAnsi="Arial Narrow" w:cs="Arial"/>
                <w:szCs w:val="24"/>
              </w:rPr>
              <w:t xml:space="preserve">Solutia tehnica propusa </w:t>
            </w:r>
            <w:r>
              <w:rPr>
                <w:rFonts w:ascii="Arial Narrow" w:hAnsi="Arial Narrow" w:cs="Arial"/>
                <w:szCs w:val="24"/>
              </w:rPr>
              <w:t>asigura, la nivel aplicativ, utilizarea in paralel a tuturor nodurilor din cadrul clusterelor de aplicatie si de gestiune a bazelor de date doar pentru o parte din tipurile de tranzactii.</w:t>
            </w:r>
          </w:p>
          <w:p w:rsidR="00264861" w:rsidRPr="00CC16A0" w:rsidRDefault="00264861" w:rsidP="00484744">
            <w:pPr>
              <w:jc w:val="both"/>
              <w:rPr>
                <w:rFonts w:ascii="Arial Narrow" w:hAnsi="Arial Narrow" w:cs="Arial"/>
                <w:szCs w:val="24"/>
              </w:rPr>
            </w:pPr>
            <w:r w:rsidRPr="00CC16A0">
              <w:rPr>
                <w:rFonts w:ascii="Arial Narrow" w:hAnsi="Arial Narrow" w:cs="Arial"/>
                <w:szCs w:val="24"/>
              </w:rPr>
              <w:t>Se va acorda acest numar de puncte ofertantilor a caror solutie</w:t>
            </w:r>
            <w:r>
              <w:rPr>
                <w:rFonts w:ascii="Arial Narrow" w:hAnsi="Arial Narrow" w:cs="Arial"/>
                <w:szCs w:val="24"/>
              </w:rPr>
              <w:t xml:space="preserve"> asigura balansarea incarcarii intre nodurile fiecaruia dintre cele 2 clustere: aplicatie si  gestiune baze de date pentru o parte din tipurile de tranzactii care pot fi initiate la nivelul acestora </w:t>
            </w:r>
          </w:p>
        </w:tc>
        <w:tc>
          <w:tcPr>
            <w:tcW w:w="450" w:type="dxa"/>
          </w:tcPr>
          <w:p w:rsidR="00264861" w:rsidRPr="00CC16A0" w:rsidRDefault="00264861" w:rsidP="00484744">
            <w:pPr>
              <w:jc w:val="center"/>
              <w:rPr>
                <w:rFonts w:ascii="Arial Narrow" w:hAnsi="Arial Narrow" w:cs="Arial"/>
                <w:szCs w:val="24"/>
              </w:rPr>
            </w:pPr>
            <w:r>
              <w:rPr>
                <w:rFonts w:ascii="Arial Narrow" w:hAnsi="Arial Narrow" w:cs="Arial"/>
                <w:szCs w:val="24"/>
              </w:rPr>
              <w:t>5</w:t>
            </w:r>
          </w:p>
        </w:tc>
      </w:tr>
      <w:tr w:rsidR="00264861" w:rsidRPr="00CC16A0" w:rsidTr="00484744">
        <w:tc>
          <w:tcPr>
            <w:tcW w:w="8388" w:type="dxa"/>
          </w:tcPr>
          <w:p w:rsidR="00264861" w:rsidRPr="00CC16A0" w:rsidRDefault="00264861" w:rsidP="00484744">
            <w:pPr>
              <w:jc w:val="both"/>
              <w:rPr>
                <w:rFonts w:ascii="Arial Narrow" w:hAnsi="Arial Narrow" w:cs="Arial"/>
                <w:szCs w:val="24"/>
              </w:rPr>
            </w:pPr>
            <w:r w:rsidRPr="00CC16A0">
              <w:rPr>
                <w:rFonts w:ascii="Arial Narrow" w:hAnsi="Arial Narrow" w:cs="Arial"/>
                <w:szCs w:val="24"/>
              </w:rPr>
              <w:t xml:space="preserve">Solutia tehnica propusa </w:t>
            </w:r>
            <w:r>
              <w:rPr>
                <w:rFonts w:ascii="Arial Narrow" w:hAnsi="Arial Narrow" w:cs="Arial"/>
                <w:szCs w:val="24"/>
              </w:rPr>
              <w:t>asigura la nivel aplicativ utilizarea in paralel a tuturor nodurilor din cadrul clusterului serverelor de aplicatie.</w:t>
            </w:r>
          </w:p>
          <w:p w:rsidR="00264861" w:rsidRPr="00CC16A0" w:rsidRDefault="00264861" w:rsidP="00484744">
            <w:pPr>
              <w:jc w:val="both"/>
              <w:rPr>
                <w:rFonts w:ascii="Arial Narrow" w:hAnsi="Arial Narrow" w:cs="Arial"/>
                <w:szCs w:val="24"/>
              </w:rPr>
            </w:pPr>
            <w:r w:rsidRPr="00CC16A0">
              <w:rPr>
                <w:rFonts w:ascii="Arial Narrow" w:hAnsi="Arial Narrow" w:cs="Arial"/>
                <w:szCs w:val="24"/>
              </w:rPr>
              <w:t>Se va acorda acest numar de puncte ofertantilor a caror solutie</w:t>
            </w:r>
            <w:r>
              <w:rPr>
                <w:rFonts w:ascii="Arial Narrow" w:hAnsi="Arial Narrow" w:cs="Arial"/>
                <w:szCs w:val="24"/>
              </w:rPr>
              <w:t xml:space="preserve"> asigura balansarea incarcarii intre nodurile clusterului serverelor de aplicatie cu asigurarea replicarii sesiunilor intre serverele de aplicatie.</w:t>
            </w:r>
          </w:p>
        </w:tc>
        <w:tc>
          <w:tcPr>
            <w:tcW w:w="450" w:type="dxa"/>
          </w:tcPr>
          <w:p w:rsidR="00264861" w:rsidRPr="00CC16A0" w:rsidRDefault="00264861" w:rsidP="00484744">
            <w:pPr>
              <w:jc w:val="center"/>
              <w:rPr>
                <w:rFonts w:ascii="Arial Narrow" w:hAnsi="Arial Narrow" w:cs="Arial"/>
                <w:szCs w:val="24"/>
              </w:rPr>
            </w:pPr>
            <w:r w:rsidRPr="00CC16A0">
              <w:rPr>
                <w:rFonts w:ascii="Arial Narrow" w:hAnsi="Arial Narrow" w:cs="Arial"/>
                <w:szCs w:val="24"/>
              </w:rPr>
              <w:t>1</w:t>
            </w:r>
          </w:p>
        </w:tc>
      </w:tr>
    </w:tbl>
    <w:p w:rsidR="00264861" w:rsidRPr="00CC16A0" w:rsidRDefault="00264861" w:rsidP="00484744">
      <w:pPr>
        <w:spacing w:before="240"/>
        <w:jc w:val="both"/>
        <w:rPr>
          <w:rFonts w:ascii="Arial Narrow" w:hAnsi="Arial Narrow" w:cs="Arial"/>
          <w:szCs w:val="24"/>
        </w:rPr>
      </w:pPr>
      <w:r>
        <w:rPr>
          <w:rFonts w:ascii="Arial Narrow" w:hAnsi="Arial Narrow" w:cs="Arial"/>
          <w:szCs w:val="24"/>
        </w:rPr>
        <w:t>Ofertantii vor descrie in detaliu in cadrul ofertei modul de functionare a sistemului pentru asigurarea redundantei in scenariile descrise pe fiecare layer arhitectural al sistemului punctand explicit eventuale functionalitati cheie existente la nivelul componentelor software de baza sau customizate. In cazul in care descrierea tehnica este incompleta (adica nu acopera toate scenariile sau toate layerele arhitecturale solicitate ale solutiei ofertate sau nu sunt punctate functionalitatile utilizate in acest sens de la nivelul componentelor software de baza/customizat) Achizitorul isi rezerva dreptul de a nu acorda punctajul aferent in cadrul acestui criteriu de atribuire. Doar simpla mentiune, nejustificata in detaliu din punct de vedere tehnic in cadrul ofertei, ca solutia indeplineste cerintele nu va fi luata in considerare de catre Achizitor.</w:t>
      </w:r>
    </w:p>
    <w:p w:rsidR="00264861" w:rsidRPr="00CC16A0" w:rsidRDefault="00264861" w:rsidP="00794642">
      <w:pPr>
        <w:spacing w:before="240" w:after="0" w:line="240" w:lineRule="auto"/>
        <w:jc w:val="both"/>
        <w:rPr>
          <w:rFonts w:ascii="Arial Narrow" w:hAnsi="Arial Narrow" w:cs="Arial"/>
          <w:sz w:val="24"/>
          <w:szCs w:val="24"/>
        </w:rPr>
      </w:pPr>
    </w:p>
    <w:p w:rsidR="00264861" w:rsidRPr="00CC16A0" w:rsidRDefault="00264861" w:rsidP="000C090C">
      <w:pPr>
        <w:pStyle w:val="Titlu2"/>
        <w:keepLines w:val="0"/>
        <w:tabs>
          <w:tab w:val="clear" w:pos="718"/>
        </w:tabs>
        <w:spacing w:before="240" w:after="120" w:line="240" w:lineRule="auto"/>
        <w:ind w:left="576"/>
        <w:jc w:val="both"/>
        <w:rPr>
          <w:rFonts w:ascii="Arial Narrow" w:hAnsi="Arial Narrow" w:cs="Arial"/>
          <w:color w:val="auto"/>
          <w:sz w:val="24"/>
          <w:szCs w:val="24"/>
        </w:rPr>
      </w:pPr>
      <w:bookmarkStart w:id="153" w:name="_Toc490751350"/>
      <w:bookmarkStart w:id="154" w:name="_Toc508363723"/>
      <w:r w:rsidRPr="00CC16A0">
        <w:rPr>
          <w:rFonts w:ascii="Arial Narrow" w:hAnsi="Arial Narrow"/>
          <w:color w:val="auto"/>
          <w:sz w:val="24"/>
          <w:szCs w:val="24"/>
          <w:lang w:val="en-US"/>
        </w:rPr>
        <w:t>Descrierea modalitatii de punctare a factorului de evaluare</w:t>
      </w:r>
      <w:r w:rsidRPr="00CC16A0">
        <w:rPr>
          <w:rFonts w:ascii="Arial Narrow" w:hAnsi="Arial Narrow"/>
          <w:b w:val="0"/>
          <w:bCs w:val="0"/>
          <w:color w:val="auto"/>
          <w:sz w:val="24"/>
          <w:szCs w:val="24"/>
          <w:lang w:val="en-US"/>
        </w:rPr>
        <w:t xml:space="preserve"> </w:t>
      </w:r>
      <w:r w:rsidRPr="00CC16A0">
        <w:rPr>
          <w:rFonts w:ascii="Arial Narrow" w:hAnsi="Arial Narrow"/>
          <w:bCs w:val="0"/>
          <w:color w:val="auto"/>
          <w:sz w:val="24"/>
          <w:szCs w:val="24"/>
          <w:lang w:val="en-US"/>
        </w:rPr>
        <w:t>“</w:t>
      </w:r>
      <w:r w:rsidRPr="00CC16A0">
        <w:rPr>
          <w:rFonts w:ascii="Arial Narrow" w:hAnsi="Arial Narrow"/>
          <w:color w:val="auto"/>
          <w:sz w:val="24"/>
          <w:szCs w:val="24"/>
          <w:lang w:val="en-US"/>
        </w:rPr>
        <w:t>Propunerea tehnică - Demonstrarea unei metodologii adecvate de implem</w:t>
      </w:r>
      <w:r w:rsidRPr="00CC16A0">
        <w:rPr>
          <w:rFonts w:ascii="Arial Narrow" w:hAnsi="Arial Narrow"/>
          <w:bCs w:val="0"/>
          <w:color w:val="auto"/>
          <w:sz w:val="24"/>
          <w:szCs w:val="24"/>
          <w:lang w:val="en-US"/>
        </w:rPr>
        <w:t>entare a contractului”</w:t>
      </w:r>
      <w:bookmarkEnd w:id="153"/>
      <w:bookmarkEnd w:id="154"/>
    </w:p>
    <w:p w:rsidR="00264861" w:rsidRPr="00CC16A0" w:rsidRDefault="00264861" w:rsidP="00E63480">
      <w:pPr>
        <w:autoSpaceDE w:val="0"/>
        <w:autoSpaceDN w:val="0"/>
        <w:adjustRightInd w:val="0"/>
        <w:spacing w:after="0" w:line="240" w:lineRule="auto"/>
        <w:jc w:val="both"/>
        <w:rPr>
          <w:rFonts w:ascii="Arial Narrow" w:hAnsi="Arial Narrow"/>
          <w:sz w:val="24"/>
          <w:szCs w:val="24"/>
        </w:rPr>
      </w:pPr>
      <w:bookmarkStart w:id="155" w:name="_Hlk504164528"/>
      <w:r w:rsidRPr="00CC16A0">
        <w:rPr>
          <w:rFonts w:ascii="Arial Narrow" w:hAnsi="Arial Narrow"/>
          <w:sz w:val="24"/>
          <w:szCs w:val="24"/>
        </w:rPr>
        <w:t xml:space="preserve">Prin acest criteriu se va realiza evaluarea </w:t>
      </w:r>
      <w:r>
        <w:rPr>
          <w:rFonts w:ascii="Arial Narrow" w:hAnsi="Arial Narrow"/>
          <w:sz w:val="24"/>
          <w:szCs w:val="24"/>
        </w:rPr>
        <w:t xml:space="preserve">masurii in care ofertantii inteleg specificul proiectului si a </w:t>
      </w:r>
      <w:r w:rsidRPr="00EE46F4">
        <w:rPr>
          <w:rFonts w:ascii="Arial Narrow" w:hAnsi="Arial Narrow"/>
          <w:sz w:val="24"/>
          <w:szCs w:val="24"/>
        </w:rPr>
        <w:t xml:space="preserve">maturitatii </w:t>
      </w:r>
      <w:r>
        <w:rPr>
          <w:rFonts w:ascii="Arial Narrow" w:hAnsi="Arial Narrow"/>
          <w:sz w:val="24"/>
          <w:szCs w:val="24"/>
        </w:rPr>
        <w:t>metodologiei de implementare propuse de acestia (</w:t>
      </w:r>
      <w:r w:rsidRPr="00EE46F4">
        <w:rPr>
          <w:rFonts w:ascii="Arial Narrow" w:hAnsi="Arial Narrow"/>
          <w:sz w:val="24"/>
          <w:szCs w:val="24"/>
        </w:rPr>
        <w:t>a proceselor si procedurilor specifice</w:t>
      </w:r>
      <w:r>
        <w:rPr>
          <w:rFonts w:ascii="Arial Narrow" w:hAnsi="Arial Narrow"/>
          <w:sz w:val="24"/>
          <w:szCs w:val="24"/>
        </w:rPr>
        <w:t>)</w:t>
      </w:r>
      <w:r w:rsidRPr="00CC16A0">
        <w:rPr>
          <w:rFonts w:ascii="Arial Narrow" w:hAnsi="Arial Narrow"/>
          <w:sz w:val="24"/>
          <w:szCs w:val="24"/>
        </w:rPr>
        <w:t>.</w:t>
      </w:r>
    </w:p>
    <w:p w:rsidR="00264861" w:rsidRDefault="00264861" w:rsidP="000C090C">
      <w:pPr>
        <w:spacing w:after="0" w:line="240" w:lineRule="auto"/>
        <w:jc w:val="both"/>
        <w:rPr>
          <w:rFonts w:ascii="Arial Narrow" w:hAnsi="Arial Narrow" w:cs="Arial"/>
          <w:sz w:val="24"/>
          <w:szCs w:val="24"/>
        </w:rPr>
      </w:pPr>
      <w:bookmarkStart w:id="156" w:name="_Hlk504164542"/>
    </w:p>
    <w:bookmarkEnd w:id="155"/>
    <w:p w:rsidR="00264861" w:rsidRPr="00CC16A0" w:rsidRDefault="00264861" w:rsidP="000C090C">
      <w:pPr>
        <w:spacing w:after="0" w:line="240" w:lineRule="auto"/>
        <w:jc w:val="both"/>
        <w:rPr>
          <w:rFonts w:ascii="Arial Narrow" w:hAnsi="Arial Narrow" w:cs="Arial"/>
          <w:sz w:val="24"/>
          <w:szCs w:val="24"/>
        </w:rPr>
      </w:pPr>
      <w:r w:rsidRPr="00CC16A0">
        <w:rPr>
          <w:rFonts w:ascii="Arial Narrow" w:hAnsi="Arial Narrow" w:cs="Arial"/>
          <w:sz w:val="24"/>
          <w:szCs w:val="24"/>
        </w:rPr>
        <w:t xml:space="preserve">Numar maxim de puncte: </w:t>
      </w:r>
      <w:r>
        <w:rPr>
          <w:rFonts w:ascii="Arial Narrow" w:hAnsi="Arial Narrow" w:cs="Arial"/>
          <w:sz w:val="24"/>
          <w:szCs w:val="24"/>
        </w:rPr>
        <w:t>6</w:t>
      </w:r>
      <w:r w:rsidRPr="00CC16A0">
        <w:rPr>
          <w:rFonts w:ascii="Arial Narrow" w:hAnsi="Arial Narrow" w:cs="Arial"/>
          <w:sz w:val="24"/>
          <w:szCs w:val="24"/>
        </w:rPr>
        <w:t xml:space="preserve"> puncte.</w:t>
      </w:r>
    </w:p>
    <w:p w:rsidR="00264861" w:rsidRPr="00CC16A0" w:rsidRDefault="00264861" w:rsidP="000C090C">
      <w:pPr>
        <w:spacing w:after="0" w:line="240" w:lineRule="auto"/>
        <w:jc w:val="both"/>
        <w:rPr>
          <w:rFonts w:ascii="Arial Narrow" w:hAnsi="Arial Narrow" w:cs="Arial"/>
          <w:sz w:val="24"/>
          <w:szCs w:val="24"/>
        </w:rPr>
      </w:pPr>
    </w:p>
    <w:bookmarkEnd w:id="156"/>
    <w:p w:rsidR="00264861" w:rsidRPr="00CC16A0" w:rsidRDefault="00264861" w:rsidP="000C090C">
      <w:pPr>
        <w:spacing w:after="0" w:line="240" w:lineRule="auto"/>
        <w:jc w:val="both"/>
        <w:rPr>
          <w:rFonts w:ascii="Arial Narrow" w:hAnsi="Arial Narrow" w:cs="Arial"/>
          <w:sz w:val="24"/>
          <w:szCs w:val="24"/>
        </w:rPr>
      </w:pPr>
      <w:r w:rsidRPr="00CC16A0">
        <w:rPr>
          <w:rFonts w:ascii="Arial Narrow" w:hAnsi="Arial Narrow" w:cs="Arial"/>
          <w:sz w:val="24"/>
          <w:szCs w:val="24"/>
        </w:rPr>
        <w:t>Acordare punctajului „Demonstrarea unei metodologii adecvate de implementare a contractului” se va face in felul urmator:</w:t>
      </w:r>
    </w:p>
    <w:p w:rsidR="00264861" w:rsidRPr="00CC16A0" w:rsidRDefault="00264861" w:rsidP="000C090C">
      <w:pPr>
        <w:spacing w:after="0" w:line="240" w:lineRule="auto"/>
        <w:jc w:val="both"/>
        <w:rPr>
          <w:rFonts w:ascii="Arial Narrow" w:hAnsi="Arial Narrow"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12"/>
        <w:gridCol w:w="1146"/>
        <w:gridCol w:w="818"/>
      </w:tblGrid>
      <w:tr w:rsidR="00264861" w:rsidRPr="00CC16A0" w:rsidTr="00AE0602">
        <w:tc>
          <w:tcPr>
            <w:tcW w:w="7978" w:type="dxa"/>
          </w:tcPr>
          <w:p w:rsidR="00264861" w:rsidRPr="00CC16A0" w:rsidRDefault="00264861" w:rsidP="000C090C">
            <w:pPr>
              <w:spacing w:after="0" w:line="240" w:lineRule="auto"/>
              <w:jc w:val="both"/>
              <w:rPr>
                <w:rFonts w:ascii="Arial Narrow" w:hAnsi="Arial Narrow" w:cs="Arial"/>
                <w:b/>
                <w:sz w:val="24"/>
                <w:szCs w:val="24"/>
              </w:rPr>
            </w:pPr>
            <w:r w:rsidRPr="00CC16A0">
              <w:rPr>
                <w:rFonts w:ascii="Arial Narrow" w:hAnsi="Arial Narrow" w:cs="Arial"/>
                <w:b/>
                <w:sz w:val="24"/>
                <w:szCs w:val="24"/>
              </w:rPr>
              <w:t>Element evaluat</w:t>
            </w:r>
          </w:p>
        </w:tc>
        <w:tc>
          <w:tcPr>
            <w:tcW w:w="780" w:type="dxa"/>
          </w:tcPr>
          <w:p w:rsidR="00264861" w:rsidRPr="00CC16A0" w:rsidRDefault="00264861" w:rsidP="000C090C">
            <w:pPr>
              <w:spacing w:after="0" w:line="240" w:lineRule="auto"/>
              <w:jc w:val="both"/>
              <w:rPr>
                <w:rFonts w:ascii="Arial Narrow" w:hAnsi="Arial Narrow" w:cs="Arial"/>
                <w:b/>
                <w:sz w:val="24"/>
                <w:szCs w:val="24"/>
              </w:rPr>
            </w:pPr>
            <w:r>
              <w:rPr>
                <w:rFonts w:ascii="Arial Narrow" w:hAnsi="Arial Narrow" w:cs="Arial"/>
                <w:b/>
                <w:sz w:val="24"/>
                <w:szCs w:val="24"/>
              </w:rPr>
              <w:t>Calificativ</w:t>
            </w:r>
          </w:p>
        </w:tc>
        <w:tc>
          <w:tcPr>
            <w:tcW w:w="818" w:type="dxa"/>
          </w:tcPr>
          <w:p w:rsidR="00264861" w:rsidRPr="00CC16A0" w:rsidRDefault="00264861" w:rsidP="000C090C">
            <w:pPr>
              <w:spacing w:after="0" w:line="240" w:lineRule="auto"/>
              <w:jc w:val="both"/>
              <w:rPr>
                <w:rFonts w:ascii="Arial Narrow" w:hAnsi="Arial Narrow" w:cs="Arial"/>
                <w:b/>
                <w:sz w:val="24"/>
                <w:szCs w:val="24"/>
              </w:rPr>
            </w:pPr>
            <w:r w:rsidRPr="00CC16A0">
              <w:rPr>
                <w:rFonts w:ascii="Arial Narrow" w:hAnsi="Arial Narrow" w:cs="Arial"/>
                <w:b/>
                <w:sz w:val="24"/>
                <w:szCs w:val="24"/>
              </w:rPr>
              <w:t>Puntaj</w:t>
            </w:r>
          </w:p>
        </w:tc>
      </w:tr>
      <w:tr w:rsidR="00264861" w:rsidRPr="00CC16A0" w:rsidTr="00AE0602">
        <w:tc>
          <w:tcPr>
            <w:tcW w:w="7978" w:type="dxa"/>
          </w:tcPr>
          <w:p w:rsidR="00264861" w:rsidRPr="00CC16A0" w:rsidRDefault="00264861" w:rsidP="006B7A0F">
            <w:pPr>
              <w:spacing w:after="0" w:line="240" w:lineRule="auto"/>
              <w:jc w:val="both"/>
              <w:rPr>
                <w:rFonts w:ascii="Arial Narrow" w:hAnsi="Arial Narrow" w:cs="Arial"/>
                <w:sz w:val="24"/>
                <w:szCs w:val="24"/>
              </w:rPr>
            </w:pPr>
            <w:r w:rsidRPr="00CC16A0">
              <w:rPr>
                <w:rFonts w:ascii="Arial Narrow" w:hAnsi="Arial Narrow" w:cs="Arial"/>
                <w:sz w:val="24"/>
                <w:szCs w:val="24"/>
              </w:rPr>
              <w:t>Abordarea propusă se bazează în mare măsură pe o serie de metodologii, metode şi/sau instrumente testate</w:t>
            </w:r>
            <w:r>
              <w:rPr>
                <w:rFonts w:ascii="Arial Narrow" w:hAnsi="Arial Narrow" w:cs="Arial"/>
                <w:sz w:val="24"/>
                <w:szCs w:val="24"/>
              </w:rPr>
              <w:t xml:space="preserve"> anterior de ofertant</w:t>
            </w:r>
            <w:r w:rsidRPr="00CC16A0">
              <w:rPr>
                <w:rFonts w:ascii="Arial Narrow" w:hAnsi="Arial Narrow" w:cs="Arial"/>
                <w:sz w:val="24"/>
                <w:szCs w:val="24"/>
              </w:rPr>
              <w:t xml:space="preserve">, recunoscute </w:t>
            </w:r>
            <w:r>
              <w:rPr>
                <w:rFonts w:ascii="Arial Narrow" w:hAnsi="Arial Narrow" w:cs="Arial"/>
                <w:sz w:val="24"/>
                <w:szCs w:val="24"/>
              </w:rPr>
              <w:t xml:space="preserve">la nivel national / </w:t>
            </w:r>
            <w:r>
              <w:rPr>
                <w:rFonts w:ascii="Arial Narrow" w:hAnsi="Arial Narrow" w:cs="Arial"/>
                <w:sz w:val="24"/>
                <w:szCs w:val="24"/>
              </w:rPr>
              <w:lastRenderedPageBreak/>
              <w:t xml:space="preserve">international </w:t>
            </w:r>
            <w:r w:rsidRPr="00CC16A0">
              <w:rPr>
                <w:rFonts w:ascii="Arial Narrow" w:hAnsi="Arial Narrow" w:cs="Arial"/>
                <w:sz w:val="24"/>
                <w:szCs w:val="24"/>
              </w:rPr>
              <w:t>şi care demonstrează o foarte bună înţelegere a contextului, respectiv a particularităţii sarcinilor stabilite în caietul de sarcini, în corelaţie cu aspectele-cheie, precum şi cu riscurile şi ipotezele identificate</w:t>
            </w:r>
          </w:p>
        </w:tc>
        <w:tc>
          <w:tcPr>
            <w:tcW w:w="780" w:type="dxa"/>
          </w:tcPr>
          <w:p w:rsidR="00264861" w:rsidDel="007450DA" w:rsidRDefault="00264861" w:rsidP="006B7A0F">
            <w:pPr>
              <w:spacing w:after="0" w:line="240" w:lineRule="auto"/>
              <w:jc w:val="center"/>
              <w:rPr>
                <w:rFonts w:ascii="Arial Narrow" w:hAnsi="Arial Narrow" w:cs="Arial"/>
                <w:sz w:val="24"/>
                <w:szCs w:val="24"/>
              </w:rPr>
            </w:pPr>
            <w:r>
              <w:rPr>
                <w:rFonts w:ascii="Arial Narrow" w:hAnsi="Arial Narrow" w:cs="Arial"/>
                <w:sz w:val="24"/>
                <w:szCs w:val="24"/>
              </w:rPr>
              <w:lastRenderedPageBreak/>
              <w:t>Foarte bine</w:t>
            </w:r>
          </w:p>
        </w:tc>
        <w:tc>
          <w:tcPr>
            <w:tcW w:w="818" w:type="dxa"/>
          </w:tcPr>
          <w:p w:rsidR="00264861" w:rsidRPr="00CC16A0" w:rsidRDefault="00264861" w:rsidP="006B7A0F">
            <w:pPr>
              <w:spacing w:after="0" w:line="240" w:lineRule="auto"/>
              <w:jc w:val="center"/>
              <w:rPr>
                <w:rFonts w:ascii="Arial Narrow" w:hAnsi="Arial Narrow" w:cs="Arial"/>
                <w:sz w:val="24"/>
                <w:szCs w:val="24"/>
              </w:rPr>
            </w:pPr>
            <w:r>
              <w:rPr>
                <w:rFonts w:ascii="Arial Narrow" w:hAnsi="Arial Narrow" w:cs="Arial"/>
                <w:sz w:val="24"/>
                <w:szCs w:val="24"/>
              </w:rPr>
              <w:t>6</w:t>
            </w:r>
          </w:p>
        </w:tc>
      </w:tr>
      <w:tr w:rsidR="00264861" w:rsidRPr="00CC16A0" w:rsidTr="00AE0602">
        <w:tc>
          <w:tcPr>
            <w:tcW w:w="7978" w:type="dxa"/>
          </w:tcPr>
          <w:p w:rsidR="00264861" w:rsidRPr="00CC16A0" w:rsidRDefault="00264861" w:rsidP="006B7A0F">
            <w:pPr>
              <w:spacing w:after="0" w:line="240" w:lineRule="auto"/>
              <w:jc w:val="both"/>
              <w:rPr>
                <w:rFonts w:ascii="Arial Narrow" w:hAnsi="Arial Narrow" w:cs="Arial"/>
                <w:sz w:val="24"/>
                <w:szCs w:val="24"/>
              </w:rPr>
            </w:pPr>
            <w:r w:rsidRPr="00CC16A0">
              <w:rPr>
                <w:rFonts w:ascii="Arial Narrow" w:hAnsi="Arial Narrow" w:cs="Arial"/>
                <w:sz w:val="24"/>
                <w:szCs w:val="24"/>
              </w:rPr>
              <w:lastRenderedPageBreak/>
              <w:t>Abordarea propusă se bazează parţial pe metodologii,metode şi/sau instrumente testate</w:t>
            </w:r>
            <w:r>
              <w:rPr>
                <w:rFonts w:ascii="Arial Narrow" w:hAnsi="Arial Narrow" w:cs="Arial"/>
                <w:sz w:val="24"/>
                <w:szCs w:val="24"/>
              </w:rPr>
              <w:t xml:space="preserve"> anterior de ofertant</w:t>
            </w:r>
            <w:r w:rsidRPr="00CC16A0">
              <w:rPr>
                <w:rFonts w:ascii="Arial Narrow" w:hAnsi="Arial Narrow" w:cs="Arial"/>
                <w:sz w:val="24"/>
                <w:szCs w:val="24"/>
              </w:rPr>
              <w:t xml:space="preserve">, recunoscute </w:t>
            </w:r>
            <w:r>
              <w:rPr>
                <w:rFonts w:ascii="Arial Narrow" w:hAnsi="Arial Narrow" w:cs="Arial"/>
                <w:sz w:val="24"/>
                <w:szCs w:val="24"/>
              </w:rPr>
              <w:t>la nivel national / international</w:t>
            </w:r>
            <w:r w:rsidRPr="00CC16A0">
              <w:rPr>
                <w:rFonts w:ascii="Arial Narrow" w:hAnsi="Arial Narrow" w:cs="Arial"/>
                <w:sz w:val="24"/>
                <w:szCs w:val="24"/>
              </w:rPr>
              <w:t xml:space="preserve"> şi care demonstrează parţial înţelegerea contextului, respectiv a particularităţii sarcinilor stabilite în caietul de sarcini, în corelaţie cu aspectele-cheie, precum şi cu riscurile şi ipotezele identificate.</w:t>
            </w:r>
          </w:p>
        </w:tc>
        <w:tc>
          <w:tcPr>
            <w:tcW w:w="780" w:type="dxa"/>
          </w:tcPr>
          <w:p w:rsidR="00264861" w:rsidDel="007450DA" w:rsidRDefault="00264861" w:rsidP="006B7A0F">
            <w:pPr>
              <w:spacing w:after="0" w:line="240" w:lineRule="auto"/>
              <w:jc w:val="center"/>
              <w:rPr>
                <w:rFonts w:ascii="Arial Narrow" w:hAnsi="Arial Narrow" w:cs="Arial"/>
                <w:sz w:val="24"/>
                <w:szCs w:val="24"/>
              </w:rPr>
            </w:pPr>
            <w:r>
              <w:rPr>
                <w:rFonts w:ascii="Arial Narrow" w:hAnsi="Arial Narrow" w:cs="Arial"/>
                <w:sz w:val="24"/>
                <w:szCs w:val="24"/>
              </w:rPr>
              <w:t>Bine</w:t>
            </w:r>
          </w:p>
        </w:tc>
        <w:tc>
          <w:tcPr>
            <w:tcW w:w="818" w:type="dxa"/>
          </w:tcPr>
          <w:p w:rsidR="00264861" w:rsidRPr="00CC16A0" w:rsidRDefault="00264861" w:rsidP="006B7A0F">
            <w:pPr>
              <w:spacing w:after="0" w:line="240" w:lineRule="auto"/>
              <w:jc w:val="center"/>
              <w:rPr>
                <w:rFonts w:ascii="Arial Narrow" w:hAnsi="Arial Narrow" w:cs="Arial"/>
                <w:sz w:val="24"/>
                <w:szCs w:val="24"/>
              </w:rPr>
            </w:pPr>
            <w:r>
              <w:rPr>
                <w:rFonts w:ascii="Arial Narrow" w:hAnsi="Arial Narrow" w:cs="Arial"/>
                <w:sz w:val="24"/>
                <w:szCs w:val="24"/>
              </w:rPr>
              <w:t>3</w:t>
            </w:r>
          </w:p>
        </w:tc>
      </w:tr>
      <w:tr w:rsidR="00264861" w:rsidRPr="00CC16A0" w:rsidTr="00AE0602">
        <w:tc>
          <w:tcPr>
            <w:tcW w:w="7978" w:type="dxa"/>
          </w:tcPr>
          <w:p w:rsidR="00264861" w:rsidRPr="00CC16A0" w:rsidRDefault="00264861" w:rsidP="006B7A0F">
            <w:pPr>
              <w:spacing w:after="0" w:line="240" w:lineRule="auto"/>
              <w:jc w:val="both"/>
              <w:rPr>
                <w:rFonts w:ascii="Arial Narrow" w:hAnsi="Arial Narrow" w:cs="Arial"/>
                <w:sz w:val="24"/>
                <w:szCs w:val="24"/>
              </w:rPr>
            </w:pPr>
            <w:r w:rsidRPr="00CC16A0">
              <w:rPr>
                <w:rFonts w:ascii="Arial Narrow" w:hAnsi="Arial Narrow" w:cs="Arial"/>
                <w:sz w:val="24"/>
                <w:szCs w:val="24"/>
              </w:rPr>
              <w:t>Abordarea propusă nu are la bază metodologii, metode şi/sau instrumente testate</w:t>
            </w:r>
            <w:r>
              <w:rPr>
                <w:rFonts w:ascii="Arial Narrow" w:hAnsi="Arial Narrow" w:cs="Arial"/>
                <w:sz w:val="24"/>
                <w:szCs w:val="24"/>
              </w:rPr>
              <w:t xml:space="preserve"> anterior de ofertant</w:t>
            </w:r>
            <w:r w:rsidRPr="00CC16A0">
              <w:rPr>
                <w:rFonts w:ascii="Arial Narrow" w:hAnsi="Arial Narrow" w:cs="Arial"/>
                <w:sz w:val="24"/>
                <w:szCs w:val="24"/>
              </w:rPr>
              <w:t xml:space="preserve">, recunoscute </w:t>
            </w:r>
            <w:r>
              <w:rPr>
                <w:rFonts w:ascii="Arial Narrow" w:hAnsi="Arial Narrow" w:cs="Arial"/>
                <w:sz w:val="24"/>
                <w:szCs w:val="24"/>
              </w:rPr>
              <w:t xml:space="preserve">la nivel national/international </w:t>
            </w:r>
            <w:r w:rsidRPr="00CC16A0">
              <w:rPr>
                <w:rFonts w:ascii="Arial Narrow" w:hAnsi="Arial Narrow" w:cs="Arial"/>
                <w:sz w:val="24"/>
                <w:szCs w:val="24"/>
              </w:rPr>
              <w:t>şi arată o înţelegere limitată a contextului, respectiv a particularităţii sarcinilor stabilite în caietul de sarcini.</w:t>
            </w:r>
          </w:p>
        </w:tc>
        <w:tc>
          <w:tcPr>
            <w:tcW w:w="780" w:type="dxa"/>
          </w:tcPr>
          <w:p w:rsidR="00264861" w:rsidRPr="00CC16A0" w:rsidRDefault="00264861" w:rsidP="006B7A0F">
            <w:pPr>
              <w:spacing w:after="0" w:line="240" w:lineRule="auto"/>
              <w:jc w:val="center"/>
              <w:rPr>
                <w:rFonts w:ascii="Arial Narrow" w:hAnsi="Arial Narrow" w:cs="Arial"/>
                <w:sz w:val="24"/>
                <w:szCs w:val="24"/>
              </w:rPr>
            </w:pPr>
            <w:r>
              <w:rPr>
                <w:rFonts w:ascii="Arial Narrow" w:hAnsi="Arial Narrow" w:cs="Arial"/>
                <w:sz w:val="24"/>
                <w:szCs w:val="24"/>
              </w:rPr>
              <w:t>Acceptabil</w:t>
            </w:r>
          </w:p>
        </w:tc>
        <w:tc>
          <w:tcPr>
            <w:tcW w:w="818" w:type="dxa"/>
          </w:tcPr>
          <w:p w:rsidR="00264861" w:rsidRPr="00CC16A0" w:rsidRDefault="00264861" w:rsidP="006B7A0F">
            <w:pPr>
              <w:spacing w:after="0" w:line="240" w:lineRule="auto"/>
              <w:jc w:val="center"/>
              <w:rPr>
                <w:rFonts w:ascii="Arial Narrow" w:hAnsi="Arial Narrow" w:cs="Arial"/>
                <w:sz w:val="24"/>
                <w:szCs w:val="24"/>
              </w:rPr>
            </w:pPr>
            <w:r w:rsidRPr="00CC16A0">
              <w:rPr>
                <w:rFonts w:ascii="Arial Narrow" w:hAnsi="Arial Narrow" w:cs="Arial"/>
                <w:sz w:val="24"/>
                <w:szCs w:val="24"/>
              </w:rPr>
              <w:t>1</w:t>
            </w:r>
          </w:p>
        </w:tc>
      </w:tr>
    </w:tbl>
    <w:p w:rsidR="00264861" w:rsidRPr="00CC16A0" w:rsidRDefault="00264861" w:rsidP="000C090C">
      <w:pPr>
        <w:spacing w:after="0" w:line="240" w:lineRule="auto"/>
        <w:jc w:val="both"/>
        <w:rPr>
          <w:rFonts w:ascii="Arial Narrow" w:hAnsi="Arial Narrow" w:cs="Arial"/>
          <w:sz w:val="24"/>
          <w:szCs w:val="24"/>
        </w:rPr>
      </w:pPr>
    </w:p>
    <w:p w:rsidR="00264861" w:rsidRPr="00CC16A0" w:rsidRDefault="00264861" w:rsidP="000C090C">
      <w:pPr>
        <w:spacing w:line="240" w:lineRule="auto"/>
        <w:contextualSpacing/>
        <w:jc w:val="both"/>
        <w:rPr>
          <w:rFonts w:ascii="Arial Narrow" w:hAnsi="Arial Narrow"/>
          <w:sz w:val="24"/>
          <w:szCs w:val="24"/>
        </w:rPr>
      </w:pPr>
      <w:r w:rsidRPr="00CC16A0">
        <w:rPr>
          <w:rFonts w:ascii="Arial Narrow" w:hAnsi="Arial Narrow"/>
          <w:sz w:val="24"/>
          <w:szCs w:val="24"/>
        </w:rPr>
        <w:t xml:space="preserve">Ofertantul va prezenta metodologia pentru realizarea </w:t>
      </w:r>
      <w:r>
        <w:rPr>
          <w:rFonts w:ascii="Arial Narrow" w:hAnsi="Arial Narrow"/>
          <w:sz w:val="24"/>
          <w:szCs w:val="24"/>
        </w:rPr>
        <w:t>sistemului informatic</w:t>
      </w:r>
      <w:r w:rsidRPr="00CC16A0">
        <w:rPr>
          <w:rFonts w:ascii="Arial Narrow" w:hAnsi="Arial Narrow"/>
          <w:sz w:val="24"/>
          <w:szCs w:val="24"/>
        </w:rPr>
        <w:t xml:space="preserve"> în următoarea structură:</w:t>
      </w:r>
    </w:p>
    <w:p w:rsidR="00264861" w:rsidRPr="00CC16A0" w:rsidRDefault="00264861" w:rsidP="00BE62B8">
      <w:pPr>
        <w:numPr>
          <w:ilvl w:val="0"/>
          <w:numId w:val="57"/>
        </w:numPr>
        <w:spacing w:line="240" w:lineRule="auto"/>
        <w:contextualSpacing/>
        <w:jc w:val="both"/>
        <w:rPr>
          <w:rFonts w:ascii="Arial Narrow" w:hAnsi="Arial Narrow"/>
          <w:sz w:val="24"/>
          <w:szCs w:val="24"/>
        </w:rPr>
      </w:pPr>
      <w:r w:rsidRPr="00CC16A0">
        <w:rPr>
          <w:rFonts w:ascii="Arial Narrow" w:hAnsi="Arial Narrow"/>
          <w:sz w:val="24"/>
          <w:szCs w:val="24"/>
        </w:rPr>
        <w:t>obiectivele contractului şi sarcinile stabilite prin caietul de sarcini;</w:t>
      </w:r>
    </w:p>
    <w:p w:rsidR="00264861" w:rsidRPr="00CC16A0" w:rsidRDefault="00264861" w:rsidP="00BE62B8">
      <w:pPr>
        <w:numPr>
          <w:ilvl w:val="0"/>
          <w:numId w:val="57"/>
        </w:numPr>
        <w:spacing w:line="240" w:lineRule="auto"/>
        <w:contextualSpacing/>
        <w:jc w:val="both"/>
        <w:rPr>
          <w:rFonts w:ascii="Arial Narrow" w:hAnsi="Arial Narrow"/>
          <w:sz w:val="24"/>
          <w:szCs w:val="24"/>
        </w:rPr>
      </w:pPr>
      <w:r w:rsidRPr="00CC16A0">
        <w:rPr>
          <w:rFonts w:ascii="Arial Narrow" w:hAnsi="Arial Narrow"/>
          <w:sz w:val="24"/>
          <w:szCs w:val="24"/>
        </w:rPr>
        <w:t>modul de abordare ce va fi urmat în prestarea serviciilor, inclusiv descrierea conceptului utilizat pentru atingerea obiectivelor contractului;</w:t>
      </w:r>
    </w:p>
    <w:p w:rsidR="00264861" w:rsidRPr="00CC16A0" w:rsidRDefault="00264861" w:rsidP="00BE62B8">
      <w:pPr>
        <w:numPr>
          <w:ilvl w:val="0"/>
          <w:numId w:val="57"/>
        </w:numPr>
        <w:spacing w:line="240" w:lineRule="auto"/>
        <w:contextualSpacing/>
        <w:jc w:val="both"/>
        <w:rPr>
          <w:rFonts w:ascii="Arial Narrow" w:hAnsi="Arial Narrow"/>
          <w:sz w:val="24"/>
          <w:szCs w:val="24"/>
        </w:rPr>
      </w:pPr>
      <w:r w:rsidRPr="00CC16A0">
        <w:rPr>
          <w:rFonts w:ascii="Arial Narrow" w:hAnsi="Arial Narrow"/>
          <w:sz w:val="24"/>
          <w:szCs w:val="24"/>
        </w:rPr>
        <w:t>metodologia de realizare a activităţilor în scopul obţinerii rezultatelor aşteptate.</w:t>
      </w:r>
    </w:p>
    <w:p w:rsidR="00264861" w:rsidRPr="00CC16A0" w:rsidRDefault="00264861" w:rsidP="000C090C">
      <w:pPr>
        <w:spacing w:after="0" w:line="240" w:lineRule="auto"/>
        <w:contextualSpacing/>
        <w:jc w:val="both"/>
        <w:rPr>
          <w:rFonts w:ascii="Arial Narrow" w:hAnsi="Arial Narrow"/>
          <w:sz w:val="24"/>
          <w:szCs w:val="24"/>
        </w:rPr>
      </w:pPr>
    </w:p>
    <w:p w:rsidR="00264861" w:rsidRPr="00CC16A0" w:rsidRDefault="00264861" w:rsidP="000C090C">
      <w:pPr>
        <w:spacing w:after="0" w:line="240" w:lineRule="auto"/>
        <w:contextualSpacing/>
        <w:jc w:val="both"/>
        <w:rPr>
          <w:rFonts w:ascii="Arial Narrow" w:hAnsi="Arial Narrow"/>
          <w:sz w:val="24"/>
          <w:szCs w:val="24"/>
        </w:rPr>
      </w:pPr>
      <w:r w:rsidRPr="00CC16A0">
        <w:rPr>
          <w:rFonts w:ascii="Arial Narrow" w:hAnsi="Arial Narrow"/>
          <w:sz w:val="24"/>
          <w:szCs w:val="24"/>
        </w:rPr>
        <w:t>Vor fi prezentate cel puţin următoarele informaţii:</w:t>
      </w:r>
    </w:p>
    <w:p w:rsidR="00264861" w:rsidRPr="00CC16A0" w:rsidRDefault="00264861" w:rsidP="00BE62B8">
      <w:pPr>
        <w:numPr>
          <w:ilvl w:val="0"/>
          <w:numId w:val="58"/>
        </w:numPr>
        <w:spacing w:after="0" w:line="240" w:lineRule="auto"/>
        <w:contextualSpacing/>
        <w:jc w:val="both"/>
        <w:rPr>
          <w:rFonts w:ascii="Arial Narrow" w:hAnsi="Arial Narrow"/>
          <w:sz w:val="24"/>
          <w:szCs w:val="24"/>
        </w:rPr>
      </w:pPr>
      <w:r w:rsidRPr="00CC16A0">
        <w:rPr>
          <w:rFonts w:ascii="Arial Narrow" w:hAnsi="Arial Narrow"/>
          <w:sz w:val="24"/>
          <w:szCs w:val="24"/>
        </w:rPr>
        <w:t>prevederile legale în domeniul de activitate aferent obiectului contractului ce urmează a fi atribuit, ce pot avea incidenţă asupra derulării/ implementării acestuia;</w:t>
      </w:r>
    </w:p>
    <w:p w:rsidR="00264861" w:rsidRPr="00CC16A0" w:rsidRDefault="00264861" w:rsidP="00BE62B8">
      <w:pPr>
        <w:numPr>
          <w:ilvl w:val="0"/>
          <w:numId w:val="58"/>
        </w:numPr>
        <w:spacing w:after="0" w:line="240" w:lineRule="auto"/>
        <w:contextualSpacing/>
        <w:jc w:val="both"/>
        <w:rPr>
          <w:rFonts w:ascii="Arial Narrow" w:hAnsi="Arial Narrow"/>
          <w:sz w:val="24"/>
          <w:szCs w:val="24"/>
        </w:rPr>
      </w:pPr>
      <w:r w:rsidRPr="00CC16A0">
        <w:rPr>
          <w:rFonts w:ascii="Arial Narrow" w:hAnsi="Arial Narrow"/>
          <w:sz w:val="24"/>
          <w:szCs w:val="24"/>
        </w:rPr>
        <w:t>identificarea şi explicitarea aspectelor-cheie privind îndeplinirea obiectivelor contractului şi atingerea rezultatelor aşteptate;</w:t>
      </w:r>
    </w:p>
    <w:p w:rsidR="00264861" w:rsidRDefault="00264861" w:rsidP="00BE62B8">
      <w:pPr>
        <w:numPr>
          <w:ilvl w:val="0"/>
          <w:numId w:val="58"/>
        </w:numPr>
        <w:spacing w:after="0" w:line="240" w:lineRule="auto"/>
        <w:contextualSpacing/>
        <w:jc w:val="both"/>
        <w:rPr>
          <w:rFonts w:ascii="Arial Narrow" w:hAnsi="Arial Narrow"/>
          <w:sz w:val="24"/>
          <w:szCs w:val="24"/>
        </w:rPr>
      </w:pPr>
      <w:r w:rsidRPr="00CC16A0">
        <w:rPr>
          <w:rFonts w:ascii="Arial Narrow" w:hAnsi="Arial Narrow"/>
          <w:sz w:val="24"/>
          <w:szCs w:val="24"/>
        </w:rPr>
        <w:t xml:space="preserve">modalitatea de abordare a activităţilor ce corespund rezultatului final al contractului şi a rezultatelor intermediare aferente, în raport cu </w:t>
      </w:r>
      <w:r>
        <w:rPr>
          <w:rFonts w:ascii="Arial Narrow" w:hAnsi="Arial Narrow"/>
          <w:sz w:val="24"/>
          <w:szCs w:val="24"/>
        </w:rPr>
        <w:t>activitatile, livrabilele</w:t>
      </w:r>
      <w:r w:rsidRPr="00CC16A0">
        <w:rPr>
          <w:rFonts w:ascii="Arial Narrow" w:hAnsi="Arial Narrow"/>
          <w:sz w:val="24"/>
          <w:szCs w:val="24"/>
        </w:rPr>
        <w:t xml:space="preserve"> şi responsabilităţile stabilite prin caietul de sarcini. Activităţile descrise la acest capitol trebuie reprezentate ca durată, la capitolul aferent din planul de lucru şi trebuie </w:t>
      </w:r>
      <w:r>
        <w:rPr>
          <w:rFonts w:ascii="Arial Narrow" w:hAnsi="Arial Narrow"/>
          <w:sz w:val="24"/>
          <w:szCs w:val="24"/>
        </w:rPr>
        <w:t>incluse</w:t>
      </w:r>
      <w:r w:rsidRPr="00CC16A0">
        <w:rPr>
          <w:rFonts w:ascii="Arial Narrow" w:hAnsi="Arial Narrow"/>
          <w:sz w:val="24"/>
          <w:szCs w:val="24"/>
        </w:rPr>
        <w:t xml:space="preserve"> în propunerea financiară sub aspect valoric</w:t>
      </w:r>
      <w:r>
        <w:rPr>
          <w:rFonts w:ascii="Arial Narrow" w:hAnsi="Arial Narrow"/>
          <w:sz w:val="24"/>
          <w:szCs w:val="24"/>
        </w:rPr>
        <w:t>.</w:t>
      </w:r>
    </w:p>
    <w:p w:rsidR="00264861" w:rsidRPr="00CC16A0" w:rsidRDefault="00264861" w:rsidP="006C307F">
      <w:pPr>
        <w:pStyle w:val="Titlu1"/>
        <w:spacing w:line="240" w:lineRule="auto"/>
        <w:jc w:val="both"/>
        <w:rPr>
          <w:rFonts w:ascii="Arial Narrow" w:hAnsi="Arial Narrow" w:cs="Calibri"/>
          <w:sz w:val="24"/>
          <w:szCs w:val="24"/>
        </w:rPr>
      </w:pPr>
      <w:bookmarkStart w:id="157" w:name="_Toc504386183"/>
      <w:bookmarkStart w:id="158" w:name="_Toc504386184"/>
      <w:bookmarkStart w:id="159" w:name="_Toc504386185"/>
      <w:bookmarkStart w:id="160" w:name="_Toc504386186"/>
      <w:bookmarkStart w:id="161" w:name="_Toc504386187"/>
      <w:bookmarkStart w:id="162" w:name="_Toc504386188"/>
      <w:bookmarkStart w:id="163" w:name="_Toc504386189"/>
      <w:bookmarkStart w:id="164" w:name="_Toc504386190"/>
      <w:bookmarkStart w:id="165" w:name="_Toc504386191"/>
      <w:bookmarkStart w:id="166" w:name="_Toc504386192"/>
      <w:bookmarkStart w:id="167" w:name="_Toc504386193"/>
      <w:bookmarkStart w:id="168" w:name="_Toc504386194"/>
      <w:bookmarkStart w:id="169" w:name="_Toc504386195"/>
      <w:bookmarkStart w:id="170" w:name="_Toc504386196"/>
      <w:bookmarkStart w:id="171" w:name="_Toc504386197"/>
      <w:bookmarkStart w:id="172" w:name="_Toc504386198"/>
      <w:bookmarkStart w:id="173" w:name="_Toc504386199"/>
      <w:bookmarkStart w:id="174" w:name="_Toc504386200"/>
      <w:bookmarkStart w:id="175" w:name="_Toc504386201"/>
      <w:bookmarkStart w:id="176" w:name="_Toc504386202"/>
      <w:bookmarkStart w:id="177" w:name="_Toc504386203"/>
      <w:bookmarkStart w:id="178" w:name="_Toc504386204"/>
      <w:bookmarkStart w:id="179" w:name="_Toc504386205"/>
      <w:bookmarkStart w:id="180" w:name="_Toc504386206"/>
      <w:bookmarkStart w:id="181" w:name="_Toc504386207"/>
      <w:bookmarkStart w:id="182" w:name="_Toc504386208"/>
      <w:bookmarkStart w:id="183" w:name="_Toc504386209"/>
      <w:bookmarkStart w:id="184" w:name="_Toc504386210"/>
      <w:bookmarkStart w:id="185" w:name="_Toc504386211"/>
      <w:bookmarkStart w:id="186" w:name="_Toc504386212"/>
      <w:bookmarkStart w:id="187" w:name="_Toc504386213"/>
      <w:bookmarkStart w:id="188" w:name="_Toc504386214"/>
      <w:bookmarkStart w:id="189" w:name="_Toc504386215"/>
      <w:bookmarkStart w:id="190" w:name="_Toc504386216"/>
      <w:bookmarkStart w:id="191" w:name="_Toc504386217"/>
      <w:bookmarkStart w:id="192" w:name="_Toc504386218"/>
      <w:bookmarkStart w:id="193" w:name="_Toc504386219"/>
      <w:bookmarkStart w:id="194" w:name="_Toc504386220"/>
      <w:bookmarkStart w:id="195" w:name="_Toc504386221"/>
      <w:bookmarkStart w:id="196" w:name="_Toc490751351"/>
      <w:bookmarkStart w:id="197" w:name="_Toc504137059"/>
      <w:bookmarkStart w:id="198" w:name="_Toc502769175"/>
      <w:bookmarkStart w:id="199" w:name="_Toc508363724"/>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CC16A0">
        <w:rPr>
          <w:rFonts w:ascii="Arial Narrow" w:hAnsi="Arial Narrow" w:cs="Calibri"/>
          <w:sz w:val="24"/>
          <w:szCs w:val="24"/>
        </w:rPr>
        <w:t>Cerinte pentru sesiunea demonstrativa</w:t>
      </w:r>
      <w:bookmarkEnd w:id="196"/>
      <w:bookmarkEnd w:id="197"/>
      <w:bookmarkEnd w:id="199"/>
    </w:p>
    <w:p w:rsidR="00264861" w:rsidRDefault="00264861" w:rsidP="006C307F">
      <w:pPr>
        <w:spacing w:line="240" w:lineRule="auto"/>
        <w:jc w:val="both"/>
        <w:rPr>
          <w:rFonts w:ascii="Arial Narrow" w:hAnsi="Arial Narrow"/>
          <w:sz w:val="24"/>
          <w:szCs w:val="24"/>
        </w:rPr>
      </w:pPr>
    </w:p>
    <w:p w:rsidR="00264861" w:rsidRPr="00CC16A0" w:rsidRDefault="00264861" w:rsidP="006C307F">
      <w:pPr>
        <w:spacing w:line="240" w:lineRule="auto"/>
        <w:jc w:val="both"/>
        <w:rPr>
          <w:rFonts w:ascii="Arial Narrow" w:hAnsi="Arial Narrow"/>
          <w:sz w:val="24"/>
          <w:szCs w:val="24"/>
        </w:rPr>
      </w:pPr>
      <w:r>
        <w:rPr>
          <w:rFonts w:ascii="Arial Narrow" w:hAnsi="Arial Narrow"/>
          <w:sz w:val="24"/>
          <w:szCs w:val="24"/>
        </w:rPr>
        <w:t>Avand in vedere complexitatea sistemului ce trebuie implementat si importanta respectarii termenului de implementare mentionat in prezentul document, asumat si prin contractul de finantare, Autoritatea Contractanta va solicita ofertantilor probarea capabilitatii de realizare a solutiei tehnice propuse in cadrul unei sesiuni demonstrative, in conditiile descrise in Anexa 1.</w:t>
      </w:r>
    </w:p>
    <w:p w:rsidR="00264861" w:rsidRPr="00CC16A0" w:rsidRDefault="00264861" w:rsidP="000C3AB4">
      <w:pPr>
        <w:pStyle w:val="Titlu1"/>
        <w:spacing w:line="240" w:lineRule="auto"/>
        <w:jc w:val="both"/>
        <w:rPr>
          <w:rFonts w:ascii="Arial Narrow" w:hAnsi="Arial Narrow" w:cs="Calibri"/>
          <w:sz w:val="24"/>
          <w:szCs w:val="24"/>
        </w:rPr>
      </w:pPr>
      <w:bookmarkStart w:id="200" w:name="_Toc508363725"/>
      <w:r w:rsidRPr="00CC16A0">
        <w:rPr>
          <w:rFonts w:ascii="Arial Narrow" w:hAnsi="Arial Narrow" w:cs="Calibri"/>
          <w:sz w:val="24"/>
          <w:szCs w:val="24"/>
        </w:rPr>
        <w:t>Drepturi de proprietate intelectuală</w:t>
      </w:r>
      <w:bookmarkEnd w:id="198"/>
      <w:bookmarkEnd w:id="200"/>
    </w:p>
    <w:p w:rsidR="00264861" w:rsidRPr="00CC16A0" w:rsidRDefault="00264861" w:rsidP="000C3AB4">
      <w:pPr>
        <w:rPr>
          <w:rFonts w:ascii="Arial Narrow" w:hAnsi="Arial Narrow"/>
          <w:sz w:val="24"/>
          <w:szCs w:val="24"/>
        </w:rPr>
      </w:pPr>
    </w:p>
    <w:p w:rsidR="00264861" w:rsidRPr="00CC16A0" w:rsidRDefault="00264861" w:rsidP="000C3AB4">
      <w:pPr>
        <w:jc w:val="both"/>
        <w:rPr>
          <w:rFonts w:ascii="Arial Narrow" w:hAnsi="Arial Narrow"/>
          <w:sz w:val="24"/>
          <w:szCs w:val="24"/>
        </w:rPr>
      </w:pPr>
      <w:r w:rsidRPr="00CC16A0">
        <w:rPr>
          <w:rFonts w:ascii="Arial Narrow" w:hAnsi="Arial Narrow"/>
          <w:sz w:val="24"/>
          <w:szCs w:val="24"/>
        </w:rPr>
        <w:t xml:space="preserve">Orice documente sau materiale elaborate ori compilate de către executant sau de către personalul său salariat ori contractat în executarea prezentului contract, vor deveni proprietatea exclusivă a achizitorului. După încetarea prezentului contract, executantul nu va păstra copii ale documentelor şi/sau materialelor realizate şi nu le va utiliza în scopuri care nu au legătură cu prezentul contract fără acordul scris prealabil al achizitorului. </w:t>
      </w:r>
    </w:p>
    <w:p w:rsidR="00264861" w:rsidRPr="00CC16A0" w:rsidRDefault="00264861" w:rsidP="000C3AB4">
      <w:pPr>
        <w:jc w:val="both"/>
        <w:rPr>
          <w:rFonts w:ascii="Arial Narrow" w:hAnsi="Arial Narrow"/>
          <w:sz w:val="24"/>
          <w:szCs w:val="24"/>
        </w:rPr>
      </w:pPr>
      <w:r w:rsidRPr="00CC16A0">
        <w:rPr>
          <w:rFonts w:ascii="Arial Narrow" w:hAnsi="Arial Narrow"/>
          <w:sz w:val="24"/>
          <w:szCs w:val="24"/>
        </w:rPr>
        <w:lastRenderedPageBreak/>
        <w:t>Prestatorul nu va publica articole referitoare la obiectul prezentului contract, nu va face referire la aceste lucrari în cursul executării altor lucrari pentru terţi şi nu va divulga nicio informaţie furnizată de achizitor, fără acordul scris prealabil al acestuia.</w:t>
      </w:r>
    </w:p>
    <w:p w:rsidR="00264861" w:rsidRPr="00CC16A0" w:rsidRDefault="00264861" w:rsidP="000C3AB4">
      <w:pPr>
        <w:jc w:val="both"/>
        <w:rPr>
          <w:rFonts w:ascii="Arial Narrow" w:hAnsi="Arial Narrow"/>
          <w:sz w:val="24"/>
          <w:szCs w:val="24"/>
        </w:rPr>
      </w:pPr>
      <w:r w:rsidRPr="00CC16A0">
        <w:rPr>
          <w:rFonts w:ascii="Arial Narrow" w:hAnsi="Arial Narrow"/>
          <w:sz w:val="24"/>
          <w:szCs w:val="24"/>
        </w:rPr>
        <w:t>Orice rezultate ori drepturi, inclusiv drepturi de autor sau alte drepturi de proprietate intelectuală ori industrială, dobândite în executarea prezentului contract vor fi proprietatea exclusivă a achizitorului, care le va putea utiliza, publica, cesiona ori transfera aşa cum va considera de cuviinţă, fără limitare geografică ori de altă natură, cu excepţia situaţiilor în care există deja asemenea drepturi de proprietate intelectuală ori industrială.</w:t>
      </w:r>
    </w:p>
    <w:p w:rsidR="00264861" w:rsidRPr="00CC16A0" w:rsidRDefault="00264861" w:rsidP="000C3AB4">
      <w:pPr>
        <w:pStyle w:val="Titlu1"/>
        <w:spacing w:line="240" w:lineRule="auto"/>
        <w:jc w:val="both"/>
        <w:rPr>
          <w:rFonts w:ascii="Arial Narrow" w:hAnsi="Arial Narrow" w:cs="Calibri"/>
          <w:sz w:val="24"/>
          <w:szCs w:val="24"/>
        </w:rPr>
      </w:pPr>
      <w:bookmarkStart w:id="201" w:name="_Toc502769176"/>
      <w:bookmarkStart w:id="202" w:name="_Toc508363726"/>
      <w:r w:rsidRPr="00CC16A0">
        <w:rPr>
          <w:rFonts w:ascii="Arial Narrow" w:hAnsi="Arial Narrow" w:cs="Calibri"/>
          <w:sz w:val="24"/>
          <w:szCs w:val="24"/>
        </w:rPr>
        <w:t>Informatii finale</w:t>
      </w:r>
      <w:bookmarkEnd w:id="201"/>
      <w:bookmarkEnd w:id="202"/>
    </w:p>
    <w:p w:rsidR="00264861" w:rsidRPr="00CC16A0" w:rsidRDefault="00264861" w:rsidP="0081210D">
      <w:pPr>
        <w:overflowPunct w:val="0"/>
        <w:autoSpaceDE w:val="0"/>
        <w:autoSpaceDN w:val="0"/>
        <w:adjustRightInd w:val="0"/>
        <w:spacing w:after="120" w:line="240" w:lineRule="auto"/>
        <w:jc w:val="both"/>
        <w:textAlignment w:val="baseline"/>
        <w:rPr>
          <w:rFonts w:ascii="Arial Narrow" w:hAnsi="Arial Narrow" w:cs="Calibri"/>
          <w:sz w:val="24"/>
          <w:szCs w:val="24"/>
        </w:rPr>
      </w:pPr>
    </w:p>
    <w:p w:rsidR="00264861" w:rsidRPr="00CC16A0" w:rsidRDefault="00264861" w:rsidP="000C3AB4">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În situaţia în care comisia de evaluare constată că elemente de preţ ale unei oferte sunt aparent neobişnuit de scăzute, prin raportare la preţurile pieţei, comisia de evaluare va solicita ofertantului care a depus oferta în cauză explicaţii cu privire la posibilitate îndeplinirii contractului în condiţiile de calitate impuse prin documentaţia de atribuire. Explicaţiile aduse de ofertant vor fi însoţite de dovezi concludente privind elementele prevăzute la art. 210 alin. (2) din Legea 98/ 2016, precum şi, după caz, documente privind preţurile ce pot fi obţinute de la furnizori, modul de organizare şi metodele utilizate în cadrul procesului de lucru, nivelul de salarizare al personalului ofertantului, performanţele şi costurile implicate de anumite utilaje sau echipamente de lucru.</w:t>
      </w:r>
    </w:p>
    <w:p w:rsidR="00264861" w:rsidRPr="00CC16A0" w:rsidRDefault="00264861" w:rsidP="000C3AB4">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 xml:space="preserve"> În cazul în care ofertantul nu prezintă comisiei de evaluare informaţiile şi/sau documentele solicitate sau acestea nu justifică în mod corespunzător nivelul scăzut al preţului sau al costurilor propuse, oferta va fi considerată inacceptabilă.</w:t>
      </w:r>
    </w:p>
    <w:p w:rsidR="00264861" w:rsidRPr="00CC16A0" w:rsidRDefault="00264861" w:rsidP="000C3AB4">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 xml:space="preserve">Ofertanții trebuie sa întocmeasca propunerea tehnică și financiară cu respectarea prevederilor stabilite în cadrul prezentului caiet de sarcini. </w:t>
      </w:r>
    </w:p>
    <w:p w:rsidR="00264861" w:rsidRPr="00CC16A0" w:rsidRDefault="00264861" w:rsidP="000C3AB4">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 xml:space="preserve">Ofertantul trebuie să răspundă punctual la toate cerințele cuprinse în prezentul caiet de sarcini și să detalieze în cadrul propunerii tehnice metodologia de lucru și mijloacele concrete prin care </w:t>
      </w:r>
      <w:r>
        <w:rPr>
          <w:rFonts w:ascii="Arial Narrow" w:hAnsi="Arial Narrow" w:cs="Calibri"/>
          <w:sz w:val="24"/>
          <w:szCs w:val="24"/>
        </w:rPr>
        <w:t xml:space="preserve">sistemul informatic </w:t>
      </w:r>
      <w:r w:rsidRPr="00CC16A0">
        <w:rPr>
          <w:rFonts w:ascii="Arial Narrow" w:hAnsi="Arial Narrow" w:cs="Calibri"/>
          <w:sz w:val="24"/>
          <w:szCs w:val="24"/>
        </w:rPr>
        <w:t>ofertat îndepline</w:t>
      </w:r>
      <w:r>
        <w:rPr>
          <w:rFonts w:ascii="Arial Narrow" w:hAnsi="Arial Narrow" w:cs="Calibri"/>
          <w:sz w:val="24"/>
          <w:szCs w:val="24"/>
        </w:rPr>
        <w:t>ste</w:t>
      </w:r>
      <w:r w:rsidRPr="00CC16A0">
        <w:rPr>
          <w:rFonts w:ascii="Arial Narrow" w:hAnsi="Arial Narrow" w:cs="Calibri"/>
          <w:sz w:val="24"/>
          <w:szCs w:val="24"/>
        </w:rPr>
        <w:t xml:space="preserve"> aceste cerințe, planul de lucru, personalul utilizat si organizarea acestuia, astfel încât comisia de evaluare să aibă posibilitatea evaluării acesteia în mod obiectiv. </w:t>
      </w:r>
    </w:p>
    <w:p w:rsidR="00264861" w:rsidRPr="00CC16A0" w:rsidRDefault="00264861" w:rsidP="0096257F">
      <w:pPr>
        <w:autoSpaceDE w:val="0"/>
        <w:autoSpaceDN w:val="0"/>
        <w:adjustRightInd w:val="0"/>
        <w:spacing w:after="0" w:line="240" w:lineRule="auto"/>
        <w:rPr>
          <w:rFonts w:ascii="Verdana,BoldItalic" w:hAnsi="Verdana,BoldItalic" w:cs="Verdana,BoldItalic"/>
          <w:b/>
          <w:bCs/>
          <w:i/>
          <w:iCs/>
          <w:color w:val="00000A"/>
          <w:sz w:val="24"/>
          <w:szCs w:val="24"/>
          <w:lang w:eastAsia="ro-RO"/>
        </w:rPr>
      </w:pPr>
      <w:r w:rsidRPr="00CC16A0">
        <w:rPr>
          <w:rFonts w:ascii="Arial Narrow" w:hAnsi="Arial Narrow" w:cs="Verdana,BoldItalic"/>
          <w:b/>
          <w:bCs/>
          <w:i/>
          <w:iCs/>
          <w:color w:val="00000A"/>
          <w:sz w:val="24"/>
          <w:szCs w:val="24"/>
          <w:lang w:eastAsia="ro-RO"/>
        </w:rPr>
        <w:t>Simpla copiere a conţinutului caietului de sarcini în Propunerea Tehnica nu reprezintă îndeplinirea cerinţelor de conformitate anterior enunţate</w:t>
      </w:r>
      <w:r w:rsidRPr="00CC16A0">
        <w:rPr>
          <w:rFonts w:ascii="Verdana,BoldItalic" w:hAnsi="Verdana,BoldItalic" w:cs="Verdana,BoldItalic"/>
          <w:b/>
          <w:bCs/>
          <w:i/>
          <w:iCs/>
          <w:color w:val="00000A"/>
          <w:sz w:val="24"/>
          <w:szCs w:val="24"/>
          <w:lang w:eastAsia="ro-RO"/>
        </w:rPr>
        <w:t>.</w:t>
      </w:r>
    </w:p>
    <w:p w:rsidR="00264861" w:rsidRPr="00CC16A0" w:rsidRDefault="00264861" w:rsidP="000C3AB4">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Propunerea tehnică se va întocmi într-o manieră organizată, astfel încât procesul de evaluare a ofertelor să permită identificarea facilă a corespondenței informațiilor cuprinse în ofertă cu specificațiile tehnice din caietul de sarcini. Oferta tehnica trebuie sa fie prezentata si intr-un format editabil care sa permita selectarea textului, copierea acestuia, precum si cu toate referintele (link-urile) către site-uri in format hyperlink, „gata de click” (in acest sens solicitam prezentarea ofertei tehnice si in format Microsoft Word sau intr-un format care sa permita copierea textului catre Microsoft Word cu pastrarea formatarii acestuia).</w:t>
      </w:r>
    </w:p>
    <w:p w:rsidR="00264861" w:rsidRPr="00CC16A0" w:rsidRDefault="00264861" w:rsidP="000C3AB4">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 xml:space="preserve">Ofertantii au obligativitatea prezentarii pentru fiecare dintre membrii personalului care </w:t>
      </w:r>
      <w:r>
        <w:rPr>
          <w:rFonts w:ascii="Arial Narrow" w:hAnsi="Arial Narrow" w:cs="Calibri"/>
          <w:sz w:val="24"/>
          <w:szCs w:val="24"/>
        </w:rPr>
        <w:t xml:space="preserve">va face parte din echipa de proiect, conform pozitiei de expert pe care este alocat, </w:t>
      </w:r>
      <w:r w:rsidRPr="00CC16A0">
        <w:rPr>
          <w:rFonts w:ascii="Arial Narrow" w:hAnsi="Arial Narrow" w:cs="Calibri"/>
          <w:sz w:val="24"/>
          <w:szCs w:val="24"/>
        </w:rPr>
        <w:t>toate documentele necesare evaluarii, in mod ordonat, pentru a facilita procesul de evaluare.</w:t>
      </w:r>
    </w:p>
    <w:p w:rsidR="00264861" w:rsidRPr="00CC16A0" w:rsidRDefault="00264861" w:rsidP="000C3AB4">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Omisiunea sau neîndeplinirea corespunzătoare a oricărei dintre cerințele prezentului caiet de sarcini va duce la respingerea ofertei</w:t>
      </w:r>
      <w:r>
        <w:rPr>
          <w:rFonts w:ascii="Arial Narrow" w:hAnsi="Arial Narrow" w:cs="Calibri"/>
          <w:sz w:val="24"/>
          <w:szCs w:val="24"/>
        </w:rPr>
        <w:t xml:space="preserve"> ca neconformă.</w:t>
      </w:r>
      <w:r w:rsidRPr="00CC16A0">
        <w:rPr>
          <w:rFonts w:ascii="Arial Narrow" w:hAnsi="Arial Narrow" w:cs="Calibri"/>
          <w:sz w:val="24"/>
          <w:szCs w:val="24"/>
        </w:rPr>
        <w:t xml:space="preserve"> De asemenea, un simplu răspuns (afirmație) de confirmare din </w:t>
      </w:r>
      <w:r w:rsidRPr="00CC16A0">
        <w:rPr>
          <w:rFonts w:ascii="Arial Narrow" w:hAnsi="Arial Narrow" w:cs="Calibri"/>
          <w:sz w:val="24"/>
          <w:szCs w:val="24"/>
        </w:rPr>
        <w:lastRenderedPageBreak/>
        <w:t>partea operatorului economic cu privire la respectarea cerințelor din caietul de sarcini, fără precizarea exactă a modalității de îndeplinire, va conduce la respingerea ofertei. În acest sens se solicită din partea ofertantilor și intră în răspunderea acestora prezentarea dovezilor concrete în sprijinul oricăror afirmații care se pot încadra în categoria exemplului anterior menționat.</w:t>
      </w:r>
    </w:p>
    <w:p w:rsidR="00264861" w:rsidRPr="00CC16A0" w:rsidRDefault="00264861" w:rsidP="0081210D">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sz w:val="24"/>
          <w:szCs w:val="24"/>
        </w:rPr>
        <w:t>Toate livrabilele furnizate in cadrul proiectului de catre Prestator vor fi in limba romana.</w:t>
      </w:r>
    </w:p>
    <w:p w:rsidR="00264861" w:rsidRPr="00CC16A0" w:rsidRDefault="00264861" w:rsidP="0081210D">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 xml:space="preserve">Specificatiile tehnice definite in cadrul prezentului caiet de sarcini corespund necesitatilor  si exigentelor autoritatii contractante. Avand in vedere specificitatea acestui proiect, autoritatea a descris </w:t>
      </w:r>
      <w:r>
        <w:rPr>
          <w:rFonts w:ascii="Arial Narrow" w:hAnsi="Arial Narrow" w:cs="Calibri"/>
          <w:sz w:val="24"/>
          <w:szCs w:val="24"/>
        </w:rPr>
        <w:t xml:space="preserve">sistemul informatic ce va fi achizitionat la </w:t>
      </w:r>
      <w:r w:rsidRPr="00CC16A0">
        <w:rPr>
          <w:rFonts w:ascii="Arial Narrow" w:hAnsi="Arial Narrow" w:cs="Calibri"/>
          <w:sz w:val="24"/>
          <w:szCs w:val="24"/>
        </w:rPr>
        <w:t>nivel</w:t>
      </w:r>
      <w:r>
        <w:rPr>
          <w:rFonts w:ascii="Arial Narrow" w:hAnsi="Arial Narrow" w:cs="Calibri"/>
          <w:sz w:val="24"/>
          <w:szCs w:val="24"/>
        </w:rPr>
        <w:t>ul</w:t>
      </w:r>
      <w:r w:rsidRPr="00CC16A0">
        <w:rPr>
          <w:rFonts w:ascii="Arial Narrow" w:hAnsi="Arial Narrow" w:cs="Calibri"/>
          <w:sz w:val="24"/>
          <w:szCs w:val="24"/>
        </w:rPr>
        <w:t xml:space="preserve"> de detaliu necesar operatorilor economici interesati, permitand identificarea obiectului acestui contract de achizitie publica.</w:t>
      </w:r>
    </w:p>
    <w:p w:rsidR="00264861" w:rsidRPr="00CC16A0" w:rsidRDefault="00264861" w:rsidP="0081210D">
      <w:pPr>
        <w:overflowPunct w:val="0"/>
        <w:autoSpaceDE w:val="0"/>
        <w:autoSpaceDN w:val="0"/>
        <w:adjustRightInd w:val="0"/>
        <w:spacing w:after="120" w:line="240" w:lineRule="auto"/>
        <w:jc w:val="both"/>
        <w:textAlignment w:val="baseline"/>
        <w:rPr>
          <w:rFonts w:ascii="Arial Narrow" w:hAnsi="Arial Narrow" w:cs="Calibri"/>
          <w:sz w:val="24"/>
          <w:szCs w:val="24"/>
        </w:rPr>
      </w:pPr>
      <w:r w:rsidRPr="00CC16A0">
        <w:rPr>
          <w:rFonts w:ascii="Arial Narrow" w:hAnsi="Arial Narrow" w:cs="Calibri"/>
          <w:sz w:val="24"/>
          <w:szCs w:val="24"/>
        </w:rPr>
        <w:t>Pentru orice denumire de marca comerciala, denumire de produs, denumire de tehnologie sau procedura, denumire de parte componenta sau element specific, etc, se va considera sintagma „sau echivalent”, chiar daca nu este efectiv pre</w:t>
      </w:r>
      <w:bookmarkStart w:id="203" w:name="_GoBack"/>
      <w:bookmarkEnd w:id="203"/>
      <w:r w:rsidRPr="00CC16A0">
        <w:rPr>
          <w:rFonts w:ascii="Arial Narrow" w:hAnsi="Arial Narrow" w:cs="Calibri"/>
          <w:sz w:val="24"/>
          <w:szCs w:val="24"/>
        </w:rPr>
        <w:t>cizata in cadrul respectivei cerinte.</w:t>
      </w:r>
    </w:p>
    <w:p w:rsidR="00264861" w:rsidRPr="00CC16A0" w:rsidRDefault="00264861" w:rsidP="0081210D">
      <w:pPr>
        <w:overflowPunct w:val="0"/>
        <w:autoSpaceDE w:val="0"/>
        <w:autoSpaceDN w:val="0"/>
        <w:adjustRightInd w:val="0"/>
        <w:spacing w:after="120" w:line="240" w:lineRule="auto"/>
        <w:jc w:val="both"/>
        <w:textAlignment w:val="baseline"/>
        <w:rPr>
          <w:rFonts w:ascii="Arial Narrow" w:hAnsi="Arial Narrow" w:cs="Calibri"/>
          <w:sz w:val="24"/>
          <w:szCs w:val="24"/>
        </w:rPr>
      </w:pPr>
    </w:p>
    <w:p w:rsidR="00E40219" w:rsidRDefault="00E40219" w:rsidP="00E40219">
      <w:pPr>
        <w:spacing w:line="240" w:lineRule="auto"/>
        <w:jc w:val="center"/>
        <w:rPr>
          <w:rFonts w:ascii="Arial Narrow" w:hAnsi="Arial Narrow" w:cs="Arial"/>
          <w:b/>
          <w:sz w:val="24"/>
          <w:szCs w:val="24"/>
        </w:rPr>
      </w:pPr>
    </w:p>
    <w:p w:rsidR="00E40219" w:rsidRDefault="00E40219" w:rsidP="00E40219">
      <w:pPr>
        <w:spacing w:line="240" w:lineRule="auto"/>
        <w:jc w:val="center"/>
        <w:rPr>
          <w:rFonts w:ascii="Arial Narrow" w:hAnsi="Arial Narrow" w:cs="Arial"/>
          <w:b/>
          <w:sz w:val="24"/>
          <w:szCs w:val="24"/>
        </w:rPr>
      </w:pPr>
    </w:p>
    <w:p w:rsidR="00264861" w:rsidRPr="00CC16A0" w:rsidRDefault="00264861" w:rsidP="00E40219">
      <w:pPr>
        <w:spacing w:line="240" w:lineRule="auto"/>
        <w:jc w:val="center"/>
        <w:rPr>
          <w:rFonts w:ascii="Arial Narrow" w:hAnsi="Arial Narrow" w:cs="Arial"/>
          <w:b/>
          <w:sz w:val="24"/>
          <w:szCs w:val="24"/>
        </w:rPr>
      </w:pPr>
      <w:r w:rsidRPr="00CC16A0">
        <w:rPr>
          <w:rFonts w:ascii="Arial Narrow" w:hAnsi="Arial Narrow" w:cs="Arial"/>
          <w:b/>
          <w:sz w:val="24"/>
          <w:szCs w:val="24"/>
        </w:rPr>
        <w:t>AUTORITATEA CONTRACTANTĂ</w:t>
      </w:r>
    </w:p>
    <w:p w:rsidR="00264861" w:rsidRPr="00CC16A0" w:rsidRDefault="00264861" w:rsidP="004940CA">
      <w:pPr>
        <w:overflowPunct w:val="0"/>
        <w:autoSpaceDE w:val="0"/>
        <w:autoSpaceDN w:val="0"/>
        <w:adjustRightInd w:val="0"/>
        <w:spacing w:after="120" w:line="240" w:lineRule="auto"/>
        <w:ind w:left="360"/>
        <w:jc w:val="both"/>
        <w:textAlignment w:val="baseline"/>
        <w:rPr>
          <w:rFonts w:ascii="Arial Narrow" w:hAnsi="Arial Narrow" w:cs="Calibri"/>
          <w:sz w:val="24"/>
          <w:szCs w:val="24"/>
        </w:rPr>
      </w:pPr>
    </w:p>
    <w:sectPr w:rsidR="00264861" w:rsidRPr="00CC16A0" w:rsidSect="00A27738">
      <w:pgSz w:w="12240" w:h="15840"/>
      <w:pgMar w:top="1440" w:right="1440" w:bottom="1350"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197" w:rsidRDefault="00685197" w:rsidP="00905F5F">
      <w:pPr>
        <w:spacing w:after="0" w:line="240" w:lineRule="auto"/>
      </w:pPr>
      <w:r>
        <w:separator/>
      </w:r>
    </w:p>
  </w:endnote>
  <w:endnote w:type="continuationSeparator" w:id="0">
    <w:p w:rsidR="00685197" w:rsidRDefault="00685197" w:rsidP="00905F5F">
      <w:pPr>
        <w:spacing w:after="0" w:line="240" w:lineRule="auto"/>
      </w:pPr>
      <w:r>
        <w:continuationSeparator/>
      </w:r>
    </w:p>
  </w:endnote>
  <w:endnote w:type="continuationNotice" w:id="1">
    <w:p w:rsidR="00685197" w:rsidRDefault="006851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Times">
    <w:panose1 w:val="02020603050405020304"/>
    <w:charset w:val="EE"/>
    <w:family w:val="roman"/>
    <w:pitch w:val="variable"/>
    <w:sig w:usb0="E0002AEF" w:usb1="C0007841"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Verdana,BoldItalic">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861" w:rsidRDefault="00264861">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861" w:rsidRPr="00A27738" w:rsidRDefault="00264861" w:rsidP="000D47F4">
    <w:pPr>
      <w:pStyle w:val="Subsol"/>
      <w:jc w:val="right"/>
      <w:rPr>
        <w:rFonts w:ascii="Arial Narrow" w:hAnsi="Arial Narrow"/>
        <w:sz w:val="18"/>
        <w:szCs w:val="18"/>
      </w:rPr>
    </w:pPr>
    <w:r w:rsidRPr="00A27738">
      <w:rPr>
        <w:rFonts w:ascii="Arial Narrow" w:hAnsi="Arial Narrow"/>
        <w:sz w:val="18"/>
        <w:szCs w:val="18"/>
      </w:rPr>
      <w:fldChar w:fldCharType="begin"/>
    </w:r>
    <w:r w:rsidRPr="00A27738">
      <w:rPr>
        <w:rFonts w:ascii="Arial Narrow" w:hAnsi="Arial Narrow"/>
        <w:sz w:val="18"/>
        <w:szCs w:val="18"/>
      </w:rPr>
      <w:instrText xml:space="preserve"> PAGE   \* MERGEFORMAT </w:instrText>
    </w:r>
    <w:r w:rsidRPr="00A27738">
      <w:rPr>
        <w:rFonts w:ascii="Arial Narrow" w:hAnsi="Arial Narrow"/>
        <w:sz w:val="18"/>
        <w:szCs w:val="18"/>
      </w:rPr>
      <w:fldChar w:fldCharType="separate"/>
    </w:r>
    <w:r w:rsidR="00E5465B">
      <w:rPr>
        <w:rFonts w:ascii="Arial Narrow" w:hAnsi="Arial Narrow"/>
        <w:noProof/>
        <w:sz w:val="18"/>
        <w:szCs w:val="18"/>
      </w:rPr>
      <w:t>103</w:t>
    </w:r>
    <w:r w:rsidRPr="00A27738">
      <w:rPr>
        <w:rFonts w:ascii="Arial Narrow" w:hAnsi="Arial Narrow"/>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861" w:rsidRDefault="00264861">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197" w:rsidRDefault="00685197" w:rsidP="00905F5F">
      <w:pPr>
        <w:spacing w:after="0" w:line="240" w:lineRule="auto"/>
      </w:pPr>
      <w:r>
        <w:separator/>
      </w:r>
    </w:p>
  </w:footnote>
  <w:footnote w:type="continuationSeparator" w:id="0">
    <w:p w:rsidR="00685197" w:rsidRDefault="00685197" w:rsidP="00905F5F">
      <w:pPr>
        <w:spacing w:after="0" w:line="240" w:lineRule="auto"/>
      </w:pPr>
      <w:r>
        <w:continuationSeparator/>
      </w:r>
    </w:p>
  </w:footnote>
  <w:footnote w:type="continuationNotice" w:id="1">
    <w:p w:rsidR="00685197" w:rsidRDefault="0068519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861" w:rsidRDefault="00264861">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861" w:rsidRDefault="00264861">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861" w:rsidRDefault="00264861">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1440"/>
        </w:tabs>
        <w:ind w:left="1440" w:hanging="360"/>
      </w:pPr>
      <w:rPr>
        <w:rFonts w:ascii="Symbol" w:hAnsi="Symbol"/>
        <w:sz w:val="16"/>
      </w:rPr>
    </w:lvl>
  </w:abstractNum>
  <w:abstractNum w:abstractNumId="1">
    <w:nsid w:val="00000014"/>
    <w:multiLevelType w:val="singleLevel"/>
    <w:tmpl w:val="00000014"/>
    <w:name w:val="WW8Num441"/>
    <w:lvl w:ilvl="0">
      <w:start w:val="1"/>
      <w:numFmt w:val="bullet"/>
      <w:lvlText w:val="-"/>
      <w:lvlJc w:val="left"/>
      <w:pPr>
        <w:tabs>
          <w:tab w:val="num" w:pos="360"/>
        </w:tabs>
        <w:ind w:left="360" w:hanging="360"/>
      </w:pPr>
      <w:rPr>
        <w:rFonts w:ascii="Times New Roman" w:hAnsi="Times New Roman"/>
        <w:sz w:val="28"/>
      </w:rPr>
    </w:lvl>
  </w:abstractNum>
  <w:abstractNum w:abstractNumId="2">
    <w:nsid w:val="018B5DD7"/>
    <w:multiLevelType w:val="hybridMultilevel"/>
    <w:tmpl w:val="C6D8DC76"/>
    <w:lvl w:ilvl="0" w:tplc="28E8B8A8">
      <w:start w:val="1"/>
      <w:numFmt w:val="lowerLetter"/>
      <w:lvlText w:val="%1."/>
      <w:lvlJc w:val="left"/>
      <w:pPr>
        <w:ind w:left="720" w:hanging="360"/>
      </w:pPr>
      <w:rPr>
        <w:rFonts w:cs="Times New Roman" w:hint="default"/>
        <w:b/>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
    <w:nsid w:val="02565050"/>
    <w:multiLevelType w:val="hybridMultilevel"/>
    <w:tmpl w:val="AC0CD6D6"/>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580ECC"/>
    <w:multiLevelType w:val="hybridMultilevel"/>
    <w:tmpl w:val="DAD013D8"/>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32919"/>
    <w:multiLevelType w:val="multilevel"/>
    <w:tmpl w:val="BC1860EA"/>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6">
    <w:nsid w:val="06760BB9"/>
    <w:multiLevelType w:val="hybridMultilevel"/>
    <w:tmpl w:val="80887CE6"/>
    <w:lvl w:ilvl="0" w:tplc="DC8C8C96">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CD8C0810"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725052"/>
    <w:multiLevelType w:val="hybridMultilevel"/>
    <w:tmpl w:val="2236BB0E"/>
    <w:lvl w:ilvl="0" w:tplc="2B3AAD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870A72"/>
    <w:multiLevelType w:val="hybridMultilevel"/>
    <w:tmpl w:val="854C24B8"/>
    <w:lvl w:ilvl="0" w:tplc="DC8C8C96">
      <w:start w:val="1"/>
      <w:numFmt w:val="decimal"/>
      <w:lvlText w:val="%1."/>
      <w:lvlJc w:val="left"/>
      <w:pPr>
        <w:ind w:left="720" w:hanging="360"/>
      </w:pPr>
      <w:rPr>
        <w:rFonts w:cs="Times New Roman"/>
      </w:rPr>
    </w:lvl>
    <w:lvl w:ilvl="1" w:tplc="04090003">
      <w:start w:val="1"/>
      <w:numFmt w:val="decimal"/>
      <w:lvlText w:val="%2."/>
      <w:lvlJc w:val="left"/>
      <w:pPr>
        <w:ind w:left="1440" w:hanging="360"/>
      </w:pPr>
      <w:rPr>
        <w:rFonts w:cs="Times New Roman"/>
      </w:rPr>
    </w:lvl>
    <w:lvl w:ilvl="2" w:tplc="04090005">
      <w:start w:val="1"/>
      <w:numFmt w:val="decimal"/>
      <w:lvlText w:val="%3)"/>
      <w:lvlJc w:val="left"/>
      <w:pPr>
        <w:ind w:left="2160" w:hanging="180"/>
      </w:pPr>
      <w:rPr>
        <w:rFonts w:cs="Times New Roman"/>
      </w:rPr>
    </w:lvl>
    <w:lvl w:ilvl="3" w:tplc="CD8C0810">
      <w:start w:val="1"/>
      <w:numFmt w:val="lowerLetter"/>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9">
    <w:nsid w:val="0B78254A"/>
    <w:multiLevelType w:val="hybridMultilevel"/>
    <w:tmpl w:val="865634C4"/>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8036B9"/>
    <w:multiLevelType w:val="hybridMultilevel"/>
    <w:tmpl w:val="2FB0C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411840"/>
    <w:multiLevelType w:val="hybridMultilevel"/>
    <w:tmpl w:val="F940A6A0"/>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53207A"/>
    <w:multiLevelType w:val="hybridMultilevel"/>
    <w:tmpl w:val="5BA6777C"/>
    <w:lvl w:ilvl="0" w:tplc="0409000B">
      <w:start w:val="5400"/>
      <w:numFmt w:val="bullet"/>
      <w:lvlText w:val="-"/>
      <w:lvlJc w:val="left"/>
      <w:pPr>
        <w:ind w:left="720" w:hanging="360"/>
      </w:pPr>
      <w:rPr>
        <w:rFonts w:ascii="Arial Narrow" w:hAnsi="Arial Narrow" w:hint="default"/>
        <w:b w:val="0"/>
        <w:i w:val="0"/>
        <w:sz w:val="24"/>
        <w:effect w:val="none"/>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1161F12"/>
    <w:multiLevelType w:val="hybridMultilevel"/>
    <w:tmpl w:val="61C895EE"/>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2F6043"/>
    <w:multiLevelType w:val="hybridMultilevel"/>
    <w:tmpl w:val="5D3055E2"/>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7906EC"/>
    <w:multiLevelType w:val="hybridMultilevel"/>
    <w:tmpl w:val="77C2C48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1AE6E0B"/>
    <w:multiLevelType w:val="hybridMultilevel"/>
    <w:tmpl w:val="52ACEE66"/>
    <w:lvl w:ilvl="0" w:tplc="DC8C8C9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D8C0810"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2410071"/>
    <w:multiLevelType w:val="hybridMultilevel"/>
    <w:tmpl w:val="35EA98C4"/>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nsid w:val="1793247E"/>
    <w:multiLevelType w:val="hybridMultilevel"/>
    <w:tmpl w:val="AEBAB69A"/>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DA4725"/>
    <w:multiLevelType w:val="hybridMultilevel"/>
    <w:tmpl w:val="396A28AA"/>
    <w:lvl w:ilvl="0" w:tplc="DC8C8C96">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CD8C0810"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4508C1"/>
    <w:multiLevelType w:val="multilevel"/>
    <w:tmpl w:val="0754975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Times New Roman" w:eastAsia="Times New Roman" w:hAnsi="Times New Roman" w:cs="Times New Roman"/>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sz w:val="20"/>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sz w:val="20"/>
      </w:rPr>
    </w:lvl>
    <w:lvl w:ilvl="8">
      <w:start w:val="1"/>
      <w:numFmt w:val="bullet"/>
      <w:lvlText w:val=""/>
      <w:lvlJc w:val="left"/>
      <w:pPr>
        <w:tabs>
          <w:tab w:val="num" w:pos="7560"/>
        </w:tabs>
        <w:ind w:left="7560" w:hanging="360"/>
      </w:pPr>
      <w:rPr>
        <w:rFonts w:ascii="Wingdings" w:hAnsi="Wingdings"/>
      </w:rPr>
    </w:lvl>
  </w:abstractNum>
  <w:abstractNum w:abstractNumId="21">
    <w:nsid w:val="1A9614F2"/>
    <w:multiLevelType w:val="hybridMultilevel"/>
    <w:tmpl w:val="7E9A4F30"/>
    <w:lvl w:ilvl="0" w:tplc="B9186432">
      <w:start w:val="4"/>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B5E9AEC"/>
    <w:multiLevelType w:val="multilevel"/>
    <w:tmpl w:val="5B40EEFB"/>
    <w:lvl w:ilvl="0">
      <w:numFmt w:val="bullet"/>
      <w:lvlText w:val="v"/>
      <w:lvlJc w:val="left"/>
      <w:pPr>
        <w:tabs>
          <w:tab w:val="num" w:pos="720"/>
        </w:tabs>
        <w:ind w:left="720" w:hanging="360"/>
      </w:pPr>
      <w:rPr>
        <w:rFonts w:ascii="Wingdings" w:hAnsi="Wingdings"/>
        <w:sz w:val="24"/>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23">
    <w:nsid w:val="1CC86423"/>
    <w:multiLevelType w:val="hybridMultilevel"/>
    <w:tmpl w:val="C2F4AC7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DFC0E67"/>
    <w:multiLevelType w:val="hybridMultilevel"/>
    <w:tmpl w:val="21CCE7F4"/>
    <w:lvl w:ilvl="0" w:tplc="04090005">
      <w:start w:val="1"/>
      <w:numFmt w:val="bullet"/>
      <w:lvlText w:val=""/>
      <w:lvlJc w:val="left"/>
      <w:pPr>
        <w:ind w:left="720" w:hanging="360"/>
      </w:pPr>
      <w:rPr>
        <w:rFonts w:ascii="Symbol" w:hAnsi="Symbol" w:hint="default"/>
      </w:rPr>
    </w:lvl>
    <w:lvl w:ilvl="1" w:tplc="04090003">
      <w:numFmt w:val="bullet"/>
      <w:lvlText w:val="–"/>
      <w:lvlJc w:val="left"/>
      <w:pPr>
        <w:ind w:left="1800" w:hanging="720"/>
      </w:pPr>
      <w:rPr>
        <w:rFonts w:ascii="Arial" w:eastAsia="Times New Roman" w:hAnsi="Arial" w:hint="default"/>
      </w:rPr>
    </w:lvl>
    <w:lvl w:ilvl="2" w:tplc="5BC29B7A"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5">
    <w:nsid w:val="1E945163"/>
    <w:multiLevelType w:val="hybridMultilevel"/>
    <w:tmpl w:val="FD50A8FC"/>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BF2AAD"/>
    <w:multiLevelType w:val="hybridMultilevel"/>
    <w:tmpl w:val="BE705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EF0EB65"/>
    <w:multiLevelType w:val="multilevel"/>
    <w:tmpl w:val="2291C7E0"/>
    <w:lvl w:ilvl="0">
      <w:numFmt w:val="bullet"/>
      <w:lvlText w:val="v"/>
      <w:lvlJc w:val="left"/>
      <w:pPr>
        <w:tabs>
          <w:tab w:val="num" w:pos="780"/>
        </w:tabs>
        <w:ind w:left="780" w:hanging="360"/>
      </w:pPr>
      <w:rPr>
        <w:rFonts w:ascii="Wingdings" w:hAnsi="Wingdings"/>
        <w:sz w:val="24"/>
      </w:rPr>
    </w:lvl>
    <w:lvl w:ilvl="1">
      <w:numFmt w:val="bullet"/>
      <w:lvlText w:val="o"/>
      <w:lvlJc w:val="left"/>
      <w:pPr>
        <w:tabs>
          <w:tab w:val="num" w:pos="1500"/>
        </w:tabs>
        <w:ind w:left="1500" w:hanging="360"/>
      </w:pPr>
      <w:rPr>
        <w:rFonts w:ascii="Courier New" w:hAnsi="Courier New"/>
        <w:sz w:val="24"/>
      </w:rPr>
    </w:lvl>
    <w:lvl w:ilvl="2">
      <w:numFmt w:val="bullet"/>
      <w:lvlText w:val="§"/>
      <w:lvlJc w:val="left"/>
      <w:pPr>
        <w:tabs>
          <w:tab w:val="num" w:pos="2220"/>
        </w:tabs>
        <w:ind w:left="2220" w:hanging="360"/>
      </w:pPr>
      <w:rPr>
        <w:rFonts w:ascii="Wingdings" w:hAnsi="Wingdings"/>
        <w:sz w:val="24"/>
      </w:rPr>
    </w:lvl>
    <w:lvl w:ilvl="3">
      <w:numFmt w:val="bullet"/>
      <w:lvlText w:val="·"/>
      <w:lvlJc w:val="left"/>
      <w:pPr>
        <w:tabs>
          <w:tab w:val="num" w:pos="2940"/>
        </w:tabs>
        <w:ind w:left="2940" w:hanging="360"/>
      </w:pPr>
      <w:rPr>
        <w:rFonts w:ascii="Symbol" w:hAnsi="Symbol"/>
        <w:sz w:val="24"/>
      </w:rPr>
    </w:lvl>
    <w:lvl w:ilvl="4">
      <w:numFmt w:val="bullet"/>
      <w:lvlText w:val="o"/>
      <w:lvlJc w:val="left"/>
      <w:pPr>
        <w:tabs>
          <w:tab w:val="num" w:pos="3660"/>
        </w:tabs>
        <w:ind w:left="3660" w:hanging="360"/>
      </w:pPr>
      <w:rPr>
        <w:rFonts w:ascii="Courier New" w:hAnsi="Courier New"/>
        <w:sz w:val="24"/>
      </w:rPr>
    </w:lvl>
    <w:lvl w:ilvl="5">
      <w:numFmt w:val="bullet"/>
      <w:lvlText w:val="§"/>
      <w:lvlJc w:val="left"/>
      <w:pPr>
        <w:tabs>
          <w:tab w:val="num" w:pos="4380"/>
        </w:tabs>
        <w:ind w:left="4380" w:hanging="360"/>
      </w:pPr>
      <w:rPr>
        <w:rFonts w:ascii="Wingdings" w:hAnsi="Wingdings"/>
        <w:sz w:val="24"/>
      </w:rPr>
    </w:lvl>
    <w:lvl w:ilvl="6">
      <w:numFmt w:val="bullet"/>
      <w:lvlText w:val="·"/>
      <w:lvlJc w:val="left"/>
      <w:pPr>
        <w:tabs>
          <w:tab w:val="num" w:pos="5100"/>
        </w:tabs>
        <w:ind w:left="5100" w:hanging="360"/>
      </w:pPr>
      <w:rPr>
        <w:rFonts w:ascii="Symbol" w:hAnsi="Symbol"/>
        <w:sz w:val="24"/>
      </w:rPr>
    </w:lvl>
    <w:lvl w:ilvl="7">
      <w:numFmt w:val="bullet"/>
      <w:lvlText w:val="o"/>
      <w:lvlJc w:val="left"/>
      <w:pPr>
        <w:tabs>
          <w:tab w:val="num" w:pos="5820"/>
        </w:tabs>
        <w:ind w:left="5820" w:hanging="360"/>
      </w:pPr>
      <w:rPr>
        <w:rFonts w:ascii="Courier New" w:hAnsi="Courier New"/>
        <w:sz w:val="24"/>
      </w:rPr>
    </w:lvl>
    <w:lvl w:ilvl="8">
      <w:numFmt w:val="bullet"/>
      <w:lvlText w:val="§"/>
      <w:lvlJc w:val="left"/>
      <w:pPr>
        <w:tabs>
          <w:tab w:val="num" w:pos="6540"/>
        </w:tabs>
        <w:ind w:left="6540" w:hanging="360"/>
      </w:pPr>
      <w:rPr>
        <w:rFonts w:ascii="Wingdings" w:hAnsi="Wingdings"/>
        <w:sz w:val="24"/>
      </w:rPr>
    </w:lvl>
  </w:abstractNum>
  <w:abstractNum w:abstractNumId="28">
    <w:nsid w:val="1F4D160A"/>
    <w:multiLevelType w:val="hybridMultilevel"/>
    <w:tmpl w:val="735ABF1E"/>
    <w:lvl w:ilvl="0" w:tplc="0409000B">
      <w:start w:val="5400"/>
      <w:numFmt w:val="bullet"/>
      <w:lvlText w:val="-"/>
      <w:lvlJc w:val="left"/>
      <w:pPr>
        <w:tabs>
          <w:tab w:val="num" w:pos="1800"/>
        </w:tabs>
        <w:ind w:left="1800" w:hanging="360"/>
      </w:pPr>
      <w:rPr>
        <w:rFonts w:ascii="Arial Narrow" w:hAnsi="Arial Narrow" w:hint="default"/>
        <w:b w:val="0"/>
        <w:i w:val="0"/>
        <w:sz w:val="24"/>
        <w:effect w:val="none"/>
      </w:rPr>
    </w:lvl>
    <w:lvl w:ilvl="1" w:tplc="04090003" w:tentative="1">
      <w:start w:val="1"/>
      <w:numFmt w:val="bullet"/>
      <w:lvlText w:val="o"/>
      <w:lvlJc w:val="left"/>
      <w:pPr>
        <w:tabs>
          <w:tab w:val="num" w:pos="1506"/>
        </w:tabs>
        <w:ind w:left="1506" w:hanging="360"/>
      </w:pPr>
      <w:rPr>
        <w:rFonts w:ascii="Courier New" w:hAnsi="Courier New" w:hint="default"/>
      </w:rPr>
    </w:lvl>
    <w:lvl w:ilvl="2" w:tplc="04180017"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9">
    <w:nsid w:val="1FFB233C"/>
    <w:multiLevelType w:val="hybridMultilevel"/>
    <w:tmpl w:val="CB284760"/>
    <w:lvl w:ilvl="0" w:tplc="440CD07E">
      <w:start w:val="1"/>
      <w:numFmt w:val="bullet"/>
      <w:lvlText w:val=""/>
      <w:lvlJc w:val="left"/>
      <w:pPr>
        <w:ind w:left="1069" w:hanging="360"/>
      </w:pPr>
      <w:rPr>
        <w:rFonts w:ascii="Symbol" w:hAnsi="Symbol" w:hint="default"/>
      </w:rPr>
    </w:lvl>
    <w:lvl w:ilvl="1" w:tplc="04090019">
      <w:start w:val="1"/>
      <w:numFmt w:val="bullet"/>
      <w:lvlText w:val="o"/>
      <w:lvlJc w:val="left"/>
      <w:pPr>
        <w:ind w:left="1789" w:hanging="360"/>
      </w:pPr>
      <w:rPr>
        <w:rFonts w:ascii="Courier New" w:hAnsi="Courier New" w:hint="default"/>
      </w:rPr>
    </w:lvl>
    <w:lvl w:ilvl="2" w:tplc="0409001B" w:tentative="1">
      <w:start w:val="1"/>
      <w:numFmt w:val="bullet"/>
      <w:lvlText w:val=""/>
      <w:lvlJc w:val="left"/>
      <w:pPr>
        <w:ind w:left="2509" w:hanging="360"/>
      </w:pPr>
      <w:rPr>
        <w:rFonts w:ascii="Wingdings" w:hAnsi="Wingdings" w:hint="default"/>
      </w:rPr>
    </w:lvl>
    <w:lvl w:ilvl="3" w:tplc="0409000F" w:tentative="1">
      <w:start w:val="1"/>
      <w:numFmt w:val="bullet"/>
      <w:lvlText w:val=""/>
      <w:lvlJc w:val="left"/>
      <w:pPr>
        <w:ind w:left="3229" w:hanging="360"/>
      </w:pPr>
      <w:rPr>
        <w:rFonts w:ascii="Symbol" w:hAnsi="Symbol" w:hint="default"/>
      </w:rPr>
    </w:lvl>
    <w:lvl w:ilvl="4" w:tplc="04090019" w:tentative="1">
      <w:start w:val="1"/>
      <w:numFmt w:val="bullet"/>
      <w:lvlText w:val="o"/>
      <w:lvlJc w:val="left"/>
      <w:pPr>
        <w:ind w:left="3949" w:hanging="360"/>
      </w:pPr>
      <w:rPr>
        <w:rFonts w:ascii="Courier New" w:hAnsi="Courier New" w:hint="default"/>
      </w:rPr>
    </w:lvl>
    <w:lvl w:ilvl="5" w:tplc="0409001B" w:tentative="1">
      <w:start w:val="1"/>
      <w:numFmt w:val="bullet"/>
      <w:lvlText w:val=""/>
      <w:lvlJc w:val="left"/>
      <w:pPr>
        <w:ind w:left="4669" w:hanging="360"/>
      </w:pPr>
      <w:rPr>
        <w:rFonts w:ascii="Wingdings" w:hAnsi="Wingdings" w:hint="default"/>
      </w:rPr>
    </w:lvl>
    <w:lvl w:ilvl="6" w:tplc="0409000F" w:tentative="1">
      <w:start w:val="1"/>
      <w:numFmt w:val="bullet"/>
      <w:lvlText w:val=""/>
      <w:lvlJc w:val="left"/>
      <w:pPr>
        <w:ind w:left="5389" w:hanging="360"/>
      </w:pPr>
      <w:rPr>
        <w:rFonts w:ascii="Symbol" w:hAnsi="Symbol" w:hint="default"/>
      </w:rPr>
    </w:lvl>
    <w:lvl w:ilvl="7" w:tplc="04090019" w:tentative="1">
      <w:start w:val="1"/>
      <w:numFmt w:val="bullet"/>
      <w:lvlText w:val="o"/>
      <w:lvlJc w:val="left"/>
      <w:pPr>
        <w:ind w:left="6109" w:hanging="360"/>
      </w:pPr>
      <w:rPr>
        <w:rFonts w:ascii="Courier New" w:hAnsi="Courier New" w:hint="default"/>
      </w:rPr>
    </w:lvl>
    <w:lvl w:ilvl="8" w:tplc="0409001B" w:tentative="1">
      <w:start w:val="1"/>
      <w:numFmt w:val="bullet"/>
      <w:lvlText w:val=""/>
      <w:lvlJc w:val="left"/>
      <w:pPr>
        <w:ind w:left="6829" w:hanging="360"/>
      </w:pPr>
      <w:rPr>
        <w:rFonts w:ascii="Wingdings" w:hAnsi="Wingdings" w:hint="default"/>
      </w:rPr>
    </w:lvl>
  </w:abstractNum>
  <w:abstractNum w:abstractNumId="30">
    <w:nsid w:val="218F146B"/>
    <w:multiLevelType w:val="hybridMultilevel"/>
    <w:tmpl w:val="267E33BC"/>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F5440F"/>
    <w:multiLevelType w:val="hybridMultilevel"/>
    <w:tmpl w:val="4A8AFFC4"/>
    <w:lvl w:ilvl="0" w:tplc="C6E02F02">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2D664C4E"/>
    <w:multiLevelType w:val="hybridMultilevel"/>
    <w:tmpl w:val="2E1E7DD0"/>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5D44C8"/>
    <w:multiLevelType w:val="hybridMultilevel"/>
    <w:tmpl w:val="C002B714"/>
    <w:lvl w:ilvl="0" w:tplc="0409000F">
      <w:start w:val="5400"/>
      <w:numFmt w:val="bullet"/>
      <w:lvlText w:val="-"/>
      <w:lvlJc w:val="left"/>
      <w:pPr>
        <w:tabs>
          <w:tab w:val="num" w:pos="1800"/>
        </w:tabs>
        <w:ind w:left="1800" w:hanging="360"/>
      </w:pPr>
      <w:rPr>
        <w:rFonts w:ascii="Arial Narrow" w:hAnsi="Arial Narrow" w:hint="default"/>
        <w:b w:val="0"/>
        <w:i w:val="0"/>
        <w:sz w:val="24"/>
        <w:effect w:val="none"/>
      </w:rPr>
    </w:lvl>
    <w:lvl w:ilvl="1" w:tplc="BB727F96">
      <w:start w:val="1"/>
      <w:numFmt w:val="bullet"/>
      <w:lvlText w:val=""/>
      <w:lvlJc w:val="left"/>
      <w:pPr>
        <w:tabs>
          <w:tab w:val="num" w:pos="1506"/>
        </w:tabs>
        <w:ind w:left="1506" w:hanging="360"/>
      </w:pPr>
      <w:rPr>
        <w:rFonts w:ascii="Symbol" w:hAnsi="Symbol" w:hint="default"/>
        <w:b w:val="0"/>
        <w:i w:val="0"/>
        <w:sz w:val="24"/>
        <w:u w:color="000000"/>
        <w:effect w:val="none"/>
      </w:rPr>
    </w:lvl>
    <w:lvl w:ilvl="2" w:tplc="0409001B" w:tentative="1">
      <w:start w:val="1"/>
      <w:numFmt w:val="bullet"/>
      <w:lvlText w:val=""/>
      <w:lvlJc w:val="left"/>
      <w:pPr>
        <w:tabs>
          <w:tab w:val="num" w:pos="2226"/>
        </w:tabs>
        <w:ind w:left="2226" w:hanging="360"/>
      </w:pPr>
      <w:rPr>
        <w:rFonts w:ascii="Wingdings" w:hAnsi="Wingdings" w:hint="default"/>
      </w:rPr>
    </w:lvl>
    <w:lvl w:ilvl="3" w:tplc="0409000F" w:tentative="1">
      <w:start w:val="1"/>
      <w:numFmt w:val="bullet"/>
      <w:lvlText w:val=""/>
      <w:lvlJc w:val="left"/>
      <w:pPr>
        <w:tabs>
          <w:tab w:val="num" w:pos="2946"/>
        </w:tabs>
        <w:ind w:left="2946" w:hanging="360"/>
      </w:pPr>
      <w:rPr>
        <w:rFonts w:ascii="Symbol" w:hAnsi="Symbol" w:hint="default"/>
      </w:rPr>
    </w:lvl>
    <w:lvl w:ilvl="4" w:tplc="04090019" w:tentative="1">
      <w:start w:val="1"/>
      <w:numFmt w:val="bullet"/>
      <w:lvlText w:val="o"/>
      <w:lvlJc w:val="left"/>
      <w:pPr>
        <w:tabs>
          <w:tab w:val="num" w:pos="3666"/>
        </w:tabs>
        <w:ind w:left="3666" w:hanging="360"/>
      </w:pPr>
      <w:rPr>
        <w:rFonts w:ascii="Courier New" w:hAnsi="Courier New" w:hint="default"/>
      </w:rPr>
    </w:lvl>
    <w:lvl w:ilvl="5" w:tplc="0409001B" w:tentative="1">
      <w:start w:val="1"/>
      <w:numFmt w:val="bullet"/>
      <w:lvlText w:val=""/>
      <w:lvlJc w:val="left"/>
      <w:pPr>
        <w:tabs>
          <w:tab w:val="num" w:pos="4386"/>
        </w:tabs>
        <w:ind w:left="4386" w:hanging="360"/>
      </w:pPr>
      <w:rPr>
        <w:rFonts w:ascii="Wingdings" w:hAnsi="Wingdings" w:hint="default"/>
      </w:rPr>
    </w:lvl>
    <w:lvl w:ilvl="6" w:tplc="0409000F" w:tentative="1">
      <w:start w:val="1"/>
      <w:numFmt w:val="bullet"/>
      <w:lvlText w:val=""/>
      <w:lvlJc w:val="left"/>
      <w:pPr>
        <w:tabs>
          <w:tab w:val="num" w:pos="5106"/>
        </w:tabs>
        <w:ind w:left="5106" w:hanging="360"/>
      </w:pPr>
      <w:rPr>
        <w:rFonts w:ascii="Symbol" w:hAnsi="Symbol" w:hint="default"/>
      </w:rPr>
    </w:lvl>
    <w:lvl w:ilvl="7" w:tplc="04090019" w:tentative="1">
      <w:start w:val="1"/>
      <w:numFmt w:val="bullet"/>
      <w:lvlText w:val="o"/>
      <w:lvlJc w:val="left"/>
      <w:pPr>
        <w:tabs>
          <w:tab w:val="num" w:pos="5826"/>
        </w:tabs>
        <w:ind w:left="5826" w:hanging="360"/>
      </w:pPr>
      <w:rPr>
        <w:rFonts w:ascii="Courier New" w:hAnsi="Courier New" w:hint="default"/>
      </w:rPr>
    </w:lvl>
    <w:lvl w:ilvl="8" w:tplc="0409001B" w:tentative="1">
      <w:start w:val="1"/>
      <w:numFmt w:val="bullet"/>
      <w:lvlText w:val=""/>
      <w:lvlJc w:val="left"/>
      <w:pPr>
        <w:tabs>
          <w:tab w:val="num" w:pos="6546"/>
        </w:tabs>
        <w:ind w:left="6546" w:hanging="360"/>
      </w:pPr>
      <w:rPr>
        <w:rFonts w:ascii="Wingdings" w:hAnsi="Wingdings" w:hint="default"/>
      </w:rPr>
    </w:lvl>
  </w:abstractNum>
  <w:abstractNum w:abstractNumId="34">
    <w:nsid w:val="31D743AC"/>
    <w:multiLevelType w:val="hybridMultilevel"/>
    <w:tmpl w:val="75C6C11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32FF0C8D"/>
    <w:multiLevelType w:val="hybridMultilevel"/>
    <w:tmpl w:val="4ED0EC3A"/>
    <w:lvl w:ilvl="0" w:tplc="04180003">
      <w:start w:val="1"/>
      <w:numFmt w:val="bullet"/>
      <w:lvlText w:val="o"/>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33520C27"/>
    <w:multiLevelType w:val="hybridMultilevel"/>
    <w:tmpl w:val="A9EA22BE"/>
    <w:name w:val="WW8Num182"/>
    <w:lvl w:ilvl="0" w:tplc="9318873E">
      <w:start w:val="1"/>
      <w:numFmt w:val="bullet"/>
      <w:lvlText w:val=""/>
      <w:lvlJc w:val="left"/>
      <w:pPr>
        <w:tabs>
          <w:tab w:val="num" w:pos="1069"/>
        </w:tabs>
        <w:ind w:left="1069" w:hanging="360"/>
      </w:pPr>
      <w:rPr>
        <w:rFonts w:ascii="Wingdings" w:hAnsi="Wingdings" w:hint="default"/>
      </w:rPr>
    </w:lvl>
    <w:lvl w:ilvl="1" w:tplc="04090003">
      <w:start w:val="1978"/>
      <w:numFmt w:val="bullet"/>
      <w:lvlText w:val="-"/>
      <w:lvlJc w:val="left"/>
      <w:pPr>
        <w:tabs>
          <w:tab w:val="num" w:pos="2463"/>
        </w:tabs>
        <w:ind w:left="2463" w:hanging="390"/>
      </w:pPr>
      <w:rPr>
        <w:rFonts w:ascii="Arial Narrow" w:hAnsi="Arial Narrow" w:hint="default"/>
        <w:b w:val="0"/>
        <w:i w:val="0"/>
        <w:sz w:val="24"/>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7">
    <w:nsid w:val="338238E1"/>
    <w:multiLevelType w:val="hybridMultilevel"/>
    <w:tmpl w:val="8E6C41B6"/>
    <w:lvl w:ilvl="0" w:tplc="04090001">
      <w:start w:val="1"/>
      <w:numFmt w:val="lowerLetter"/>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76785C5A">
      <w:start w:val="1"/>
      <w:numFmt w:val="bullet"/>
      <w:lvlText w:val=""/>
      <w:lvlJc w:val="left"/>
      <w:pPr>
        <w:tabs>
          <w:tab w:val="num" w:pos="2880"/>
        </w:tabs>
        <w:ind w:left="2880" w:hanging="360"/>
      </w:pPr>
      <w:rPr>
        <w:rFonts w:ascii="Symbol" w:hAnsi="Symbol" w:hint="default"/>
        <w:color w:val="000000"/>
      </w:rPr>
    </w:lvl>
    <w:lvl w:ilvl="4" w:tplc="04090003">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8">
    <w:nsid w:val="34432F85"/>
    <w:multiLevelType w:val="hybridMultilevel"/>
    <w:tmpl w:val="703644A6"/>
    <w:lvl w:ilvl="0" w:tplc="04180015">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9">
    <w:nsid w:val="34AB5475"/>
    <w:multiLevelType w:val="hybridMultilevel"/>
    <w:tmpl w:val="B1A6C0EC"/>
    <w:lvl w:ilvl="0" w:tplc="04090003">
      <w:start w:val="1978"/>
      <w:numFmt w:val="bullet"/>
      <w:lvlText w:val="-"/>
      <w:lvlJc w:val="left"/>
      <w:pPr>
        <w:ind w:left="1039" w:hanging="360"/>
      </w:pPr>
      <w:rPr>
        <w:rFonts w:ascii="Arial Narrow" w:hAnsi="Arial Narrow" w:hint="default"/>
        <w:b w:val="0"/>
        <w:i w:val="0"/>
        <w:sz w:val="24"/>
      </w:rPr>
    </w:lvl>
    <w:lvl w:ilvl="1" w:tplc="04180003" w:tentative="1">
      <w:start w:val="1"/>
      <w:numFmt w:val="bullet"/>
      <w:lvlText w:val="o"/>
      <w:lvlJc w:val="left"/>
      <w:pPr>
        <w:ind w:left="1759" w:hanging="360"/>
      </w:pPr>
      <w:rPr>
        <w:rFonts w:ascii="Courier New" w:hAnsi="Courier New" w:hint="default"/>
      </w:rPr>
    </w:lvl>
    <w:lvl w:ilvl="2" w:tplc="04180005" w:tentative="1">
      <w:start w:val="1"/>
      <w:numFmt w:val="bullet"/>
      <w:lvlText w:val=""/>
      <w:lvlJc w:val="left"/>
      <w:pPr>
        <w:ind w:left="2479" w:hanging="360"/>
      </w:pPr>
      <w:rPr>
        <w:rFonts w:ascii="Wingdings" w:hAnsi="Wingdings" w:hint="default"/>
      </w:rPr>
    </w:lvl>
    <w:lvl w:ilvl="3" w:tplc="04180001" w:tentative="1">
      <w:start w:val="1"/>
      <w:numFmt w:val="bullet"/>
      <w:lvlText w:val=""/>
      <w:lvlJc w:val="left"/>
      <w:pPr>
        <w:ind w:left="3199" w:hanging="360"/>
      </w:pPr>
      <w:rPr>
        <w:rFonts w:ascii="Symbol" w:hAnsi="Symbol" w:hint="default"/>
      </w:rPr>
    </w:lvl>
    <w:lvl w:ilvl="4" w:tplc="04180003" w:tentative="1">
      <w:start w:val="1"/>
      <w:numFmt w:val="bullet"/>
      <w:lvlText w:val="o"/>
      <w:lvlJc w:val="left"/>
      <w:pPr>
        <w:ind w:left="3919" w:hanging="360"/>
      </w:pPr>
      <w:rPr>
        <w:rFonts w:ascii="Courier New" w:hAnsi="Courier New" w:hint="default"/>
      </w:rPr>
    </w:lvl>
    <w:lvl w:ilvl="5" w:tplc="04180005" w:tentative="1">
      <w:start w:val="1"/>
      <w:numFmt w:val="bullet"/>
      <w:lvlText w:val=""/>
      <w:lvlJc w:val="left"/>
      <w:pPr>
        <w:ind w:left="4639" w:hanging="360"/>
      </w:pPr>
      <w:rPr>
        <w:rFonts w:ascii="Wingdings" w:hAnsi="Wingdings" w:hint="default"/>
      </w:rPr>
    </w:lvl>
    <w:lvl w:ilvl="6" w:tplc="04180001" w:tentative="1">
      <w:start w:val="1"/>
      <w:numFmt w:val="bullet"/>
      <w:lvlText w:val=""/>
      <w:lvlJc w:val="left"/>
      <w:pPr>
        <w:ind w:left="5359" w:hanging="360"/>
      </w:pPr>
      <w:rPr>
        <w:rFonts w:ascii="Symbol" w:hAnsi="Symbol" w:hint="default"/>
      </w:rPr>
    </w:lvl>
    <w:lvl w:ilvl="7" w:tplc="04180003" w:tentative="1">
      <w:start w:val="1"/>
      <w:numFmt w:val="bullet"/>
      <w:lvlText w:val="o"/>
      <w:lvlJc w:val="left"/>
      <w:pPr>
        <w:ind w:left="6079" w:hanging="360"/>
      </w:pPr>
      <w:rPr>
        <w:rFonts w:ascii="Courier New" w:hAnsi="Courier New" w:hint="default"/>
      </w:rPr>
    </w:lvl>
    <w:lvl w:ilvl="8" w:tplc="04180005" w:tentative="1">
      <w:start w:val="1"/>
      <w:numFmt w:val="bullet"/>
      <w:lvlText w:val=""/>
      <w:lvlJc w:val="left"/>
      <w:pPr>
        <w:ind w:left="6799" w:hanging="360"/>
      </w:pPr>
      <w:rPr>
        <w:rFonts w:ascii="Wingdings" w:hAnsi="Wingdings" w:hint="default"/>
      </w:rPr>
    </w:lvl>
  </w:abstractNum>
  <w:abstractNum w:abstractNumId="40">
    <w:nsid w:val="3589742F"/>
    <w:multiLevelType w:val="hybridMultilevel"/>
    <w:tmpl w:val="DC30B746"/>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958228B"/>
    <w:multiLevelType w:val="multilevel"/>
    <w:tmpl w:val="FAEE4758"/>
    <w:lvl w:ilvl="0">
      <w:start w:val="1"/>
      <w:numFmt w:val="decimal"/>
      <w:pStyle w:val="Titlu1"/>
      <w:lvlText w:val="%1"/>
      <w:lvlJc w:val="left"/>
      <w:pPr>
        <w:tabs>
          <w:tab w:val="num" w:pos="432"/>
        </w:tabs>
        <w:ind w:left="432" w:hanging="432"/>
      </w:pPr>
      <w:rPr>
        <w:rFonts w:cs="Times New Roman" w:hint="default"/>
      </w:rPr>
    </w:lvl>
    <w:lvl w:ilvl="1">
      <w:start w:val="1"/>
      <w:numFmt w:val="decimal"/>
      <w:pStyle w:val="Titlu2"/>
      <w:lvlText w:val="%1.%2"/>
      <w:lvlJc w:val="left"/>
      <w:pPr>
        <w:tabs>
          <w:tab w:val="num" w:pos="718"/>
        </w:tabs>
        <w:ind w:left="718" w:hanging="576"/>
      </w:pPr>
      <w:rPr>
        <w:rFonts w:ascii="Arial Narrow" w:hAnsi="Arial Narrow" w:cs="Times New Roman" w:hint="default"/>
        <w:b/>
        <w:i w:val="0"/>
        <w:sz w:val="24"/>
        <w:szCs w:val="24"/>
        <w:effect w:val="none"/>
      </w:rPr>
    </w:lvl>
    <w:lvl w:ilvl="2">
      <w:start w:val="1"/>
      <w:numFmt w:val="decimal"/>
      <w:pStyle w:val="Titlu3"/>
      <w:lvlText w:val="%1.%2.%3"/>
      <w:lvlJc w:val="left"/>
      <w:pPr>
        <w:tabs>
          <w:tab w:val="num" w:pos="720"/>
        </w:tabs>
        <w:ind w:left="720" w:hanging="720"/>
      </w:pPr>
      <w:rPr>
        <w:rFonts w:ascii="Arial Narrow" w:hAnsi="Arial Narrow" w:cs="Times New Roman" w:hint="default"/>
        <w:b/>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39A07271"/>
    <w:multiLevelType w:val="hybridMultilevel"/>
    <w:tmpl w:val="DDE2C38E"/>
    <w:lvl w:ilvl="0" w:tplc="04180015">
      <w:start w:val="1"/>
      <w:numFmt w:val="decimal"/>
      <w:lvlText w:val="%1."/>
      <w:lvlJc w:val="left"/>
      <w:pPr>
        <w:tabs>
          <w:tab w:val="num" w:pos="360"/>
        </w:tabs>
        <w:ind w:left="360" w:hanging="360"/>
      </w:pPr>
      <w:rPr>
        <w:rFonts w:cs="Times New Roman"/>
      </w:rPr>
    </w:lvl>
    <w:lvl w:ilvl="1" w:tplc="04180019">
      <w:start w:val="1"/>
      <w:numFmt w:val="lowerLetter"/>
      <w:lvlText w:val="%2."/>
      <w:lvlJc w:val="left"/>
      <w:pPr>
        <w:tabs>
          <w:tab w:val="num" w:pos="1080"/>
        </w:tabs>
        <w:ind w:left="1080" w:hanging="360"/>
      </w:pPr>
      <w:rPr>
        <w:rFonts w:cs="Times New Roman"/>
        <w:i w:val="0"/>
      </w:rPr>
    </w:lvl>
    <w:lvl w:ilvl="2" w:tplc="0418001B" w:tentative="1">
      <w:start w:val="1"/>
      <w:numFmt w:val="lowerRoman"/>
      <w:lvlText w:val="%3."/>
      <w:lvlJc w:val="right"/>
      <w:pPr>
        <w:tabs>
          <w:tab w:val="num" w:pos="1800"/>
        </w:tabs>
        <w:ind w:left="1800" w:hanging="180"/>
      </w:pPr>
      <w:rPr>
        <w:rFonts w:cs="Times New Roman"/>
      </w:rPr>
    </w:lvl>
    <w:lvl w:ilvl="3" w:tplc="0418000F" w:tentative="1">
      <w:start w:val="1"/>
      <w:numFmt w:val="decimal"/>
      <w:lvlText w:val="%4."/>
      <w:lvlJc w:val="left"/>
      <w:pPr>
        <w:tabs>
          <w:tab w:val="num" w:pos="2520"/>
        </w:tabs>
        <w:ind w:left="2520" w:hanging="360"/>
      </w:pPr>
      <w:rPr>
        <w:rFonts w:cs="Times New Roman"/>
      </w:rPr>
    </w:lvl>
    <w:lvl w:ilvl="4" w:tplc="04180019" w:tentative="1">
      <w:start w:val="1"/>
      <w:numFmt w:val="lowerLetter"/>
      <w:lvlText w:val="%5."/>
      <w:lvlJc w:val="left"/>
      <w:pPr>
        <w:tabs>
          <w:tab w:val="num" w:pos="3240"/>
        </w:tabs>
        <w:ind w:left="3240" w:hanging="360"/>
      </w:pPr>
      <w:rPr>
        <w:rFonts w:cs="Times New Roman"/>
      </w:rPr>
    </w:lvl>
    <w:lvl w:ilvl="5" w:tplc="0418001B" w:tentative="1">
      <w:start w:val="1"/>
      <w:numFmt w:val="lowerRoman"/>
      <w:lvlText w:val="%6."/>
      <w:lvlJc w:val="right"/>
      <w:pPr>
        <w:tabs>
          <w:tab w:val="num" w:pos="3960"/>
        </w:tabs>
        <w:ind w:left="3960" w:hanging="180"/>
      </w:pPr>
      <w:rPr>
        <w:rFonts w:cs="Times New Roman"/>
      </w:rPr>
    </w:lvl>
    <w:lvl w:ilvl="6" w:tplc="0418000F" w:tentative="1">
      <w:start w:val="1"/>
      <w:numFmt w:val="decimal"/>
      <w:lvlText w:val="%7."/>
      <w:lvlJc w:val="left"/>
      <w:pPr>
        <w:tabs>
          <w:tab w:val="num" w:pos="4680"/>
        </w:tabs>
        <w:ind w:left="4680" w:hanging="360"/>
      </w:pPr>
      <w:rPr>
        <w:rFonts w:cs="Times New Roman"/>
      </w:rPr>
    </w:lvl>
    <w:lvl w:ilvl="7" w:tplc="04180019" w:tentative="1">
      <w:start w:val="1"/>
      <w:numFmt w:val="lowerLetter"/>
      <w:lvlText w:val="%8."/>
      <w:lvlJc w:val="left"/>
      <w:pPr>
        <w:tabs>
          <w:tab w:val="num" w:pos="5400"/>
        </w:tabs>
        <w:ind w:left="5400" w:hanging="360"/>
      </w:pPr>
      <w:rPr>
        <w:rFonts w:cs="Times New Roman"/>
      </w:rPr>
    </w:lvl>
    <w:lvl w:ilvl="8" w:tplc="0418001B" w:tentative="1">
      <w:start w:val="1"/>
      <w:numFmt w:val="lowerRoman"/>
      <w:lvlText w:val="%9."/>
      <w:lvlJc w:val="right"/>
      <w:pPr>
        <w:tabs>
          <w:tab w:val="num" w:pos="6120"/>
        </w:tabs>
        <w:ind w:left="6120" w:hanging="180"/>
      </w:pPr>
      <w:rPr>
        <w:rFonts w:cs="Times New Roman"/>
      </w:rPr>
    </w:lvl>
  </w:abstractNum>
  <w:abstractNum w:abstractNumId="43">
    <w:nsid w:val="3C053B97"/>
    <w:multiLevelType w:val="hybridMultilevel"/>
    <w:tmpl w:val="C6D8DC76"/>
    <w:lvl w:ilvl="0" w:tplc="28E8B8A8">
      <w:start w:val="1"/>
      <w:numFmt w:val="lowerLetter"/>
      <w:lvlText w:val="%1."/>
      <w:lvlJc w:val="left"/>
      <w:pPr>
        <w:ind w:left="720" w:hanging="360"/>
      </w:pPr>
      <w:rPr>
        <w:rFonts w:cs="Times New Roman" w:hint="default"/>
        <w:b/>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4">
    <w:nsid w:val="3C2C29A3"/>
    <w:multiLevelType w:val="hybridMultilevel"/>
    <w:tmpl w:val="F9A03B76"/>
    <w:lvl w:ilvl="0" w:tplc="0409000B">
      <w:start w:val="5400"/>
      <w:numFmt w:val="bullet"/>
      <w:lvlText w:val="-"/>
      <w:lvlJc w:val="left"/>
      <w:pPr>
        <w:ind w:left="720" w:hanging="360"/>
      </w:pPr>
      <w:rPr>
        <w:rFonts w:ascii="Arial Narrow" w:hAnsi="Arial Narrow" w:hint="default"/>
        <w:b w:val="0"/>
        <w:i w:val="0"/>
        <w:sz w:val="24"/>
        <w:effect w:val="none"/>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3C3F7948"/>
    <w:multiLevelType w:val="hybridMultilevel"/>
    <w:tmpl w:val="7BB4104C"/>
    <w:lvl w:ilvl="0" w:tplc="0409000B">
      <w:start w:val="5400"/>
      <w:numFmt w:val="bullet"/>
      <w:lvlText w:val="-"/>
      <w:lvlJc w:val="left"/>
      <w:pPr>
        <w:ind w:left="720" w:hanging="360"/>
      </w:pPr>
      <w:rPr>
        <w:rFonts w:ascii="Arial Narrow" w:hAnsi="Arial Narrow" w:hint="default"/>
        <w:b w:val="0"/>
        <w:i w:val="0"/>
        <w:sz w:val="24"/>
        <w:effect w:val="none"/>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3CB125CD"/>
    <w:multiLevelType w:val="hybridMultilevel"/>
    <w:tmpl w:val="EC5E5684"/>
    <w:lvl w:ilvl="0" w:tplc="04180011">
      <w:start w:val="1"/>
      <w:numFmt w:val="bullet"/>
      <w:lvlText w:val=""/>
      <w:lvlJc w:val="left"/>
      <w:pPr>
        <w:ind w:left="720" w:hanging="360"/>
      </w:pPr>
      <w:rPr>
        <w:rFonts w:ascii="Symbol" w:hAnsi="Symbol" w:hint="default"/>
      </w:rPr>
    </w:lvl>
    <w:lvl w:ilvl="1" w:tplc="04180019">
      <w:start w:val="1"/>
      <w:numFmt w:val="bullet"/>
      <w:lvlText w:val=""/>
      <w:lvlJc w:val="left"/>
      <w:pPr>
        <w:ind w:left="1440" w:hanging="360"/>
      </w:pPr>
      <w:rPr>
        <w:rFonts w:ascii="Symbol" w:hAnsi="Symbol"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47">
    <w:nsid w:val="3E2B328F"/>
    <w:multiLevelType w:val="multilevel"/>
    <w:tmpl w:val="ACC6CEDE"/>
    <w:name w:val="WW8Num182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48">
    <w:nsid w:val="3E436153"/>
    <w:multiLevelType w:val="hybridMultilevel"/>
    <w:tmpl w:val="D5441DD6"/>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08E45ED"/>
    <w:multiLevelType w:val="multilevel"/>
    <w:tmpl w:val="AD0C4488"/>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360"/>
      </w:pPr>
      <w:rPr>
        <w:rFonts w:cs="Times New Roman"/>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0">
    <w:nsid w:val="449C537B"/>
    <w:multiLevelType w:val="hybridMultilevel"/>
    <w:tmpl w:val="83969332"/>
    <w:lvl w:ilvl="0" w:tplc="0409000B">
      <w:start w:val="5400"/>
      <w:numFmt w:val="bullet"/>
      <w:lvlText w:val="-"/>
      <w:lvlJc w:val="left"/>
      <w:pPr>
        <w:ind w:left="720" w:hanging="360"/>
      </w:pPr>
      <w:rPr>
        <w:rFonts w:ascii="Arial Narrow" w:hAnsi="Arial Narrow" w:hint="default"/>
        <w:b w:val="0"/>
        <w:i w:val="0"/>
        <w:sz w:val="24"/>
        <w:effect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570A210"/>
    <w:multiLevelType w:val="multilevel"/>
    <w:tmpl w:val="71CBEF9C"/>
    <w:lvl w:ilvl="0">
      <w:numFmt w:val="bullet"/>
      <w:lvlText w:val="·"/>
      <w:lvlJc w:val="left"/>
      <w:pPr>
        <w:tabs>
          <w:tab w:val="num" w:pos="720"/>
        </w:tabs>
        <w:ind w:left="720" w:hanging="360"/>
      </w:pPr>
      <w:rPr>
        <w:rFonts w:ascii="Symbol" w:hAnsi="Symbol"/>
        <w:sz w:val="22"/>
      </w:rPr>
    </w:lvl>
    <w:lvl w:ilvl="1">
      <w:numFmt w:val="bullet"/>
      <w:lvlText w:val="o"/>
      <w:lvlJc w:val="left"/>
      <w:pPr>
        <w:tabs>
          <w:tab w:val="num" w:pos="1440"/>
        </w:tabs>
        <w:ind w:left="1440" w:hanging="360"/>
      </w:pPr>
      <w:rPr>
        <w:rFonts w:ascii="Courier New" w:hAnsi="Courier New"/>
        <w:sz w:val="22"/>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52">
    <w:nsid w:val="45BB51B2"/>
    <w:multiLevelType w:val="hybridMultilevel"/>
    <w:tmpl w:val="A1D028A8"/>
    <w:lvl w:ilvl="0" w:tplc="0409000B">
      <w:start w:val="5400"/>
      <w:numFmt w:val="bullet"/>
      <w:lvlText w:val="-"/>
      <w:lvlJc w:val="left"/>
      <w:pPr>
        <w:ind w:left="720" w:hanging="360"/>
      </w:pPr>
      <w:rPr>
        <w:rFonts w:ascii="Arial Narrow" w:hAnsi="Arial Narrow" w:hint="default"/>
        <w:b w:val="0"/>
        <w:i w:val="0"/>
        <w:sz w:val="24"/>
        <w:effect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332E82"/>
    <w:multiLevelType w:val="multilevel"/>
    <w:tmpl w:val="B75E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8DF5A8B"/>
    <w:multiLevelType w:val="hybridMultilevel"/>
    <w:tmpl w:val="A574D872"/>
    <w:lvl w:ilvl="0" w:tplc="FFFFFFFF">
      <w:numFmt w:val="bullet"/>
      <w:lvlText w:val="-"/>
      <w:lvlJc w:val="left"/>
      <w:pPr>
        <w:ind w:left="720" w:hanging="360"/>
      </w:pPr>
      <w:rPr>
        <w:rFonts w:ascii="Calibri" w:eastAsia="Times New Roman" w:hAnsi="Calibri" w:hint="default"/>
      </w:rPr>
    </w:lvl>
    <w:lvl w:ilvl="1" w:tplc="A524C346">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nsid w:val="496E46C5"/>
    <w:multiLevelType w:val="hybridMultilevel"/>
    <w:tmpl w:val="48D22DAA"/>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8510F6"/>
    <w:multiLevelType w:val="hybridMultilevel"/>
    <w:tmpl w:val="B7F82830"/>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B222AD2"/>
    <w:multiLevelType w:val="multilevel"/>
    <w:tmpl w:val="D1A684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2"/>
      <w:numFmt w:val="bullet"/>
      <w:lvlText w:val="-"/>
      <w:lvlJc w:val="left"/>
      <w:pPr>
        <w:ind w:left="2160" w:hanging="360"/>
      </w:pPr>
      <w:rPr>
        <w:rFonts w:ascii="Calibri" w:eastAsia="Times New Roman" w:hAnsi="Calibri" w:hint="default"/>
      </w:rPr>
    </w:lvl>
    <w:lvl w:ilvl="3">
      <w:numFmt w:val="bullet"/>
      <w:lvlText w:val="•"/>
      <w:lvlJc w:val="left"/>
      <w:pPr>
        <w:ind w:left="2880" w:hanging="360"/>
      </w:pPr>
      <w:rPr>
        <w:rFonts w:ascii="Times New Roman" w:eastAsia="Times New Roman" w:hAnsi="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B4562D7"/>
    <w:multiLevelType w:val="multilevel"/>
    <w:tmpl w:val="4DB6A12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59">
    <w:nsid w:val="4C9662D6"/>
    <w:multiLevelType w:val="hybridMultilevel"/>
    <w:tmpl w:val="D786CE7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4CD7186F"/>
    <w:multiLevelType w:val="hybridMultilevel"/>
    <w:tmpl w:val="26749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5149365B"/>
    <w:multiLevelType w:val="hybridMultilevel"/>
    <w:tmpl w:val="06646338"/>
    <w:lvl w:ilvl="0" w:tplc="1700B1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16434F0"/>
    <w:multiLevelType w:val="hybridMultilevel"/>
    <w:tmpl w:val="0DD63B80"/>
    <w:lvl w:ilvl="0" w:tplc="B77455CC">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28545E6"/>
    <w:multiLevelType w:val="multilevel"/>
    <w:tmpl w:val="6BE191FA"/>
    <w:lvl w:ilvl="0">
      <w:numFmt w:val="bullet"/>
      <w:lvlText w:val="-"/>
      <w:lvlJc w:val="left"/>
      <w:pPr>
        <w:tabs>
          <w:tab w:val="num" w:pos="1080"/>
        </w:tabs>
        <w:ind w:left="1080" w:hanging="360"/>
      </w:pPr>
      <w:rPr>
        <w:rFonts w:ascii="Arial" w:hAnsi="Arial"/>
        <w:sz w:val="22"/>
      </w:rPr>
    </w:lvl>
    <w:lvl w:ilvl="1">
      <w:numFmt w:val="bullet"/>
      <w:lvlText w:val="o"/>
      <w:lvlJc w:val="left"/>
      <w:pPr>
        <w:tabs>
          <w:tab w:val="num" w:pos="1800"/>
        </w:tabs>
        <w:ind w:left="1800" w:hanging="360"/>
      </w:pPr>
      <w:rPr>
        <w:rFonts w:ascii="Courier New" w:hAnsi="Courier New"/>
        <w:sz w:val="24"/>
      </w:rPr>
    </w:lvl>
    <w:lvl w:ilvl="2">
      <w:numFmt w:val="bullet"/>
      <w:lvlText w:val="§"/>
      <w:lvlJc w:val="left"/>
      <w:pPr>
        <w:tabs>
          <w:tab w:val="num" w:pos="2520"/>
        </w:tabs>
        <w:ind w:left="2520" w:hanging="360"/>
      </w:pPr>
      <w:rPr>
        <w:rFonts w:ascii="Wingdings" w:hAnsi="Wingdings"/>
        <w:sz w:val="24"/>
      </w:rPr>
    </w:lvl>
    <w:lvl w:ilvl="3">
      <w:numFmt w:val="bullet"/>
      <w:lvlText w:val="·"/>
      <w:lvlJc w:val="left"/>
      <w:pPr>
        <w:tabs>
          <w:tab w:val="num" w:pos="3240"/>
        </w:tabs>
        <w:ind w:left="3240" w:hanging="360"/>
      </w:pPr>
      <w:rPr>
        <w:rFonts w:ascii="Symbol" w:hAnsi="Symbol"/>
        <w:sz w:val="24"/>
      </w:rPr>
    </w:lvl>
    <w:lvl w:ilvl="4">
      <w:numFmt w:val="bullet"/>
      <w:lvlText w:val="o"/>
      <w:lvlJc w:val="left"/>
      <w:pPr>
        <w:tabs>
          <w:tab w:val="num" w:pos="3960"/>
        </w:tabs>
        <w:ind w:left="3960" w:hanging="360"/>
      </w:pPr>
      <w:rPr>
        <w:rFonts w:ascii="Courier New" w:hAnsi="Courier New"/>
        <w:sz w:val="24"/>
      </w:rPr>
    </w:lvl>
    <w:lvl w:ilvl="5">
      <w:numFmt w:val="bullet"/>
      <w:lvlText w:val="§"/>
      <w:lvlJc w:val="left"/>
      <w:pPr>
        <w:tabs>
          <w:tab w:val="num" w:pos="4680"/>
        </w:tabs>
        <w:ind w:left="4680" w:hanging="360"/>
      </w:pPr>
      <w:rPr>
        <w:rFonts w:ascii="Wingdings" w:hAnsi="Wingdings"/>
        <w:sz w:val="24"/>
      </w:rPr>
    </w:lvl>
    <w:lvl w:ilvl="6">
      <w:numFmt w:val="bullet"/>
      <w:lvlText w:val="·"/>
      <w:lvlJc w:val="left"/>
      <w:pPr>
        <w:tabs>
          <w:tab w:val="num" w:pos="5400"/>
        </w:tabs>
        <w:ind w:left="5400" w:hanging="360"/>
      </w:pPr>
      <w:rPr>
        <w:rFonts w:ascii="Symbol" w:hAnsi="Symbol"/>
        <w:sz w:val="24"/>
      </w:rPr>
    </w:lvl>
    <w:lvl w:ilvl="7">
      <w:numFmt w:val="bullet"/>
      <w:lvlText w:val="o"/>
      <w:lvlJc w:val="left"/>
      <w:pPr>
        <w:tabs>
          <w:tab w:val="num" w:pos="6120"/>
        </w:tabs>
        <w:ind w:left="6120" w:hanging="360"/>
      </w:pPr>
      <w:rPr>
        <w:rFonts w:ascii="Courier New" w:hAnsi="Courier New"/>
        <w:sz w:val="24"/>
      </w:rPr>
    </w:lvl>
    <w:lvl w:ilvl="8">
      <w:numFmt w:val="bullet"/>
      <w:lvlText w:val="§"/>
      <w:lvlJc w:val="left"/>
      <w:pPr>
        <w:tabs>
          <w:tab w:val="num" w:pos="6840"/>
        </w:tabs>
        <w:ind w:left="6840" w:hanging="360"/>
      </w:pPr>
      <w:rPr>
        <w:rFonts w:ascii="Wingdings" w:hAnsi="Wingdings"/>
        <w:sz w:val="24"/>
      </w:rPr>
    </w:lvl>
  </w:abstractNum>
  <w:abstractNum w:abstractNumId="64">
    <w:nsid w:val="53B92B4D"/>
    <w:multiLevelType w:val="multilevel"/>
    <w:tmpl w:val="DF36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4AFE2C5"/>
    <w:multiLevelType w:val="multilevel"/>
    <w:tmpl w:val="0EC4888D"/>
    <w:lvl w:ilvl="0">
      <w:numFmt w:val="bullet"/>
      <w:lvlText w:val="Ř"/>
      <w:lvlJc w:val="left"/>
      <w:pPr>
        <w:tabs>
          <w:tab w:val="num" w:pos="1440"/>
        </w:tabs>
        <w:ind w:left="1440" w:hanging="720"/>
      </w:pPr>
      <w:rPr>
        <w:rFonts w:ascii="Wingdings" w:hAnsi="Wingdings"/>
        <w:color w:val="0A4D90"/>
        <w:sz w:val="24"/>
      </w:rPr>
    </w:lvl>
    <w:lvl w:ilvl="1">
      <w:numFmt w:val="bullet"/>
      <w:lvlText w:val="o"/>
      <w:lvlJc w:val="left"/>
      <w:pPr>
        <w:tabs>
          <w:tab w:val="num" w:pos="2160"/>
        </w:tabs>
        <w:ind w:left="2160" w:hanging="360"/>
      </w:pPr>
      <w:rPr>
        <w:rFonts w:ascii="Courier New" w:hAnsi="Courier New"/>
        <w:sz w:val="24"/>
      </w:rPr>
    </w:lvl>
    <w:lvl w:ilvl="2">
      <w:numFmt w:val="bullet"/>
      <w:lvlText w:val="§"/>
      <w:lvlJc w:val="left"/>
      <w:pPr>
        <w:tabs>
          <w:tab w:val="num" w:pos="2880"/>
        </w:tabs>
        <w:ind w:left="2880" w:hanging="360"/>
      </w:pPr>
      <w:rPr>
        <w:rFonts w:ascii="Wingdings" w:hAnsi="Wingdings"/>
        <w:sz w:val="24"/>
      </w:rPr>
    </w:lvl>
    <w:lvl w:ilvl="3">
      <w:numFmt w:val="bullet"/>
      <w:lvlText w:val="·"/>
      <w:lvlJc w:val="left"/>
      <w:pPr>
        <w:tabs>
          <w:tab w:val="num" w:pos="3600"/>
        </w:tabs>
        <w:ind w:left="3600" w:hanging="360"/>
      </w:pPr>
      <w:rPr>
        <w:rFonts w:ascii="Symbol" w:hAnsi="Symbol"/>
        <w:sz w:val="24"/>
      </w:rPr>
    </w:lvl>
    <w:lvl w:ilvl="4">
      <w:numFmt w:val="bullet"/>
      <w:lvlText w:val="o"/>
      <w:lvlJc w:val="left"/>
      <w:pPr>
        <w:tabs>
          <w:tab w:val="num" w:pos="4320"/>
        </w:tabs>
        <w:ind w:left="4320" w:hanging="360"/>
      </w:pPr>
      <w:rPr>
        <w:rFonts w:ascii="Courier New" w:hAnsi="Courier New"/>
        <w:sz w:val="24"/>
      </w:rPr>
    </w:lvl>
    <w:lvl w:ilvl="5">
      <w:numFmt w:val="bullet"/>
      <w:lvlText w:val="§"/>
      <w:lvlJc w:val="left"/>
      <w:pPr>
        <w:tabs>
          <w:tab w:val="num" w:pos="5040"/>
        </w:tabs>
        <w:ind w:left="5040" w:hanging="360"/>
      </w:pPr>
      <w:rPr>
        <w:rFonts w:ascii="Wingdings" w:hAnsi="Wingdings"/>
        <w:sz w:val="24"/>
      </w:rPr>
    </w:lvl>
    <w:lvl w:ilvl="6">
      <w:numFmt w:val="bullet"/>
      <w:lvlText w:val="·"/>
      <w:lvlJc w:val="left"/>
      <w:pPr>
        <w:tabs>
          <w:tab w:val="num" w:pos="5760"/>
        </w:tabs>
        <w:ind w:left="5760" w:hanging="360"/>
      </w:pPr>
      <w:rPr>
        <w:rFonts w:ascii="Symbol" w:hAnsi="Symbol"/>
        <w:sz w:val="24"/>
      </w:rPr>
    </w:lvl>
    <w:lvl w:ilvl="7">
      <w:numFmt w:val="bullet"/>
      <w:lvlText w:val="o"/>
      <w:lvlJc w:val="left"/>
      <w:pPr>
        <w:tabs>
          <w:tab w:val="num" w:pos="6480"/>
        </w:tabs>
        <w:ind w:left="6480" w:hanging="360"/>
      </w:pPr>
      <w:rPr>
        <w:rFonts w:ascii="Courier New" w:hAnsi="Courier New"/>
        <w:sz w:val="24"/>
      </w:rPr>
    </w:lvl>
    <w:lvl w:ilvl="8">
      <w:numFmt w:val="bullet"/>
      <w:lvlText w:val="§"/>
      <w:lvlJc w:val="left"/>
      <w:pPr>
        <w:tabs>
          <w:tab w:val="num" w:pos="7200"/>
        </w:tabs>
        <w:ind w:left="7200" w:hanging="360"/>
      </w:pPr>
      <w:rPr>
        <w:rFonts w:ascii="Wingdings" w:hAnsi="Wingdings"/>
        <w:sz w:val="24"/>
      </w:rPr>
    </w:lvl>
  </w:abstractNum>
  <w:abstractNum w:abstractNumId="66">
    <w:nsid w:val="55C41ACF"/>
    <w:multiLevelType w:val="hybridMultilevel"/>
    <w:tmpl w:val="6FF810E4"/>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74B11C7"/>
    <w:multiLevelType w:val="hybridMultilevel"/>
    <w:tmpl w:val="75129784"/>
    <w:lvl w:ilvl="0" w:tplc="0409000B">
      <w:start w:val="1"/>
      <w:numFmt w:val="bullet"/>
      <w:lvlText w:val=""/>
      <w:lvlJc w:val="left"/>
      <w:pPr>
        <w:tabs>
          <w:tab w:val="num" w:pos="1092"/>
        </w:tabs>
        <w:ind w:left="1092" w:hanging="360"/>
      </w:pPr>
      <w:rPr>
        <w:rFonts w:ascii="Symbol" w:hAnsi="Symbol" w:hint="default"/>
        <w:b/>
        <w:color w:val="000066"/>
      </w:rPr>
    </w:lvl>
    <w:lvl w:ilvl="1" w:tplc="04090003">
      <w:start w:val="1"/>
      <w:numFmt w:val="lowerLetter"/>
      <w:lvlText w:val="%2)"/>
      <w:lvlJc w:val="left"/>
      <w:pPr>
        <w:ind w:left="1800" w:hanging="720"/>
      </w:pPr>
      <w:rPr>
        <w:rFonts w:ascii="Times New Roman" w:hAnsi="Times New Roman" w:cs="Times New Roman" w:hint="default"/>
      </w:rPr>
    </w:lvl>
    <w:lvl w:ilvl="2" w:tplc="04090005">
      <w:start w:val="1"/>
      <w:numFmt w:val="lowerRoman"/>
      <w:lvlText w:val="%3."/>
      <w:lvlJc w:val="right"/>
      <w:pPr>
        <w:tabs>
          <w:tab w:val="num" w:pos="2160"/>
        </w:tabs>
        <w:ind w:left="2160" w:hanging="18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lowerLetter"/>
      <w:lvlText w:val="%5."/>
      <w:lvlJc w:val="left"/>
      <w:pPr>
        <w:tabs>
          <w:tab w:val="num" w:pos="3600"/>
        </w:tabs>
        <w:ind w:left="3600" w:hanging="360"/>
      </w:pPr>
      <w:rPr>
        <w:rFonts w:ascii="Times New Roman" w:hAnsi="Times New Roman" w:cs="Times New Roman"/>
      </w:rPr>
    </w:lvl>
    <w:lvl w:ilvl="5" w:tplc="04090005">
      <w:start w:val="1"/>
      <w:numFmt w:val="lowerRoman"/>
      <w:lvlText w:val="%6."/>
      <w:lvlJc w:val="right"/>
      <w:pPr>
        <w:tabs>
          <w:tab w:val="num" w:pos="4320"/>
        </w:tabs>
        <w:ind w:left="4320" w:hanging="18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lowerLetter"/>
      <w:lvlText w:val="%8."/>
      <w:lvlJc w:val="left"/>
      <w:pPr>
        <w:tabs>
          <w:tab w:val="num" w:pos="5760"/>
        </w:tabs>
        <w:ind w:left="5760" w:hanging="360"/>
      </w:pPr>
      <w:rPr>
        <w:rFonts w:ascii="Times New Roman" w:hAnsi="Times New Roman" w:cs="Times New Roman"/>
      </w:rPr>
    </w:lvl>
    <w:lvl w:ilvl="8" w:tplc="04090005">
      <w:start w:val="1"/>
      <w:numFmt w:val="lowerRoman"/>
      <w:lvlText w:val="%9."/>
      <w:lvlJc w:val="right"/>
      <w:pPr>
        <w:tabs>
          <w:tab w:val="num" w:pos="6480"/>
        </w:tabs>
        <w:ind w:left="6480" w:hanging="180"/>
      </w:pPr>
      <w:rPr>
        <w:rFonts w:ascii="Times New Roman" w:hAnsi="Times New Roman" w:cs="Times New Roman"/>
      </w:rPr>
    </w:lvl>
  </w:abstractNum>
  <w:abstractNum w:abstractNumId="68">
    <w:nsid w:val="57896E95"/>
    <w:multiLevelType w:val="hybridMultilevel"/>
    <w:tmpl w:val="5104880C"/>
    <w:lvl w:ilvl="0" w:tplc="0409000B">
      <w:start w:val="5400"/>
      <w:numFmt w:val="bullet"/>
      <w:lvlText w:val="-"/>
      <w:lvlJc w:val="left"/>
      <w:pPr>
        <w:ind w:left="720" w:hanging="360"/>
      </w:pPr>
      <w:rPr>
        <w:rFonts w:ascii="Arial Narrow" w:hAnsi="Arial Narrow" w:hint="default"/>
        <w:b w:val="0"/>
        <w:i w:val="0"/>
        <w:sz w:val="24"/>
        <w:effect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8A14E49"/>
    <w:multiLevelType w:val="hybridMultilevel"/>
    <w:tmpl w:val="0F8A6F0E"/>
    <w:lvl w:ilvl="0" w:tplc="435E02FE">
      <w:start w:val="1"/>
      <w:numFmt w:val="bullet"/>
      <w:pStyle w:val="wypunkt"/>
      <w:lvlText w:val=""/>
      <w:lvlJc w:val="left"/>
      <w:pPr>
        <w:tabs>
          <w:tab w:val="num" w:pos="1080"/>
        </w:tabs>
        <w:ind w:left="1080" w:hanging="360"/>
      </w:pPr>
      <w:rPr>
        <w:rFonts w:ascii="Wingdings" w:hAnsi="Wingdings" w:hint="default"/>
        <w:b w:val="0"/>
        <w:i w:val="0"/>
        <w:color w:val="auto"/>
        <w:sz w:val="22"/>
      </w:rPr>
    </w:lvl>
    <w:lvl w:ilvl="1" w:tplc="4AB69736">
      <w:start w:val="1"/>
      <w:numFmt w:val="bullet"/>
      <w:lvlText w:val="o"/>
      <w:lvlJc w:val="left"/>
      <w:pPr>
        <w:tabs>
          <w:tab w:val="num" w:pos="1440"/>
        </w:tabs>
        <w:ind w:left="1440" w:hanging="360"/>
      </w:pPr>
      <w:rPr>
        <w:rFonts w:ascii="Courier New" w:hAnsi="Courier New" w:hint="default"/>
      </w:rPr>
    </w:lvl>
    <w:lvl w:ilvl="2" w:tplc="9AA8CEA2">
      <w:start w:val="1"/>
      <w:numFmt w:val="bullet"/>
      <w:lvlText w:val=""/>
      <w:lvlJc w:val="left"/>
      <w:pPr>
        <w:tabs>
          <w:tab w:val="num" w:pos="2160"/>
        </w:tabs>
        <w:ind w:left="2160" w:hanging="360"/>
      </w:pPr>
      <w:rPr>
        <w:rFonts w:ascii="Wingdings" w:hAnsi="Wingdings" w:hint="default"/>
      </w:rPr>
    </w:lvl>
    <w:lvl w:ilvl="3" w:tplc="A1B4FC0C" w:tentative="1">
      <w:start w:val="1"/>
      <w:numFmt w:val="bullet"/>
      <w:lvlText w:val=""/>
      <w:lvlJc w:val="left"/>
      <w:pPr>
        <w:tabs>
          <w:tab w:val="num" w:pos="2880"/>
        </w:tabs>
        <w:ind w:left="2880" w:hanging="360"/>
      </w:pPr>
      <w:rPr>
        <w:rFonts w:ascii="Symbol" w:hAnsi="Symbol" w:hint="default"/>
      </w:rPr>
    </w:lvl>
    <w:lvl w:ilvl="4" w:tplc="17D0D692" w:tentative="1">
      <w:start w:val="1"/>
      <w:numFmt w:val="bullet"/>
      <w:lvlText w:val="o"/>
      <w:lvlJc w:val="left"/>
      <w:pPr>
        <w:tabs>
          <w:tab w:val="num" w:pos="3600"/>
        </w:tabs>
        <w:ind w:left="3600" w:hanging="360"/>
      </w:pPr>
      <w:rPr>
        <w:rFonts w:ascii="Courier New" w:hAnsi="Courier New" w:hint="default"/>
      </w:rPr>
    </w:lvl>
    <w:lvl w:ilvl="5" w:tplc="26340000" w:tentative="1">
      <w:start w:val="1"/>
      <w:numFmt w:val="bullet"/>
      <w:lvlText w:val=""/>
      <w:lvlJc w:val="left"/>
      <w:pPr>
        <w:tabs>
          <w:tab w:val="num" w:pos="4320"/>
        </w:tabs>
        <w:ind w:left="4320" w:hanging="360"/>
      </w:pPr>
      <w:rPr>
        <w:rFonts w:ascii="Wingdings" w:hAnsi="Wingdings" w:hint="default"/>
      </w:rPr>
    </w:lvl>
    <w:lvl w:ilvl="6" w:tplc="593CBB0E" w:tentative="1">
      <w:start w:val="1"/>
      <w:numFmt w:val="bullet"/>
      <w:lvlText w:val=""/>
      <w:lvlJc w:val="left"/>
      <w:pPr>
        <w:tabs>
          <w:tab w:val="num" w:pos="5040"/>
        </w:tabs>
        <w:ind w:left="5040" w:hanging="360"/>
      </w:pPr>
      <w:rPr>
        <w:rFonts w:ascii="Symbol" w:hAnsi="Symbol" w:hint="default"/>
      </w:rPr>
    </w:lvl>
    <w:lvl w:ilvl="7" w:tplc="A2925276" w:tentative="1">
      <w:start w:val="1"/>
      <w:numFmt w:val="bullet"/>
      <w:lvlText w:val="o"/>
      <w:lvlJc w:val="left"/>
      <w:pPr>
        <w:tabs>
          <w:tab w:val="num" w:pos="5760"/>
        </w:tabs>
        <w:ind w:left="5760" w:hanging="360"/>
      </w:pPr>
      <w:rPr>
        <w:rFonts w:ascii="Courier New" w:hAnsi="Courier New" w:hint="default"/>
      </w:rPr>
    </w:lvl>
    <w:lvl w:ilvl="8" w:tplc="D4266306" w:tentative="1">
      <w:start w:val="1"/>
      <w:numFmt w:val="bullet"/>
      <w:lvlText w:val=""/>
      <w:lvlJc w:val="left"/>
      <w:pPr>
        <w:tabs>
          <w:tab w:val="num" w:pos="6480"/>
        </w:tabs>
        <w:ind w:left="6480" w:hanging="360"/>
      </w:pPr>
      <w:rPr>
        <w:rFonts w:ascii="Wingdings" w:hAnsi="Wingdings" w:hint="default"/>
      </w:rPr>
    </w:lvl>
  </w:abstractNum>
  <w:abstractNum w:abstractNumId="70">
    <w:nsid w:val="5B116E3E"/>
    <w:multiLevelType w:val="hybridMultilevel"/>
    <w:tmpl w:val="265E3DC6"/>
    <w:lvl w:ilvl="0" w:tplc="00000007">
      <w:start w:val="1"/>
      <w:numFmt w:val="bullet"/>
      <w:lvlText w:val=""/>
      <w:lvlJc w:val="left"/>
      <w:pPr>
        <w:tabs>
          <w:tab w:val="num" w:pos="2880"/>
        </w:tabs>
        <w:ind w:left="2880" w:hanging="360"/>
      </w:pPr>
      <w:rPr>
        <w:rFonts w:ascii="Symbol" w:hAnsi="Symbol" w:hint="default"/>
      </w:rPr>
    </w:lvl>
    <w:lvl w:ilvl="1" w:tplc="9C32A2A2">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DFD7BB0"/>
    <w:multiLevelType w:val="hybridMultilevel"/>
    <w:tmpl w:val="D5D6042A"/>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5485671"/>
    <w:multiLevelType w:val="hybridMultilevel"/>
    <w:tmpl w:val="D7EAA3E6"/>
    <w:lvl w:ilvl="0" w:tplc="04180005">
      <w:start w:val="1"/>
      <w:numFmt w:val="bullet"/>
      <w:lvlText w:val=""/>
      <w:lvlJc w:val="left"/>
      <w:pPr>
        <w:ind w:left="720" w:hanging="360"/>
      </w:pPr>
      <w:rPr>
        <w:rFonts w:ascii="Wingdings" w:hAnsi="Wingdings" w:hint="default"/>
        <w:b w:val="0"/>
        <w:i w:val="0"/>
        <w:sz w:val="24"/>
        <w:effect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560669A"/>
    <w:multiLevelType w:val="hybridMultilevel"/>
    <w:tmpl w:val="BA82BF0E"/>
    <w:lvl w:ilvl="0" w:tplc="99B2AB6C">
      <w:numFmt w:val="bullet"/>
      <w:lvlText w:val="-"/>
      <w:lvlJc w:val="left"/>
      <w:pPr>
        <w:ind w:left="720" w:hanging="360"/>
      </w:pPr>
      <w:rPr>
        <w:rFonts w:ascii="Arial" w:eastAsia="Times New Roman" w:hAnsi="Arial"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74">
    <w:nsid w:val="6816712E"/>
    <w:multiLevelType w:val="hybridMultilevel"/>
    <w:tmpl w:val="5BEE4122"/>
    <w:name w:val="Numbering 5232"/>
    <w:lvl w:ilvl="0" w:tplc="0E542876">
      <w:start w:val="4"/>
      <w:numFmt w:val="bullet"/>
      <w:lvlText w:val="-"/>
      <w:lvlJc w:val="left"/>
      <w:pPr>
        <w:ind w:left="786" w:hanging="360"/>
      </w:pPr>
      <w:rPr>
        <w:rFonts w:ascii="Calibri" w:eastAsia="Times New Roman" w:hAnsi="Calibri" w:hint="default"/>
      </w:rPr>
    </w:lvl>
    <w:lvl w:ilvl="1" w:tplc="9EEA1D96" w:tentative="1">
      <w:start w:val="1"/>
      <w:numFmt w:val="bullet"/>
      <w:lvlText w:val="o"/>
      <w:lvlJc w:val="left"/>
      <w:pPr>
        <w:ind w:left="1440" w:hanging="360"/>
      </w:pPr>
      <w:rPr>
        <w:rFonts w:ascii="Courier New" w:hAnsi="Courier New" w:hint="default"/>
      </w:rPr>
    </w:lvl>
    <w:lvl w:ilvl="2" w:tplc="5030CA00" w:tentative="1">
      <w:start w:val="1"/>
      <w:numFmt w:val="bullet"/>
      <w:lvlText w:val=""/>
      <w:lvlJc w:val="left"/>
      <w:pPr>
        <w:ind w:left="2160" w:hanging="360"/>
      </w:pPr>
      <w:rPr>
        <w:rFonts w:ascii="Wingdings" w:hAnsi="Wingdings" w:hint="default"/>
      </w:rPr>
    </w:lvl>
    <w:lvl w:ilvl="3" w:tplc="05C2245C" w:tentative="1">
      <w:start w:val="1"/>
      <w:numFmt w:val="bullet"/>
      <w:lvlText w:val=""/>
      <w:lvlJc w:val="left"/>
      <w:pPr>
        <w:ind w:left="2880" w:hanging="360"/>
      </w:pPr>
      <w:rPr>
        <w:rFonts w:ascii="Symbol" w:hAnsi="Symbol" w:hint="default"/>
      </w:rPr>
    </w:lvl>
    <w:lvl w:ilvl="4" w:tplc="2A8A672C" w:tentative="1">
      <w:start w:val="1"/>
      <w:numFmt w:val="bullet"/>
      <w:lvlText w:val="o"/>
      <w:lvlJc w:val="left"/>
      <w:pPr>
        <w:ind w:left="3600" w:hanging="360"/>
      </w:pPr>
      <w:rPr>
        <w:rFonts w:ascii="Courier New" w:hAnsi="Courier New" w:hint="default"/>
      </w:rPr>
    </w:lvl>
    <w:lvl w:ilvl="5" w:tplc="95E285EC" w:tentative="1">
      <w:start w:val="1"/>
      <w:numFmt w:val="bullet"/>
      <w:lvlText w:val=""/>
      <w:lvlJc w:val="left"/>
      <w:pPr>
        <w:ind w:left="4320" w:hanging="360"/>
      </w:pPr>
      <w:rPr>
        <w:rFonts w:ascii="Wingdings" w:hAnsi="Wingdings" w:hint="default"/>
      </w:rPr>
    </w:lvl>
    <w:lvl w:ilvl="6" w:tplc="355C6C14" w:tentative="1">
      <w:start w:val="1"/>
      <w:numFmt w:val="bullet"/>
      <w:lvlText w:val=""/>
      <w:lvlJc w:val="left"/>
      <w:pPr>
        <w:ind w:left="5040" w:hanging="360"/>
      </w:pPr>
      <w:rPr>
        <w:rFonts w:ascii="Symbol" w:hAnsi="Symbol" w:hint="default"/>
      </w:rPr>
    </w:lvl>
    <w:lvl w:ilvl="7" w:tplc="CB728A0E" w:tentative="1">
      <w:start w:val="1"/>
      <w:numFmt w:val="bullet"/>
      <w:lvlText w:val="o"/>
      <w:lvlJc w:val="left"/>
      <w:pPr>
        <w:ind w:left="5760" w:hanging="360"/>
      </w:pPr>
      <w:rPr>
        <w:rFonts w:ascii="Courier New" w:hAnsi="Courier New" w:hint="default"/>
      </w:rPr>
    </w:lvl>
    <w:lvl w:ilvl="8" w:tplc="C8DAD754" w:tentative="1">
      <w:start w:val="1"/>
      <w:numFmt w:val="bullet"/>
      <w:lvlText w:val=""/>
      <w:lvlJc w:val="left"/>
      <w:pPr>
        <w:ind w:left="6480" w:hanging="360"/>
      </w:pPr>
      <w:rPr>
        <w:rFonts w:ascii="Wingdings" w:hAnsi="Wingdings" w:hint="default"/>
      </w:rPr>
    </w:lvl>
  </w:abstractNum>
  <w:abstractNum w:abstractNumId="75">
    <w:nsid w:val="68FF4E89"/>
    <w:multiLevelType w:val="hybridMultilevel"/>
    <w:tmpl w:val="47CAA154"/>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90946A2"/>
    <w:multiLevelType w:val="hybridMultilevel"/>
    <w:tmpl w:val="14185BCA"/>
    <w:lvl w:ilvl="0" w:tplc="04180005">
      <w:start w:val="1"/>
      <w:numFmt w:val="bullet"/>
      <w:lvlText w:val=""/>
      <w:lvlJc w:val="left"/>
      <w:pPr>
        <w:ind w:left="720" w:hanging="360"/>
      </w:pPr>
      <w:rPr>
        <w:rFonts w:ascii="Wingdings" w:hAnsi="Wingdings"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A1A289C"/>
    <w:multiLevelType w:val="hybridMultilevel"/>
    <w:tmpl w:val="27CC02EC"/>
    <w:lvl w:ilvl="0" w:tplc="19D69978">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nsid w:val="6C0F58F7"/>
    <w:multiLevelType w:val="hybridMultilevel"/>
    <w:tmpl w:val="E2462778"/>
    <w:lvl w:ilvl="0" w:tplc="04090001">
      <w:numFmt w:val="bullet"/>
      <w:lvlText w:val="-"/>
      <w:lvlJc w:val="left"/>
      <w:pPr>
        <w:ind w:left="720" w:hanging="360"/>
      </w:pPr>
      <w:rPr>
        <w:rFonts w:ascii="Arial" w:eastAsia="Times New Roman" w:hAnsi="Arial"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C3A349F"/>
    <w:multiLevelType w:val="hybridMultilevel"/>
    <w:tmpl w:val="DA1038EC"/>
    <w:lvl w:ilvl="0" w:tplc="0418000B">
      <w:start w:val="1"/>
      <w:numFmt w:val="bullet"/>
      <w:lvlText w:val=""/>
      <w:lvlJc w:val="left"/>
      <w:pPr>
        <w:ind w:left="720" w:hanging="360"/>
      </w:pPr>
      <w:rPr>
        <w:rFonts w:ascii="Wingdings" w:hAnsi="Wingdings" w:hint="default"/>
        <w:position w:val="-2"/>
        <w:sz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nsid w:val="6E241F51"/>
    <w:multiLevelType w:val="hybridMultilevel"/>
    <w:tmpl w:val="618CC19E"/>
    <w:lvl w:ilvl="0" w:tplc="0409000F">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1">
    <w:nsid w:val="6E271244"/>
    <w:multiLevelType w:val="hybridMultilevel"/>
    <w:tmpl w:val="C490749A"/>
    <w:lvl w:ilvl="0" w:tplc="0418000B">
      <w:start w:val="1"/>
      <w:numFmt w:val="bullet"/>
      <w:lvlText w:val=""/>
      <w:lvlJc w:val="left"/>
      <w:pPr>
        <w:ind w:left="720" w:hanging="360"/>
      </w:pPr>
      <w:rPr>
        <w:rFonts w:ascii="Wingdings" w:hAnsi="Wingdings" w:hint="default"/>
        <w:position w:val="-2"/>
        <w:sz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nsid w:val="6EC709E3"/>
    <w:multiLevelType w:val="hybridMultilevel"/>
    <w:tmpl w:val="0F34BF0A"/>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1227AAF"/>
    <w:multiLevelType w:val="hybridMultilevel"/>
    <w:tmpl w:val="7A4649CE"/>
    <w:lvl w:ilvl="0" w:tplc="04090001">
      <w:start w:val="1"/>
      <w:numFmt w:val="decimal"/>
      <w:lvlText w:val="%1."/>
      <w:lvlJc w:val="left"/>
      <w:pPr>
        <w:tabs>
          <w:tab w:val="num" w:pos="720"/>
        </w:tabs>
        <w:ind w:left="720" w:hanging="360"/>
      </w:pPr>
      <w:rPr>
        <w:rFonts w:cs="Times New Roman"/>
        <w:b w:val="0"/>
      </w:rPr>
    </w:lvl>
    <w:lvl w:ilvl="1" w:tplc="04090001">
      <w:numFmt w:val="none"/>
      <w:lvlText w:val=""/>
      <w:lvlJc w:val="left"/>
      <w:pPr>
        <w:tabs>
          <w:tab w:val="num" w:pos="360"/>
        </w:tabs>
      </w:pPr>
      <w:rPr>
        <w:rFonts w:cs="Times New Roman"/>
      </w:rPr>
    </w:lvl>
    <w:lvl w:ilvl="2" w:tplc="04090005">
      <w:numFmt w:val="none"/>
      <w:lvlText w:val=""/>
      <w:lvlJc w:val="left"/>
      <w:pPr>
        <w:tabs>
          <w:tab w:val="num" w:pos="360"/>
        </w:tabs>
      </w:pPr>
      <w:rPr>
        <w:rFonts w:cs="Times New Roman"/>
      </w:rPr>
    </w:lvl>
    <w:lvl w:ilvl="3" w:tplc="04090001">
      <w:numFmt w:val="none"/>
      <w:lvlText w:val=""/>
      <w:lvlJc w:val="left"/>
      <w:pPr>
        <w:tabs>
          <w:tab w:val="num" w:pos="360"/>
        </w:tabs>
      </w:pPr>
      <w:rPr>
        <w:rFonts w:cs="Times New Roman"/>
      </w:rPr>
    </w:lvl>
    <w:lvl w:ilvl="4" w:tplc="04090003">
      <w:numFmt w:val="none"/>
      <w:lvlText w:val=""/>
      <w:lvlJc w:val="left"/>
      <w:pPr>
        <w:tabs>
          <w:tab w:val="num" w:pos="360"/>
        </w:tabs>
      </w:pPr>
      <w:rPr>
        <w:rFonts w:cs="Times New Roman"/>
      </w:rPr>
    </w:lvl>
    <w:lvl w:ilvl="5" w:tplc="04090005">
      <w:numFmt w:val="none"/>
      <w:lvlText w:val=""/>
      <w:lvlJc w:val="left"/>
      <w:pPr>
        <w:tabs>
          <w:tab w:val="num" w:pos="360"/>
        </w:tabs>
      </w:pPr>
      <w:rPr>
        <w:rFonts w:cs="Times New Roman"/>
      </w:rPr>
    </w:lvl>
    <w:lvl w:ilvl="6" w:tplc="04090001">
      <w:numFmt w:val="none"/>
      <w:lvlText w:val=""/>
      <w:lvlJc w:val="left"/>
      <w:pPr>
        <w:tabs>
          <w:tab w:val="num" w:pos="360"/>
        </w:tabs>
      </w:pPr>
      <w:rPr>
        <w:rFonts w:cs="Times New Roman"/>
      </w:rPr>
    </w:lvl>
    <w:lvl w:ilvl="7" w:tplc="04090003">
      <w:numFmt w:val="none"/>
      <w:lvlText w:val=""/>
      <w:lvlJc w:val="left"/>
      <w:pPr>
        <w:tabs>
          <w:tab w:val="num" w:pos="360"/>
        </w:tabs>
      </w:pPr>
      <w:rPr>
        <w:rFonts w:cs="Times New Roman"/>
      </w:rPr>
    </w:lvl>
    <w:lvl w:ilvl="8" w:tplc="04090005">
      <w:numFmt w:val="none"/>
      <w:lvlText w:val=""/>
      <w:lvlJc w:val="left"/>
      <w:pPr>
        <w:tabs>
          <w:tab w:val="num" w:pos="360"/>
        </w:tabs>
      </w:pPr>
      <w:rPr>
        <w:rFonts w:cs="Times New Roman"/>
      </w:rPr>
    </w:lvl>
  </w:abstractNum>
  <w:abstractNum w:abstractNumId="84">
    <w:nsid w:val="723F1C94"/>
    <w:multiLevelType w:val="hybridMultilevel"/>
    <w:tmpl w:val="1F48554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A32E21"/>
    <w:multiLevelType w:val="hybridMultilevel"/>
    <w:tmpl w:val="E368AD2A"/>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3153BEC"/>
    <w:multiLevelType w:val="multilevel"/>
    <w:tmpl w:val="300A6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2"/>
      <w:numFmt w:val="bullet"/>
      <w:lvlText w:val="-"/>
      <w:lvlJc w:val="left"/>
      <w:pPr>
        <w:ind w:left="2160" w:hanging="360"/>
      </w:pPr>
      <w:rPr>
        <w:rFonts w:ascii="Calibri" w:eastAsia="Times New Roman" w:hAnsi="Calibri" w:hint="default"/>
      </w:rPr>
    </w:lvl>
    <w:lvl w:ilvl="3">
      <w:numFmt w:val="bullet"/>
      <w:lvlText w:val="•"/>
      <w:lvlJc w:val="left"/>
      <w:pPr>
        <w:ind w:left="2880" w:hanging="360"/>
      </w:pPr>
      <w:rPr>
        <w:rFonts w:ascii="Times New Roman" w:eastAsia="Times New Roman" w:hAnsi="Times New Roman" w:hint="default"/>
      </w:rPr>
    </w:lvl>
    <w:lvl w:ilvl="4">
      <w:start w:val="1"/>
      <w:numFmt w:val="decimal"/>
      <w:lvlText w:val="%5."/>
      <w:lvlJc w:val="left"/>
      <w:pPr>
        <w:ind w:left="3600" w:hanging="360"/>
      </w:pPr>
      <w:rPr>
        <w:rFonts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3E72AAE"/>
    <w:multiLevelType w:val="hybridMultilevel"/>
    <w:tmpl w:val="FF783EE2"/>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6933A11"/>
    <w:multiLevelType w:val="hybridMultilevel"/>
    <w:tmpl w:val="C39CADA4"/>
    <w:lvl w:ilvl="0" w:tplc="2102A0B6">
      <w:start w:val="1"/>
      <w:numFmt w:val="bullet"/>
      <w:lvlText w:val=""/>
      <w:lvlJc w:val="left"/>
      <w:pPr>
        <w:ind w:left="720" w:hanging="360"/>
      </w:pPr>
      <w:rPr>
        <w:rFonts w:ascii="Wingdings" w:hAnsi="Wingdings" w:hint="default"/>
      </w:rPr>
    </w:lvl>
    <w:lvl w:ilvl="1" w:tplc="04180003">
      <w:start w:val="2"/>
      <w:numFmt w:val="bullet"/>
      <w:lvlText w:val="–"/>
      <w:lvlJc w:val="left"/>
      <w:pPr>
        <w:tabs>
          <w:tab w:val="num" w:pos="1440"/>
        </w:tabs>
        <w:ind w:left="1440" w:hanging="360"/>
      </w:pPr>
      <w:rPr>
        <w:rFonts w:ascii="Times New Roman" w:eastAsia="Times New Roman" w:hAnsi="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89">
    <w:nsid w:val="7697451A"/>
    <w:multiLevelType w:val="hybridMultilevel"/>
    <w:tmpl w:val="69A8DBF2"/>
    <w:lvl w:ilvl="0" w:tplc="0409000B">
      <w:start w:val="5400"/>
      <w:numFmt w:val="bullet"/>
      <w:lvlText w:val="-"/>
      <w:lvlJc w:val="left"/>
      <w:pPr>
        <w:ind w:left="720" w:hanging="360"/>
      </w:pPr>
      <w:rPr>
        <w:rFonts w:ascii="Arial Narrow" w:hAnsi="Arial Narrow"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6DC1959"/>
    <w:multiLevelType w:val="hybridMultilevel"/>
    <w:tmpl w:val="2CD2BDE8"/>
    <w:lvl w:ilvl="0" w:tplc="04180005">
      <w:start w:val="1"/>
      <w:numFmt w:val="bullet"/>
      <w:lvlText w:val=""/>
      <w:lvlJc w:val="left"/>
      <w:pPr>
        <w:ind w:left="720" w:hanging="360"/>
      </w:pPr>
      <w:rPr>
        <w:rFonts w:ascii="Wingdings" w:hAnsi="Wingdings" w:hint="default"/>
        <w:b w:val="0"/>
        <w:i w:val="0"/>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94F1806"/>
    <w:multiLevelType w:val="hybridMultilevel"/>
    <w:tmpl w:val="EF704AE8"/>
    <w:lvl w:ilvl="0" w:tplc="B77455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AC51A0C"/>
    <w:multiLevelType w:val="multilevel"/>
    <w:tmpl w:val="F8DE1658"/>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360"/>
      </w:pPr>
      <w:rPr>
        <w:rFonts w:cs="Times New Roman"/>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93">
    <w:nsid w:val="7BD9045C"/>
    <w:multiLevelType w:val="hybridMultilevel"/>
    <w:tmpl w:val="80887CE6"/>
    <w:lvl w:ilvl="0" w:tplc="04090001">
      <w:start w:val="1"/>
      <w:numFmt w:val="decimal"/>
      <w:lvlText w:val="%1)"/>
      <w:lvlJc w:val="left"/>
      <w:pPr>
        <w:ind w:left="720" w:hanging="360"/>
      </w:pPr>
      <w:rPr>
        <w:rFonts w:cs="Times New Roman" w:hint="default"/>
      </w:rPr>
    </w:lvl>
    <w:lvl w:ilvl="1" w:tplc="04090001"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C510E24"/>
    <w:multiLevelType w:val="hybridMultilevel"/>
    <w:tmpl w:val="6884F186"/>
    <w:lvl w:ilvl="0" w:tplc="C2AA7B1E">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nsid w:val="7D54542C"/>
    <w:multiLevelType w:val="hybridMultilevel"/>
    <w:tmpl w:val="A71C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F065D7E"/>
    <w:multiLevelType w:val="multilevel"/>
    <w:tmpl w:val="02C81DEE"/>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88"/>
  </w:num>
  <w:num w:numId="2">
    <w:abstractNumId w:val="1"/>
  </w:num>
  <w:num w:numId="3">
    <w:abstractNumId w:val="28"/>
  </w:num>
  <w:num w:numId="4">
    <w:abstractNumId w:val="33"/>
  </w:num>
  <w:num w:numId="5">
    <w:abstractNumId w:val="20"/>
  </w:num>
  <w:num w:numId="6">
    <w:abstractNumId w:val="5"/>
  </w:num>
  <w:num w:numId="7">
    <w:abstractNumId w:val="47"/>
  </w:num>
  <w:num w:numId="8">
    <w:abstractNumId w:val="58"/>
  </w:num>
  <w:num w:numId="9">
    <w:abstractNumId w:val="67"/>
  </w:num>
  <w:num w:numId="10">
    <w:abstractNumId w:val="41"/>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3"/>
  </w:num>
  <w:num w:numId="13">
    <w:abstractNumId w:val="16"/>
  </w:num>
  <w:num w:numId="14">
    <w:abstractNumId w:val="37"/>
  </w:num>
  <w:num w:numId="15">
    <w:abstractNumId w:val="42"/>
  </w:num>
  <w:num w:numId="16">
    <w:abstractNumId w:val="36"/>
  </w:num>
  <w:num w:numId="17">
    <w:abstractNumId w:val="61"/>
  </w:num>
  <w:num w:numId="18">
    <w:abstractNumId w:val="78"/>
  </w:num>
  <w:num w:numId="19">
    <w:abstractNumId w:val="38"/>
  </w:num>
  <w:num w:numId="20">
    <w:abstractNumId w:val="60"/>
  </w:num>
  <w:num w:numId="21">
    <w:abstractNumId w:val="24"/>
  </w:num>
  <w:num w:numId="22">
    <w:abstractNumId w:val="17"/>
  </w:num>
  <w:num w:numId="23">
    <w:abstractNumId w:val="25"/>
  </w:num>
  <w:num w:numId="24">
    <w:abstractNumId w:val="23"/>
  </w:num>
  <w:num w:numId="25">
    <w:abstractNumId w:val="84"/>
  </w:num>
  <w:num w:numId="26">
    <w:abstractNumId w:val="80"/>
  </w:num>
  <w:num w:numId="27">
    <w:abstractNumId w:val="34"/>
  </w:num>
  <w:num w:numId="28">
    <w:abstractNumId w:val="19"/>
  </w:num>
  <w:num w:numId="29">
    <w:abstractNumId w:val="46"/>
  </w:num>
  <w:num w:numId="30">
    <w:abstractNumId w:val="62"/>
  </w:num>
  <w:num w:numId="31">
    <w:abstractNumId w:val="29"/>
  </w:num>
  <w:num w:numId="32">
    <w:abstractNumId w:val="6"/>
  </w:num>
  <w:num w:numId="33">
    <w:abstractNumId w:val="93"/>
  </w:num>
  <w:num w:numId="34">
    <w:abstractNumId w:val="91"/>
  </w:num>
  <w:num w:numId="35">
    <w:abstractNumId w:val="54"/>
  </w:num>
  <w:num w:numId="36">
    <w:abstractNumId w:val="70"/>
  </w:num>
  <w:num w:numId="37">
    <w:abstractNumId w:val="69"/>
  </w:num>
  <w:num w:numId="38">
    <w:abstractNumId w:val="66"/>
  </w:num>
  <w:num w:numId="39">
    <w:abstractNumId w:val="86"/>
  </w:num>
  <w:num w:numId="40">
    <w:abstractNumId w:val="65"/>
  </w:num>
  <w:num w:numId="41">
    <w:abstractNumId w:val="27"/>
  </w:num>
  <w:num w:numId="42">
    <w:abstractNumId w:val="22"/>
  </w:num>
  <w:num w:numId="43">
    <w:abstractNumId w:val="81"/>
  </w:num>
  <w:num w:numId="44">
    <w:abstractNumId w:val="79"/>
  </w:num>
  <w:num w:numId="45">
    <w:abstractNumId w:val="35"/>
  </w:num>
  <w:num w:numId="46">
    <w:abstractNumId w:val="63"/>
  </w:num>
  <w:num w:numId="47">
    <w:abstractNumId w:val="51"/>
  </w:num>
  <w:num w:numId="48">
    <w:abstractNumId w:val="26"/>
  </w:num>
  <w:num w:numId="49">
    <w:abstractNumId w:val="57"/>
  </w:num>
  <w:num w:numId="50">
    <w:abstractNumId w:val="95"/>
  </w:num>
  <w:num w:numId="51">
    <w:abstractNumId w:val="52"/>
  </w:num>
  <w:num w:numId="52">
    <w:abstractNumId w:val="15"/>
  </w:num>
  <w:num w:numId="53">
    <w:abstractNumId w:val="85"/>
  </w:num>
  <w:num w:numId="54">
    <w:abstractNumId w:val="56"/>
  </w:num>
  <w:num w:numId="55">
    <w:abstractNumId w:val="31"/>
  </w:num>
  <w:num w:numId="56">
    <w:abstractNumId w:val="30"/>
  </w:num>
  <w:num w:numId="57">
    <w:abstractNumId w:val="13"/>
  </w:num>
  <w:num w:numId="58">
    <w:abstractNumId w:val="4"/>
  </w:num>
  <w:num w:numId="59">
    <w:abstractNumId w:val="59"/>
  </w:num>
  <w:num w:numId="60">
    <w:abstractNumId w:val="82"/>
  </w:num>
  <w:num w:numId="61">
    <w:abstractNumId w:val="11"/>
  </w:num>
  <w:num w:numId="62">
    <w:abstractNumId w:val="55"/>
  </w:num>
  <w:num w:numId="63">
    <w:abstractNumId w:val="7"/>
  </w:num>
  <w:num w:numId="64">
    <w:abstractNumId w:val="3"/>
  </w:num>
  <w:num w:numId="65">
    <w:abstractNumId w:val="10"/>
  </w:num>
  <w:num w:numId="66">
    <w:abstractNumId w:val="21"/>
  </w:num>
  <w:num w:numId="67">
    <w:abstractNumId w:val="68"/>
  </w:num>
  <w:num w:numId="68">
    <w:abstractNumId w:val="75"/>
  </w:num>
  <w:num w:numId="69">
    <w:abstractNumId w:val="18"/>
  </w:num>
  <w:num w:numId="70">
    <w:abstractNumId w:val="9"/>
  </w:num>
  <w:num w:numId="71">
    <w:abstractNumId w:val="32"/>
  </w:num>
  <w:num w:numId="72">
    <w:abstractNumId w:val="71"/>
  </w:num>
  <w:num w:numId="73">
    <w:abstractNumId w:val="48"/>
  </w:num>
  <w:num w:numId="74">
    <w:abstractNumId w:val="89"/>
  </w:num>
  <w:num w:numId="75">
    <w:abstractNumId w:val="14"/>
  </w:num>
  <w:num w:numId="76">
    <w:abstractNumId w:val="87"/>
  </w:num>
  <w:num w:numId="77">
    <w:abstractNumId w:val="40"/>
  </w:num>
  <w:num w:numId="78">
    <w:abstractNumId w:val="2"/>
  </w:num>
  <w:num w:numId="79">
    <w:abstractNumId w:val="73"/>
  </w:num>
  <w:num w:numId="80">
    <w:abstractNumId w:val="45"/>
  </w:num>
  <w:num w:numId="81">
    <w:abstractNumId w:val="50"/>
  </w:num>
  <w:num w:numId="82">
    <w:abstractNumId w:val="44"/>
  </w:num>
  <w:num w:numId="83">
    <w:abstractNumId w:val="39"/>
  </w:num>
  <w:num w:numId="84">
    <w:abstractNumId w:val="43"/>
  </w:num>
  <w:num w:numId="85">
    <w:abstractNumId w:val="8"/>
  </w:num>
  <w:num w:numId="86">
    <w:abstractNumId w:val="90"/>
  </w:num>
  <w:num w:numId="87">
    <w:abstractNumId w:val="76"/>
  </w:num>
  <w:num w:numId="88">
    <w:abstractNumId w:val="72"/>
  </w:num>
  <w:num w:numId="89">
    <w:abstractNumId w:val="94"/>
  </w:num>
  <w:num w:numId="90">
    <w:abstractNumId w:val="12"/>
  </w:num>
  <w:num w:numId="91">
    <w:abstractNumId w:val="77"/>
  </w:num>
  <w:num w:numId="92">
    <w:abstractNumId w:val="64"/>
  </w:num>
  <w:num w:numId="93">
    <w:abstractNumId w:val="53"/>
  </w:num>
  <w:num w:numId="94">
    <w:abstractNumId w:val="92"/>
  </w:num>
  <w:num w:numId="95">
    <w:abstractNumId w:val="49"/>
  </w:num>
  <w:num w:numId="96">
    <w:abstractNumId w:val="96"/>
  </w:num>
  <w:num w:numId="97">
    <w:abstractNumId w:val="41"/>
  </w:num>
  <w:num w:numId="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B38"/>
    <w:rsid w:val="00001255"/>
    <w:rsid w:val="00001826"/>
    <w:rsid w:val="00002742"/>
    <w:rsid w:val="00002784"/>
    <w:rsid w:val="00006791"/>
    <w:rsid w:val="00007558"/>
    <w:rsid w:val="000077B2"/>
    <w:rsid w:val="00012216"/>
    <w:rsid w:val="00012292"/>
    <w:rsid w:val="00013ED4"/>
    <w:rsid w:val="000163A0"/>
    <w:rsid w:val="000204E0"/>
    <w:rsid w:val="0002142D"/>
    <w:rsid w:val="0002163E"/>
    <w:rsid w:val="00021849"/>
    <w:rsid w:val="00021BEC"/>
    <w:rsid w:val="00022D97"/>
    <w:rsid w:val="00023B39"/>
    <w:rsid w:val="000272CD"/>
    <w:rsid w:val="00030C87"/>
    <w:rsid w:val="00032019"/>
    <w:rsid w:val="000331B3"/>
    <w:rsid w:val="00035171"/>
    <w:rsid w:val="00035677"/>
    <w:rsid w:val="00036181"/>
    <w:rsid w:val="00037255"/>
    <w:rsid w:val="000374F6"/>
    <w:rsid w:val="000376F2"/>
    <w:rsid w:val="00040D02"/>
    <w:rsid w:val="00040D26"/>
    <w:rsid w:val="00044AB8"/>
    <w:rsid w:val="00047691"/>
    <w:rsid w:val="000477A7"/>
    <w:rsid w:val="000504DE"/>
    <w:rsid w:val="000518DF"/>
    <w:rsid w:val="00052BE6"/>
    <w:rsid w:val="000543F8"/>
    <w:rsid w:val="000549A0"/>
    <w:rsid w:val="00055F29"/>
    <w:rsid w:val="00057496"/>
    <w:rsid w:val="0005794C"/>
    <w:rsid w:val="00057AA8"/>
    <w:rsid w:val="00057BA7"/>
    <w:rsid w:val="000611CB"/>
    <w:rsid w:val="0006131A"/>
    <w:rsid w:val="00062500"/>
    <w:rsid w:val="00064B37"/>
    <w:rsid w:val="000666FC"/>
    <w:rsid w:val="0007133D"/>
    <w:rsid w:val="00071686"/>
    <w:rsid w:val="00073107"/>
    <w:rsid w:val="00073F9D"/>
    <w:rsid w:val="0007419C"/>
    <w:rsid w:val="00075C66"/>
    <w:rsid w:val="0008040B"/>
    <w:rsid w:val="00080CC6"/>
    <w:rsid w:val="000815FD"/>
    <w:rsid w:val="00083BA1"/>
    <w:rsid w:val="00083E1F"/>
    <w:rsid w:val="00087A63"/>
    <w:rsid w:val="00092265"/>
    <w:rsid w:val="00093072"/>
    <w:rsid w:val="00093F7B"/>
    <w:rsid w:val="000948F7"/>
    <w:rsid w:val="00096E73"/>
    <w:rsid w:val="00096FAF"/>
    <w:rsid w:val="000973B2"/>
    <w:rsid w:val="0009771A"/>
    <w:rsid w:val="000A0849"/>
    <w:rsid w:val="000A0C0B"/>
    <w:rsid w:val="000A2F5E"/>
    <w:rsid w:val="000A34F7"/>
    <w:rsid w:val="000A3A40"/>
    <w:rsid w:val="000A3BCE"/>
    <w:rsid w:val="000A4BAE"/>
    <w:rsid w:val="000A5E26"/>
    <w:rsid w:val="000A6CBB"/>
    <w:rsid w:val="000A6D2B"/>
    <w:rsid w:val="000B2074"/>
    <w:rsid w:val="000B32BC"/>
    <w:rsid w:val="000B3C20"/>
    <w:rsid w:val="000B634C"/>
    <w:rsid w:val="000B6357"/>
    <w:rsid w:val="000B6A2B"/>
    <w:rsid w:val="000C03F3"/>
    <w:rsid w:val="000C06D7"/>
    <w:rsid w:val="000C090C"/>
    <w:rsid w:val="000C1597"/>
    <w:rsid w:val="000C168D"/>
    <w:rsid w:val="000C29D8"/>
    <w:rsid w:val="000C2C23"/>
    <w:rsid w:val="000C3AB4"/>
    <w:rsid w:val="000C57CA"/>
    <w:rsid w:val="000C68FB"/>
    <w:rsid w:val="000C6C23"/>
    <w:rsid w:val="000D0E89"/>
    <w:rsid w:val="000D1F5D"/>
    <w:rsid w:val="000D47F4"/>
    <w:rsid w:val="000D5048"/>
    <w:rsid w:val="000E1145"/>
    <w:rsid w:val="000E1401"/>
    <w:rsid w:val="000E1DB8"/>
    <w:rsid w:val="000E31C9"/>
    <w:rsid w:val="000E3938"/>
    <w:rsid w:val="000E4733"/>
    <w:rsid w:val="000E5957"/>
    <w:rsid w:val="000E5D60"/>
    <w:rsid w:val="000E701B"/>
    <w:rsid w:val="000F062B"/>
    <w:rsid w:val="000F0983"/>
    <w:rsid w:val="000F0BC2"/>
    <w:rsid w:val="000F0C7C"/>
    <w:rsid w:val="000F148E"/>
    <w:rsid w:val="000F1A43"/>
    <w:rsid w:val="000F2D0A"/>
    <w:rsid w:val="000F4107"/>
    <w:rsid w:val="000F46F1"/>
    <w:rsid w:val="0010112D"/>
    <w:rsid w:val="001029B5"/>
    <w:rsid w:val="00103C29"/>
    <w:rsid w:val="0010579B"/>
    <w:rsid w:val="00105B3A"/>
    <w:rsid w:val="00107108"/>
    <w:rsid w:val="001077A1"/>
    <w:rsid w:val="00107AC8"/>
    <w:rsid w:val="001106FC"/>
    <w:rsid w:val="001141F4"/>
    <w:rsid w:val="0011502B"/>
    <w:rsid w:val="00115C29"/>
    <w:rsid w:val="00116624"/>
    <w:rsid w:val="00116AED"/>
    <w:rsid w:val="00117E70"/>
    <w:rsid w:val="00121FA5"/>
    <w:rsid w:val="0012517B"/>
    <w:rsid w:val="00126076"/>
    <w:rsid w:val="00126267"/>
    <w:rsid w:val="00126962"/>
    <w:rsid w:val="00127920"/>
    <w:rsid w:val="00127A43"/>
    <w:rsid w:val="00127E7D"/>
    <w:rsid w:val="00133F6C"/>
    <w:rsid w:val="0013624B"/>
    <w:rsid w:val="00136462"/>
    <w:rsid w:val="00136F78"/>
    <w:rsid w:val="001379D8"/>
    <w:rsid w:val="00140676"/>
    <w:rsid w:val="00140E98"/>
    <w:rsid w:val="001415CE"/>
    <w:rsid w:val="001416EA"/>
    <w:rsid w:val="00141A0B"/>
    <w:rsid w:val="00142A95"/>
    <w:rsid w:val="00143699"/>
    <w:rsid w:val="00144179"/>
    <w:rsid w:val="0014731C"/>
    <w:rsid w:val="00150DCB"/>
    <w:rsid w:val="00151AD2"/>
    <w:rsid w:val="00151BFC"/>
    <w:rsid w:val="00153CFE"/>
    <w:rsid w:val="00154757"/>
    <w:rsid w:val="00155943"/>
    <w:rsid w:val="00156CFC"/>
    <w:rsid w:val="00157C60"/>
    <w:rsid w:val="00160082"/>
    <w:rsid w:val="00163526"/>
    <w:rsid w:val="001637AC"/>
    <w:rsid w:val="0016438D"/>
    <w:rsid w:val="00167DC2"/>
    <w:rsid w:val="001707BA"/>
    <w:rsid w:val="00171613"/>
    <w:rsid w:val="00172102"/>
    <w:rsid w:val="00172906"/>
    <w:rsid w:val="00173772"/>
    <w:rsid w:val="00174280"/>
    <w:rsid w:val="00176819"/>
    <w:rsid w:val="00180687"/>
    <w:rsid w:val="00181246"/>
    <w:rsid w:val="001833B9"/>
    <w:rsid w:val="00183520"/>
    <w:rsid w:val="001836B4"/>
    <w:rsid w:val="00185372"/>
    <w:rsid w:val="001863AA"/>
    <w:rsid w:val="001877B0"/>
    <w:rsid w:val="00192E80"/>
    <w:rsid w:val="00192F4F"/>
    <w:rsid w:val="0019328B"/>
    <w:rsid w:val="00193585"/>
    <w:rsid w:val="00193912"/>
    <w:rsid w:val="00193C63"/>
    <w:rsid w:val="00193D31"/>
    <w:rsid w:val="0019505F"/>
    <w:rsid w:val="00195185"/>
    <w:rsid w:val="0019717E"/>
    <w:rsid w:val="001A24FC"/>
    <w:rsid w:val="001A31F7"/>
    <w:rsid w:val="001A461E"/>
    <w:rsid w:val="001A4C50"/>
    <w:rsid w:val="001A54B9"/>
    <w:rsid w:val="001A5561"/>
    <w:rsid w:val="001A7C8B"/>
    <w:rsid w:val="001B0715"/>
    <w:rsid w:val="001B0742"/>
    <w:rsid w:val="001B2831"/>
    <w:rsid w:val="001B41ED"/>
    <w:rsid w:val="001B65E3"/>
    <w:rsid w:val="001B76C1"/>
    <w:rsid w:val="001C0456"/>
    <w:rsid w:val="001C0EE2"/>
    <w:rsid w:val="001C1C61"/>
    <w:rsid w:val="001C3574"/>
    <w:rsid w:val="001C5191"/>
    <w:rsid w:val="001D3FAA"/>
    <w:rsid w:val="001D5C03"/>
    <w:rsid w:val="001D728B"/>
    <w:rsid w:val="001D7FE8"/>
    <w:rsid w:val="001E11C8"/>
    <w:rsid w:val="001E42E0"/>
    <w:rsid w:val="001E4558"/>
    <w:rsid w:val="001E60AE"/>
    <w:rsid w:val="001E6665"/>
    <w:rsid w:val="001F0897"/>
    <w:rsid w:val="001F380F"/>
    <w:rsid w:val="001F45E3"/>
    <w:rsid w:val="001F4B56"/>
    <w:rsid w:val="001F79BC"/>
    <w:rsid w:val="002027CD"/>
    <w:rsid w:val="00203588"/>
    <w:rsid w:val="00203642"/>
    <w:rsid w:val="00205F44"/>
    <w:rsid w:val="00207407"/>
    <w:rsid w:val="00207E6F"/>
    <w:rsid w:val="0021029C"/>
    <w:rsid w:val="00210AC1"/>
    <w:rsid w:val="00210F3D"/>
    <w:rsid w:val="00212517"/>
    <w:rsid w:val="00212B38"/>
    <w:rsid w:val="002147F8"/>
    <w:rsid w:val="00216A74"/>
    <w:rsid w:val="0021773C"/>
    <w:rsid w:val="00217C4A"/>
    <w:rsid w:val="002207B9"/>
    <w:rsid w:val="00220BB2"/>
    <w:rsid w:val="00220D31"/>
    <w:rsid w:val="00223556"/>
    <w:rsid w:val="00223B15"/>
    <w:rsid w:val="0022406F"/>
    <w:rsid w:val="002244A7"/>
    <w:rsid w:val="002247C6"/>
    <w:rsid w:val="00225582"/>
    <w:rsid w:val="002267EF"/>
    <w:rsid w:val="00226FEE"/>
    <w:rsid w:val="0022734D"/>
    <w:rsid w:val="002276A4"/>
    <w:rsid w:val="0023084A"/>
    <w:rsid w:val="00230DA6"/>
    <w:rsid w:val="0023115C"/>
    <w:rsid w:val="00232278"/>
    <w:rsid w:val="002334EE"/>
    <w:rsid w:val="00233B62"/>
    <w:rsid w:val="00234C11"/>
    <w:rsid w:val="002350D6"/>
    <w:rsid w:val="002352BE"/>
    <w:rsid w:val="002363FF"/>
    <w:rsid w:val="00236607"/>
    <w:rsid w:val="00242B55"/>
    <w:rsid w:val="00244937"/>
    <w:rsid w:val="002464ED"/>
    <w:rsid w:val="00247116"/>
    <w:rsid w:val="002505E4"/>
    <w:rsid w:val="00250AC0"/>
    <w:rsid w:val="00250E65"/>
    <w:rsid w:val="00251582"/>
    <w:rsid w:val="00255723"/>
    <w:rsid w:val="00256126"/>
    <w:rsid w:val="00256926"/>
    <w:rsid w:val="00256D27"/>
    <w:rsid w:val="0025726A"/>
    <w:rsid w:val="002612FF"/>
    <w:rsid w:val="002620EF"/>
    <w:rsid w:val="00262F4B"/>
    <w:rsid w:val="002636D3"/>
    <w:rsid w:val="00263E05"/>
    <w:rsid w:val="00264861"/>
    <w:rsid w:val="00267EC8"/>
    <w:rsid w:val="00272060"/>
    <w:rsid w:val="002731C5"/>
    <w:rsid w:val="002748A2"/>
    <w:rsid w:val="00280FAD"/>
    <w:rsid w:val="00281F9A"/>
    <w:rsid w:val="0028238F"/>
    <w:rsid w:val="00282C4B"/>
    <w:rsid w:val="0028619C"/>
    <w:rsid w:val="00287ABF"/>
    <w:rsid w:val="00287D1A"/>
    <w:rsid w:val="002907C3"/>
    <w:rsid w:val="002914E3"/>
    <w:rsid w:val="00293B32"/>
    <w:rsid w:val="00296968"/>
    <w:rsid w:val="00296BAF"/>
    <w:rsid w:val="002A020C"/>
    <w:rsid w:val="002A0A9A"/>
    <w:rsid w:val="002A5BD1"/>
    <w:rsid w:val="002A5BEF"/>
    <w:rsid w:val="002A5C7C"/>
    <w:rsid w:val="002A7302"/>
    <w:rsid w:val="002B1B24"/>
    <w:rsid w:val="002B38DF"/>
    <w:rsid w:val="002B49D0"/>
    <w:rsid w:val="002B4A58"/>
    <w:rsid w:val="002B516A"/>
    <w:rsid w:val="002B6CF8"/>
    <w:rsid w:val="002C0516"/>
    <w:rsid w:val="002C059D"/>
    <w:rsid w:val="002C163B"/>
    <w:rsid w:val="002C1A1F"/>
    <w:rsid w:val="002C1B21"/>
    <w:rsid w:val="002C3534"/>
    <w:rsid w:val="002C35CD"/>
    <w:rsid w:val="002C3871"/>
    <w:rsid w:val="002C3E6A"/>
    <w:rsid w:val="002C6923"/>
    <w:rsid w:val="002C7CD0"/>
    <w:rsid w:val="002D084D"/>
    <w:rsid w:val="002D2A4E"/>
    <w:rsid w:val="002D438E"/>
    <w:rsid w:val="002D5314"/>
    <w:rsid w:val="002D5F81"/>
    <w:rsid w:val="002D615F"/>
    <w:rsid w:val="002D62E9"/>
    <w:rsid w:val="002D6544"/>
    <w:rsid w:val="002D7AEC"/>
    <w:rsid w:val="002E2E65"/>
    <w:rsid w:val="002E382A"/>
    <w:rsid w:val="002E5F21"/>
    <w:rsid w:val="002E7027"/>
    <w:rsid w:val="002E7ADB"/>
    <w:rsid w:val="002F1971"/>
    <w:rsid w:val="002F2CED"/>
    <w:rsid w:val="002F4FA2"/>
    <w:rsid w:val="00301D8C"/>
    <w:rsid w:val="00303758"/>
    <w:rsid w:val="00304904"/>
    <w:rsid w:val="0030576B"/>
    <w:rsid w:val="00307962"/>
    <w:rsid w:val="003111D1"/>
    <w:rsid w:val="00311A27"/>
    <w:rsid w:val="0031402E"/>
    <w:rsid w:val="0031679D"/>
    <w:rsid w:val="00316A47"/>
    <w:rsid w:val="00317DF3"/>
    <w:rsid w:val="00317E1B"/>
    <w:rsid w:val="003204C0"/>
    <w:rsid w:val="00323230"/>
    <w:rsid w:val="00324A52"/>
    <w:rsid w:val="00327955"/>
    <w:rsid w:val="00330083"/>
    <w:rsid w:val="0033020B"/>
    <w:rsid w:val="0033292E"/>
    <w:rsid w:val="0033601E"/>
    <w:rsid w:val="00336FC7"/>
    <w:rsid w:val="00337483"/>
    <w:rsid w:val="00337DC5"/>
    <w:rsid w:val="00343189"/>
    <w:rsid w:val="00345280"/>
    <w:rsid w:val="00347FCE"/>
    <w:rsid w:val="003518A8"/>
    <w:rsid w:val="00351A0E"/>
    <w:rsid w:val="00352311"/>
    <w:rsid w:val="00352541"/>
    <w:rsid w:val="00352E38"/>
    <w:rsid w:val="0035333F"/>
    <w:rsid w:val="003544F0"/>
    <w:rsid w:val="00354BAE"/>
    <w:rsid w:val="003558DE"/>
    <w:rsid w:val="00356046"/>
    <w:rsid w:val="003572DA"/>
    <w:rsid w:val="0036070F"/>
    <w:rsid w:val="0036112F"/>
    <w:rsid w:val="0036132D"/>
    <w:rsid w:val="0036212D"/>
    <w:rsid w:val="003621E3"/>
    <w:rsid w:val="0036271C"/>
    <w:rsid w:val="00362824"/>
    <w:rsid w:val="00362FB3"/>
    <w:rsid w:val="00363C62"/>
    <w:rsid w:val="00363E7A"/>
    <w:rsid w:val="0036526B"/>
    <w:rsid w:val="003658F4"/>
    <w:rsid w:val="00366623"/>
    <w:rsid w:val="003705E0"/>
    <w:rsid w:val="003706B4"/>
    <w:rsid w:val="00370C24"/>
    <w:rsid w:val="00370E5B"/>
    <w:rsid w:val="00372D13"/>
    <w:rsid w:val="00374B49"/>
    <w:rsid w:val="00374BCF"/>
    <w:rsid w:val="00376A5D"/>
    <w:rsid w:val="0037761D"/>
    <w:rsid w:val="00380D5F"/>
    <w:rsid w:val="0038262E"/>
    <w:rsid w:val="003827FE"/>
    <w:rsid w:val="00382A77"/>
    <w:rsid w:val="00383546"/>
    <w:rsid w:val="003842AD"/>
    <w:rsid w:val="00385718"/>
    <w:rsid w:val="0038697F"/>
    <w:rsid w:val="00387207"/>
    <w:rsid w:val="00387581"/>
    <w:rsid w:val="00387D29"/>
    <w:rsid w:val="00387D68"/>
    <w:rsid w:val="00387D89"/>
    <w:rsid w:val="00390B16"/>
    <w:rsid w:val="00391F3A"/>
    <w:rsid w:val="003943DD"/>
    <w:rsid w:val="00397392"/>
    <w:rsid w:val="003A07A9"/>
    <w:rsid w:val="003A12FA"/>
    <w:rsid w:val="003A6728"/>
    <w:rsid w:val="003B0E69"/>
    <w:rsid w:val="003B2421"/>
    <w:rsid w:val="003B275E"/>
    <w:rsid w:val="003B3DBA"/>
    <w:rsid w:val="003B5548"/>
    <w:rsid w:val="003B7C54"/>
    <w:rsid w:val="003C16F0"/>
    <w:rsid w:val="003C2361"/>
    <w:rsid w:val="003C26E9"/>
    <w:rsid w:val="003C373B"/>
    <w:rsid w:val="003C4C84"/>
    <w:rsid w:val="003C5344"/>
    <w:rsid w:val="003C6A7D"/>
    <w:rsid w:val="003C7189"/>
    <w:rsid w:val="003C7969"/>
    <w:rsid w:val="003D1D11"/>
    <w:rsid w:val="003D4764"/>
    <w:rsid w:val="003D4C9E"/>
    <w:rsid w:val="003D6903"/>
    <w:rsid w:val="003E095A"/>
    <w:rsid w:val="003E1045"/>
    <w:rsid w:val="003E3DA4"/>
    <w:rsid w:val="003E72DC"/>
    <w:rsid w:val="003F0DAC"/>
    <w:rsid w:val="003F1CED"/>
    <w:rsid w:val="003F2428"/>
    <w:rsid w:val="003F2CA6"/>
    <w:rsid w:val="003F67EE"/>
    <w:rsid w:val="00401385"/>
    <w:rsid w:val="004034EF"/>
    <w:rsid w:val="004058DF"/>
    <w:rsid w:val="0041021C"/>
    <w:rsid w:val="00412D18"/>
    <w:rsid w:val="00412D9E"/>
    <w:rsid w:val="004134EF"/>
    <w:rsid w:val="00414E60"/>
    <w:rsid w:val="0041506B"/>
    <w:rsid w:val="00416E30"/>
    <w:rsid w:val="00420188"/>
    <w:rsid w:val="004218E6"/>
    <w:rsid w:val="004265C1"/>
    <w:rsid w:val="00426DED"/>
    <w:rsid w:val="00427C7E"/>
    <w:rsid w:val="00430F7C"/>
    <w:rsid w:val="00431CD4"/>
    <w:rsid w:val="00433FB5"/>
    <w:rsid w:val="0043492F"/>
    <w:rsid w:val="0043729B"/>
    <w:rsid w:val="0043733F"/>
    <w:rsid w:val="00442306"/>
    <w:rsid w:val="00446E5C"/>
    <w:rsid w:val="004509CA"/>
    <w:rsid w:val="00452142"/>
    <w:rsid w:val="00453A46"/>
    <w:rsid w:val="00454BDA"/>
    <w:rsid w:val="004551F7"/>
    <w:rsid w:val="00455347"/>
    <w:rsid w:val="00455C18"/>
    <w:rsid w:val="00460328"/>
    <w:rsid w:val="0046065C"/>
    <w:rsid w:val="00461544"/>
    <w:rsid w:val="004628B3"/>
    <w:rsid w:val="00462DD8"/>
    <w:rsid w:val="00464DB5"/>
    <w:rsid w:val="00464E89"/>
    <w:rsid w:val="004666D5"/>
    <w:rsid w:val="0047000D"/>
    <w:rsid w:val="004703A3"/>
    <w:rsid w:val="0047056E"/>
    <w:rsid w:val="00470891"/>
    <w:rsid w:val="0047235C"/>
    <w:rsid w:val="00472430"/>
    <w:rsid w:val="004726B3"/>
    <w:rsid w:val="00472952"/>
    <w:rsid w:val="00473B08"/>
    <w:rsid w:val="004742F8"/>
    <w:rsid w:val="00480EE1"/>
    <w:rsid w:val="004811A8"/>
    <w:rsid w:val="00483666"/>
    <w:rsid w:val="00484498"/>
    <w:rsid w:val="00484744"/>
    <w:rsid w:val="004860A2"/>
    <w:rsid w:val="00486CF8"/>
    <w:rsid w:val="00487504"/>
    <w:rsid w:val="00487DB5"/>
    <w:rsid w:val="00491FA7"/>
    <w:rsid w:val="00492A97"/>
    <w:rsid w:val="00492AEC"/>
    <w:rsid w:val="004940CA"/>
    <w:rsid w:val="004943BD"/>
    <w:rsid w:val="0049610A"/>
    <w:rsid w:val="00496C5D"/>
    <w:rsid w:val="004A1486"/>
    <w:rsid w:val="004A1D50"/>
    <w:rsid w:val="004A1E24"/>
    <w:rsid w:val="004A3714"/>
    <w:rsid w:val="004A3D4D"/>
    <w:rsid w:val="004A5D3E"/>
    <w:rsid w:val="004A5F17"/>
    <w:rsid w:val="004A7E58"/>
    <w:rsid w:val="004B0A3A"/>
    <w:rsid w:val="004B1496"/>
    <w:rsid w:val="004B3614"/>
    <w:rsid w:val="004B3BF9"/>
    <w:rsid w:val="004B6929"/>
    <w:rsid w:val="004C1880"/>
    <w:rsid w:val="004C18D3"/>
    <w:rsid w:val="004C29D7"/>
    <w:rsid w:val="004C476B"/>
    <w:rsid w:val="004C519A"/>
    <w:rsid w:val="004C595B"/>
    <w:rsid w:val="004C6984"/>
    <w:rsid w:val="004C6E16"/>
    <w:rsid w:val="004D0FD0"/>
    <w:rsid w:val="004D1220"/>
    <w:rsid w:val="004D2843"/>
    <w:rsid w:val="004D4CBE"/>
    <w:rsid w:val="004E24AD"/>
    <w:rsid w:val="004E2C08"/>
    <w:rsid w:val="004E52EF"/>
    <w:rsid w:val="004E7B58"/>
    <w:rsid w:val="004F0324"/>
    <w:rsid w:val="004F151B"/>
    <w:rsid w:val="004F3458"/>
    <w:rsid w:val="004F5D12"/>
    <w:rsid w:val="004F6E2F"/>
    <w:rsid w:val="004F718F"/>
    <w:rsid w:val="005019E1"/>
    <w:rsid w:val="00502306"/>
    <w:rsid w:val="00504660"/>
    <w:rsid w:val="0050724D"/>
    <w:rsid w:val="00510242"/>
    <w:rsid w:val="00512B96"/>
    <w:rsid w:val="00513CD9"/>
    <w:rsid w:val="00514AE8"/>
    <w:rsid w:val="0051564A"/>
    <w:rsid w:val="00517842"/>
    <w:rsid w:val="00517F0C"/>
    <w:rsid w:val="00520366"/>
    <w:rsid w:val="00522692"/>
    <w:rsid w:val="00524CEE"/>
    <w:rsid w:val="00524D5E"/>
    <w:rsid w:val="00527DE3"/>
    <w:rsid w:val="00530621"/>
    <w:rsid w:val="0053068A"/>
    <w:rsid w:val="005347D0"/>
    <w:rsid w:val="00534C82"/>
    <w:rsid w:val="00537915"/>
    <w:rsid w:val="00541BBE"/>
    <w:rsid w:val="00542519"/>
    <w:rsid w:val="00543C96"/>
    <w:rsid w:val="00550EE6"/>
    <w:rsid w:val="005511D5"/>
    <w:rsid w:val="005514BA"/>
    <w:rsid w:val="0055345D"/>
    <w:rsid w:val="00553487"/>
    <w:rsid w:val="00556B1C"/>
    <w:rsid w:val="00557D16"/>
    <w:rsid w:val="00560401"/>
    <w:rsid w:val="0056060B"/>
    <w:rsid w:val="00560ADC"/>
    <w:rsid w:val="00561FBA"/>
    <w:rsid w:val="00563960"/>
    <w:rsid w:val="00564FC8"/>
    <w:rsid w:val="00565168"/>
    <w:rsid w:val="005656AC"/>
    <w:rsid w:val="00565B3C"/>
    <w:rsid w:val="005660DF"/>
    <w:rsid w:val="005707C4"/>
    <w:rsid w:val="005726C8"/>
    <w:rsid w:val="00572750"/>
    <w:rsid w:val="005731DB"/>
    <w:rsid w:val="00574BCF"/>
    <w:rsid w:val="005750B1"/>
    <w:rsid w:val="00575139"/>
    <w:rsid w:val="00575935"/>
    <w:rsid w:val="005759BF"/>
    <w:rsid w:val="005773E4"/>
    <w:rsid w:val="00577F53"/>
    <w:rsid w:val="0058025D"/>
    <w:rsid w:val="00581CAE"/>
    <w:rsid w:val="00581FA1"/>
    <w:rsid w:val="00584B3A"/>
    <w:rsid w:val="00585501"/>
    <w:rsid w:val="005861FA"/>
    <w:rsid w:val="00587D16"/>
    <w:rsid w:val="0059079F"/>
    <w:rsid w:val="005919CB"/>
    <w:rsid w:val="00591F7E"/>
    <w:rsid w:val="00592D8F"/>
    <w:rsid w:val="00594DCC"/>
    <w:rsid w:val="00596094"/>
    <w:rsid w:val="00596EF5"/>
    <w:rsid w:val="005971B9"/>
    <w:rsid w:val="005972CB"/>
    <w:rsid w:val="005979D2"/>
    <w:rsid w:val="005A04CC"/>
    <w:rsid w:val="005A0806"/>
    <w:rsid w:val="005A2F27"/>
    <w:rsid w:val="005A5282"/>
    <w:rsid w:val="005A704D"/>
    <w:rsid w:val="005A7DD2"/>
    <w:rsid w:val="005B27B8"/>
    <w:rsid w:val="005B33C9"/>
    <w:rsid w:val="005B3E70"/>
    <w:rsid w:val="005B3FBF"/>
    <w:rsid w:val="005B7CB5"/>
    <w:rsid w:val="005C1D69"/>
    <w:rsid w:val="005C3668"/>
    <w:rsid w:val="005C49B4"/>
    <w:rsid w:val="005C4CAE"/>
    <w:rsid w:val="005C5C78"/>
    <w:rsid w:val="005C676B"/>
    <w:rsid w:val="005C7023"/>
    <w:rsid w:val="005C7CAF"/>
    <w:rsid w:val="005D0357"/>
    <w:rsid w:val="005D1374"/>
    <w:rsid w:val="005D3A90"/>
    <w:rsid w:val="005D48DB"/>
    <w:rsid w:val="005D62B1"/>
    <w:rsid w:val="005D64D4"/>
    <w:rsid w:val="005D6866"/>
    <w:rsid w:val="005D7C17"/>
    <w:rsid w:val="005E0C7A"/>
    <w:rsid w:val="005E2603"/>
    <w:rsid w:val="005E3660"/>
    <w:rsid w:val="005E4CB7"/>
    <w:rsid w:val="005E53E0"/>
    <w:rsid w:val="005E591B"/>
    <w:rsid w:val="005E5AF5"/>
    <w:rsid w:val="005E5F2F"/>
    <w:rsid w:val="005E7277"/>
    <w:rsid w:val="005E7B9B"/>
    <w:rsid w:val="005F0680"/>
    <w:rsid w:val="005F0767"/>
    <w:rsid w:val="005F330E"/>
    <w:rsid w:val="005F460E"/>
    <w:rsid w:val="005F62F4"/>
    <w:rsid w:val="005F7B85"/>
    <w:rsid w:val="00600CD5"/>
    <w:rsid w:val="006016F4"/>
    <w:rsid w:val="00603E22"/>
    <w:rsid w:val="00604230"/>
    <w:rsid w:val="00611172"/>
    <w:rsid w:val="006111F0"/>
    <w:rsid w:val="006117B2"/>
    <w:rsid w:val="006124DB"/>
    <w:rsid w:val="00614124"/>
    <w:rsid w:val="00614823"/>
    <w:rsid w:val="00615509"/>
    <w:rsid w:val="0061585D"/>
    <w:rsid w:val="00617FC1"/>
    <w:rsid w:val="006209DD"/>
    <w:rsid w:val="00621A24"/>
    <w:rsid w:val="00626090"/>
    <w:rsid w:val="0062639D"/>
    <w:rsid w:val="00627DA3"/>
    <w:rsid w:val="006308BB"/>
    <w:rsid w:val="00630C50"/>
    <w:rsid w:val="00630E0D"/>
    <w:rsid w:val="00633A91"/>
    <w:rsid w:val="00634F7D"/>
    <w:rsid w:val="00635599"/>
    <w:rsid w:val="006365FC"/>
    <w:rsid w:val="00637167"/>
    <w:rsid w:val="00641853"/>
    <w:rsid w:val="00641B71"/>
    <w:rsid w:val="00642095"/>
    <w:rsid w:val="006424F0"/>
    <w:rsid w:val="00642D4D"/>
    <w:rsid w:val="0064382F"/>
    <w:rsid w:val="00645947"/>
    <w:rsid w:val="006460A4"/>
    <w:rsid w:val="00647133"/>
    <w:rsid w:val="006515BA"/>
    <w:rsid w:val="00652FCA"/>
    <w:rsid w:val="0065393E"/>
    <w:rsid w:val="006543EE"/>
    <w:rsid w:val="0065495E"/>
    <w:rsid w:val="00655001"/>
    <w:rsid w:val="0065545C"/>
    <w:rsid w:val="00660B35"/>
    <w:rsid w:val="00660D32"/>
    <w:rsid w:val="00662D31"/>
    <w:rsid w:val="00662D56"/>
    <w:rsid w:val="00662F6D"/>
    <w:rsid w:val="0066393B"/>
    <w:rsid w:val="0066587D"/>
    <w:rsid w:val="00665A79"/>
    <w:rsid w:val="00665E30"/>
    <w:rsid w:val="00666CDC"/>
    <w:rsid w:val="00672983"/>
    <w:rsid w:val="00672B70"/>
    <w:rsid w:val="00672C6F"/>
    <w:rsid w:val="00672CE8"/>
    <w:rsid w:val="00673FBB"/>
    <w:rsid w:val="006746CE"/>
    <w:rsid w:val="00675C96"/>
    <w:rsid w:val="00676292"/>
    <w:rsid w:val="006768DD"/>
    <w:rsid w:val="0067692D"/>
    <w:rsid w:val="00683460"/>
    <w:rsid w:val="00683FBD"/>
    <w:rsid w:val="00685197"/>
    <w:rsid w:val="00685E34"/>
    <w:rsid w:val="00692013"/>
    <w:rsid w:val="006925D6"/>
    <w:rsid w:val="00692A0F"/>
    <w:rsid w:val="0069414A"/>
    <w:rsid w:val="0069618E"/>
    <w:rsid w:val="006966D3"/>
    <w:rsid w:val="006A1C19"/>
    <w:rsid w:val="006A2EC6"/>
    <w:rsid w:val="006A33E7"/>
    <w:rsid w:val="006A3B37"/>
    <w:rsid w:val="006A7D8B"/>
    <w:rsid w:val="006B14EB"/>
    <w:rsid w:val="006B1802"/>
    <w:rsid w:val="006B19BA"/>
    <w:rsid w:val="006B2058"/>
    <w:rsid w:val="006B2D56"/>
    <w:rsid w:val="006B37AA"/>
    <w:rsid w:val="006B37D1"/>
    <w:rsid w:val="006B41CE"/>
    <w:rsid w:val="006B4395"/>
    <w:rsid w:val="006B4C46"/>
    <w:rsid w:val="006B4FD5"/>
    <w:rsid w:val="006B5FD9"/>
    <w:rsid w:val="006B7A0F"/>
    <w:rsid w:val="006C04A0"/>
    <w:rsid w:val="006C307F"/>
    <w:rsid w:val="006C3CCE"/>
    <w:rsid w:val="006C4FA8"/>
    <w:rsid w:val="006C6484"/>
    <w:rsid w:val="006C7177"/>
    <w:rsid w:val="006D09CB"/>
    <w:rsid w:val="006D1F25"/>
    <w:rsid w:val="006D2885"/>
    <w:rsid w:val="006D557D"/>
    <w:rsid w:val="006D56C9"/>
    <w:rsid w:val="006D63D4"/>
    <w:rsid w:val="006E031F"/>
    <w:rsid w:val="006E2922"/>
    <w:rsid w:val="006E3692"/>
    <w:rsid w:val="006E3DBB"/>
    <w:rsid w:val="006E4432"/>
    <w:rsid w:val="006E4C22"/>
    <w:rsid w:val="006F03D5"/>
    <w:rsid w:val="006F12C5"/>
    <w:rsid w:val="006F212E"/>
    <w:rsid w:val="006F2E8E"/>
    <w:rsid w:val="006F3117"/>
    <w:rsid w:val="006F36C0"/>
    <w:rsid w:val="006F5931"/>
    <w:rsid w:val="006F6226"/>
    <w:rsid w:val="006F655C"/>
    <w:rsid w:val="007005C4"/>
    <w:rsid w:val="00701764"/>
    <w:rsid w:val="00701F29"/>
    <w:rsid w:val="00702564"/>
    <w:rsid w:val="00704AED"/>
    <w:rsid w:val="007052B9"/>
    <w:rsid w:val="00706B39"/>
    <w:rsid w:val="00707746"/>
    <w:rsid w:val="007119E4"/>
    <w:rsid w:val="00711F07"/>
    <w:rsid w:val="0071310B"/>
    <w:rsid w:val="0071361D"/>
    <w:rsid w:val="00714111"/>
    <w:rsid w:val="00721D9E"/>
    <w:rsid w:val="0072446C"/>
    <w:rsid w:val="00725261"/>
    <w:rsid w:val="007268AF"/>
    <w:rsid w:val="00733556"/>
    <w:rsid w:val="00734151"/>
    <w:rsid w:val="00734572"/>
    <w:rsid w:val="00735D3F"/>
    <w:rsid w:val="00737FC2"/>
    <w:rsid w:val="007415A4"/>
    <w:rsid w:val="00743A85"/>
    <w:rsid w:val="007450DA"/>
    <w:rsid w:val="00745E1E"/>
    <w:rsid w:val="007468F4"/>
    <w:rsid w:val="00746F2C"/>
    <w:rsid w:val="0075144E"/>
    <w:rsid w:val="007516F0"/>
    <w:rsid w:val="00753AE2"/>
    <w:rsid w:val="00754193"/>
    <w:rsid w:val="007548B8"/>
    <w:rsid w:val="0075682D"/>
    <w:rsid w:val="00757385"/>
    <w:rsid w:val="007618FD"/>
    <w:rsid w:val="00761D21"/>
    <w:rsid w:val="007637F8"/>
    <w:rsid w:val="00763D9C"/>
    <w:rsid w:val="007650FB"/>
    <w:rsid w:val="007651F0"/>
    <w:rsid w:val="0076534C"/>
    <w:rsid w:val="00765C9D"/>
    <w:rsid w:val="00770C63"/>
    <w:rsid w:val="00771035"/>
    <w:rsid w:val="00771D0C"/>
    <w:rsid w:val="00772269"/>
    <w:rsid w:val="00772730"/>
    <w:rsid w:val="00774403"/>
    <w:rsid w:val="00774774"/>
    <w:rsid w:val="00780487"/>
    <w:rsid w:val="00781045"/>
    <w:rsid w:val="0078172A"/>
    <w:rsid w:val="00783B52"/>
    <w:rsid w:val="00784F05"/>
    <w:rsid w:val="00785450"/>
    <w:rsid w:val="00786887"/>
    <w:rsid w:val="007868C3"/>
    <w:rsid w:val="00790BA7"/>
    <w:rsid w:val="00794642"/>
    <w:rsid w:val="007A05E8"/>
    <w:rsid w:val="007A20F9"/>
    <w:rsid w:val="007A24F7"/>
    <w:rsid w:val="007A2CC8"/>
    <w:rsid w:val="007A335D"/>
    <w:rsid w:val="007A412C"/>
    <w:rsid w:val="007A4989"/>
    <w:rsid w:val="007A4B41"/>
    <w:rsid w:val="007B20E5"/>
    <w:rsid w:val="007B3793"/>
    <w:rsid w:val="007B447D"/>
    <w:rsid w:val="007B452D"/>
    <w:rsid w:val="007B480E"/>
    <w:rsid w:val="007B49FE"/>
    <w:rsid w:val="007B5A35"/>
    <w:rsid w:val="007B78DB"/>
    <w:rsid w:val="007C195A"/>
    <w:rsid w:val="007C3634"/>
    <w:rsid w:val="007C42C1"/>
    <w:rsid w:val="007C4DF3"/>
    <w:rsid w:val="007C6B68"/>
    <w:rsid w:val="007C7860"/>
    <w:rsid w:val="007D07D5"/>
    <w:rsid w:val="007D1ECC"/>
    <w:rsid w:val="007D3BC6"/>
    <w:rsid w:val="007D45CD"/>
    <w:rsid w:val="007D5A09"/>
    <w:rsid w:val="007D7360"/>
    <w:rsid w:val="007E0D20"/>
    <w:rsid w:val="007E1279"/>
    <w:rsid w:val="007E3649"/>
    <w:rsid w:val="007E3C26"/>
    <w:rsid w:val="007E3FF9"/>
    <w:rsid w:val="007E44BB"/>
    <w:rsid w:val="007E485C"/>
    <w:rsid w:val="007E59C4"/>
    <w:rsid w:val="007F110E"/>
    <w:rsid w:val="007F1F06"/>
    <w:rsid w:val="007F397A"/>
    <w:rsid w:val="007F3E92"/>
    <w:rsid w:val="007F489F"/>
    <w:rsid w:val="007F594C"/>
    <w:rsid w:val="007F65CD"/>
    <w:rsid w:val="007F66FF"/>
    <w:rsid w:val="00800E5F"/>
    <w:rsid w:val="00802A08"/>
    <w:rsid w:val="0080656A"/>
    <w:rsid w:val="00810735"/>
    <w:rsid w:val="0081109A"/>
    <w:rsid w:val="0081210D"/>
    <w:rsid w:val="00812630"/>
    <w:rsid w:val="0081390C"/>
    <w:rsid w:val="00814E77"/>
    <w:rsid w:val="00815492"/>
    <w:rsid w:val="00823189"/>
    <w:rsid w:val="00824D06"/>
    <w:rsid w:val="00824D64"/>
    <w:rsid w:val="00825E09"/>
    <w:rsid w:val="00825E19"/>
    <w:rsid w:val="008319B4"/>
    <w:rsid w:val="0083431F"/>
    <w:rsid w:val="00834CF5"/>
    <w:rsid w:val="00835549"/>
    <w:rsid w:val="00835AE7"/>
    <w:rsid w:val="008374D1"/>
    <w:rsid w:val="00837CEB"/>
    <w:rsid w:val="00840221"/>
    <w:rsid w:val="008403E1"/>
    <w:rsid w:val="008404DD"/>
    <w:rsid w:val="008472C7"/>
    <w:rsid w:val="00847841"/>
    <w:rsid w:val="00850548"/>
    <w:rsid w:val="00850E34"/>
    <w:rsid w:val="00850E42"/>
    <w:rsid w:val="008511C2"/>
    <w:rsid w:val="008514C8"/>
    <w:rsid w:val="00851542"/>
    <w:rsid w:val="0085192A"/>
    <w:rsid w:val="00854998"/>
    <w:rsid w:val="008562CB"/>
    <w:rsid w:val="00857B42"/>
    <w:rsid w:val="008632FC"/>
    <w:rsid w:val="0086524F"/>
    <w:rsid w:val="00867BD2"/>
    <w:rsid w:val="00870501"/>
    <w:rsid w:val="00872A47"/>
    <w:rsid w:val="008737F7"/>
    <w:rsid w:val="008745E8"/>
    <w:rsid w:val="008778D1"/>
    <w:rsid w:val="00880C7A"/>
    <w:rsid w:val="0088173F"/>
    <w:rsid w:val="00884835"/>
    <w:rsid w:val="00884865"/>
    <w:rsid w:val="00884DCF"/>
    <w:rsid w:val="008879FC"/>
    <w:rsid w:val="0089084F"/>
    <w:rsid w:val="00892A1C"/>
    <w:rsid w:val="00892CE5"/>
    <w:rsid w:val="008A0688"/>
    <w:rsid w:val="008A15E7"/>
    <w:rsid w:val="008A15ED"/>
    <w:rsid w:val="008A28FA"/>
    <w:rsid w:val="008A2BED"/>
    <w:rsid w:val="008A2C1D"/>
    <w:rsid w:val="008A4804"/>
    <w:rsid w:val="008B0DF9"/>
    <w:rsid w:val="008B1551"/>
    <w:rsid w:val="008B157F"/>
    <w:rsid w:val="008B5E99"/>
    <w:rsid w:val="008B6368"/>
    <w:rsid w:val="008C02D3"/>
    <w:rsid w:val="008C1072"/>
    <w:rsid w:val="008C1836"/>
    <w:rsid w:val="008C1D23"/>
    <w:rsid w:val="008C212B"/>
    <w:rsid w:val="008C2B2D"/>
    <w:rsid w:val="008C2B6C"/>
    <w:rsid w:val="008C2CC7"/>
    <w:rsid w:val="008C36E9"/>
    <w:rsid w:val="008C3C25"/>
    <w:rsid w:val="008C48AC"/>
    <w:rsid w:val="008C7686"/>
    <w:rsid w:val="008D2CBE"/>
    <w:rsid w:val="008D3D6E"/>
    <w:rsid w:val="008D595B"/>
    <w:rsid w:val="008D63EF"/>
    <w:rsid w:val="008D6A3B"/>
    <w:rsid w:val="008D7174"/>
    <w:rsid w:val="008D72A0"/>
    <w:rsid w:val="008D7ADE"/>
    <w:rsid w:val="008E23E9"/>
    <w:rsid w:val="008E25FA"/>
    <w:rsid w:val="008E2765"/>
    <w:rsid w:val="008E3425"/>
    <w:rsid w:val="008E4AFA"/>
    <w:rsid w:val="008E5DA2"/>
    <w:rsid w:val="008E7C1C"/>
    <w:rsid w:val="008E7C91"/>
    <w:rsid w:val="008F0691"/>
    <w:rsid w:val="008F09B8"/>
    <w:rsid w:val="008F1639"/>
    <w:rsid w:val="008F2160"/>
    <w:rsid w:val="008F34AF"/>
    <w:rsid w:val="008F357C"/>
    <w:rsid w:val="008F46D1"/>
    <w:rsid w:val="008F483D"/>
    <w:rsid w:val="008F5C57"/>
    <w:rsid w:val="008F602B"/>
    <w:rsid w:val="008F697A"/>
    <w:rsid w:val="008F6AD0"/>
    <w:rsid w:val="0090108A"/>
    <w:rsid w:val="0090138C"/>
    <w:rsid w:val="00903026"/>
    <w:rsid w:val="00903FD2"/>
    <w:rsid w:val="00904391"/>
    <w:rsid w:val="00904AA7"/>
    <w:rsid w:val="00904C8A"/>
    <w:rsid w:val="00905F5F"/>
    <w:rsid w:val="0090676D"/>
    <w:rsid w:val="0090685C"/>
    <w:rsid w:val="009106D0"/>
    <w:rsid w:val="00910B38"/>
    <w:rsid w:val="00910DD7"/>
    <w:rsid w:val="009115D8"/>
    <w:rsid w:val="0091360A"/>
    <w:rsid w:val="0091601F"/>
    <w:rsid w:val="009163B9"/>
    <w:rsid w:val="00916D45"/>
    <w:rsid w:val="0092025A"/>
    <w:rsid w:val="0092032D"/>
    <w:rsid w:val="00922DAE"/>
    <w:rsid w:val="0092527F"/>
    <w:rsid w:val="00925390"/>
    <w:rsid w:val="009257DC"/>
    <w:rsid w:val="00926F16"/>
    <w:rsid w:val="009272DB"/>
    <w:rsid w:val="00927B50"/>
    <w:rsid w:val="00930AB5"/>
    <w:rsid w:val="00933BAA"/>
    <w:rsid w:val="00934AE1"/>
    <w:rsid w:val="00934B18"/>
    <w:rsid w:val="00934E02"/>
    <w:rsid w:val="009354CB"/>
    <w:rsid w:val="00941282"/>
    <w:rsid w:val="0094187B"/>
    <w:rsid w:val="00941BFA"/>
    <w:rsid w:val="0094307E"/>
    <w:rsid w:val="009436E3"/>
    <w:rsid w:val="009461DF"/>
    <w:rsid w:val="00946C1C"/>
    <w:rsid w:val="009470A2"/>
    <w:rsid w:val="00950471"/>
    <w:rsid w:val="00950573"/>
    <w:rsid w:val="00950E6F"/>
    <w:rsid w:val="00951171"/>
    <w:rsid w:val="00951377"/>
    <w:rsid w:val="0095184D"/>
    <w:rsid w:val="00951F6E"/>
    <w:rsid w:val="0096027B"/>
    <w:rsid w:val="0096257F"/>
    <w:rsid w:val="00963020"/>
    <w:rsid w:val="0096538B"/>
    <w:rsid w:val="00967C79"/>
    <w:rsid w:val="00972779"/>
    <w:rsid w:val="00972842"/>
    <w:rsid w:val="009753D8"/>
    <w:rsid w:val="009819AD"/>
    <w:rsid w:val="00986205"/>
    <w:rsid w:val="00986758"/>
    <w:rsid w:val="00986FCE"/>
    <w:rsid w:val="00990696"/>
    <w:rsid w:val="009908DD"/>
    <w:rsid w:val="009909F8"/>
    <w:rsid w:val="00990B28"/>
    <w:rsid w:val="00991AE9"/>
    <w:rsid w:val="009930D3"/>
    <w:rsid w:val="00993843"/>
    <w:rsid w:val="00994043"/>
    <w:rsid w:val="00994E4B"/>
    <w:rsid w:val="0099656C"/>
    <w:rsid w:val="0099660B"/>
    <w:rsid w:val="00996646"/>
    <w:rsid w:val="009976CA"/>
    <w:rsid w:val="00997C86"/>
    <w:rsid w:val="009A2E8A"/>
    <w:rsid w:val="009A2F67"/>
    <w:rsid w:val="009A7778"/>
    <w:rsid w:val="009B043F"/>
    <w:rsid w:val="009B0BEC"/>
    <w:rsid w:val="009B17FA"/>
    <w:rsid w:val="009B2014"/>
    <w:rsid w:val="009B321E"/>
    <w:rsid w:val="009B3B5D"/>
    <w:rsid w:val="009B67F1"/>
    <w:rsid w:val="009C1A61"/>
    <w:rsid w:val="009C2983"/>
    <w:rsid w:val="009C2D30"/>
    <w:rsid w:val="009C69C0"/>
    <w:rsid w:val="009C7843"/>
    <w:rsid w:val="009C7F0E"/>
    <w:rsid w:val="009D0057"/>
    <w:rsid w:val="009D0645"/>
    <w:rsid w:val="009D086D"/>
    <w:rsid w:val="009D2C3A"/>
    <w:rsid w:val="009D2FA7"/>
    <w:rsid w:val="009D30FE"/>
    <w:rsid w:val="009D46FF"/>
    <w:rsid w:val="009D797A"/>
    <w:rsid w:val="009E0EA4"/>
    <w:rsid w:val="009E1D4B"/>
    <w:rsid w:val="009E3749"/>
    <w:rsid w:val="009F0067"/>
    <w:rsid w:val="009F0205"/>
    <w:rsid w:val="009F3D90"/>
    <w:rsid w:val="009F5623"/>
    <w:rsid w:val="009F6F4C"/>
    <w:rsid w:val="00A002DA"/>
    <w:rsid w:val="00A007D6"/>
    <w:rsid w:val="00A01975"/>
    <w:rsid w:val="00A027C7"/>
    <w:rsid w:val="00A02F89"/>
    <w:rsid w:val="00A03377"/>
    <w:rsid w:val="00A0433F"/>
    <w:rsid w:val="00A066DC"/>
    <w:rsid w:val="00A12067"/>
    <w:rsid w:val="00A123E7"/>
    <w:rsid w:val="00A129AE"/>
    <w:rsid w:val="00A141D6"/>
    <w:rsid w:val="00A15EB2"/>
    <w:rsid w:val="00A176B7"/>
    <w:rsid w:val="00A20501"/>
    <w:rsid w:val="00A22520"/>
    <w:rsid w:val="00A26464"/>
    <w:rsid w:val="00A2720C"/>
    <w:rsid w:val="00A27738"/>
    <w:rsid w:val="00A278C7"/>
    <w:rsid w:val="00A30AEC"/>
    <w:rsid w:val="00A30F47"/>
    <w:rsid w:val="00A326C6"/>
    <w:rsid w:val="00A32B35"/>
    <w:rsid w:val="00A34B28"/>
    <w:rsid w:val="00A3601E"/>
    <w:rsid w:val="00A360B2"/>
    <w:rsid w:val="00A36BB2"/>
    <w:rsid w:val="00A36EA4"/>
    <w:rsid w:val="00A37D9C"/>
    <w:rsid w:val="00A4068B"/>
    <w:rsid w:val="00A4068F"/>
    <w:rsid w:val="00A40745"/>
    <w:rsid w:val="00A42285"/>
    <w:rsid w:val="00A50025"/>
    <w:rsid w:val="00A500E7"/>
    <w:rsid w:val="00A50604"/>
    <w:rsid w:val="00A51449"/>
    <w:rsid w:val="00A515FE"/>
    <w:rsid w:val="00A51701"/>
    <w:rsid w:val="00A51C59"/>
    <w:rsid w:val="00A5238C"/>
    <w:rsid w:val="00A529ED"/>
    <w:rsid w:val="00A539DC"/>
    <w:rsid w:val="00A55439"/>
    <w:rsid w:val="00A56758"/>
    <w:rsid w:val="00A57A3A"/>
    <w:rsid w:val="00A664FD"/>
    <w:rsid w:val="00A6673C"/>
    <w:rsid w:val="00A6718B"/>
    <w:rsid w:val="00A7018F"/>
    <w:rsid w:val="00A7070D"/>
    <w:rsid w:val="00A715AC"/>
    <w:rsid w:val="00A71D94"/>
    <w:rsid w:val="00A724C1"/>
    <w:rsid w:val="00A725B5"/>
    <w:rsid w:val="00A7343A"/>
    <w:rsid w:val="00A7630D"/>
    <w:rsid w:val="00A77AFF"/>
    <w:rsid w:val="00A815EA"/>
    <w:rsid w:val="00A8163B"/>
    <w:rsid w:val="00A81A0C"/>
    <w:rsid w:val="00A81FA8"/>
    <w:rsid w:val="00A83465"/>
    <w:rsid w:val="00A8550F"/>
    <w:rsid w:val="00A864F3"/>
    <w:rsid w:val="00A9086D"/>
    <w:rsid w:val="00A90B0D"/>
    <w:rsid w:val="00A91193"/>
    <w:rsid w:val="00A92342"/>
    <w:rsid w:val="00A94811"/>
    <w:rsid w:val="00A9649E"/>
    <w:rsid w:val="00A970F5"/>
    <w:rsid w:val="00AA1EBB"/>
    <w:rsid w:val="00AA4306"/>
    <w:rsid w:val="00AA48B8"/>
    <w:rsid w:val="00AA4D8A"/>
    <w:rsid w:val="00AA5842"/>
    <w:rsid w:val="00AA674E"/>
    <w:rsid w:val="00AB2840"/>
    <w:rsid w:val="00AB2FC5"/>
    <w:rsid w:val="00AB3175"/>
    <w:rsid w:val="00AB3B60"/>
    <w:rsid w:val="00AB5A1A"/>
    <w:rsid w:val="00AB6EF2"/>
    <w:rsid w:val="00AB7534"/>
    <w:rsid w:val="00AC02AD"/>
    <w:rsid w:val="00AC1906"/>
    <w:rsid w:val="00AD0EE8"/>
    <w:rsid w:val="00AD1E8E"/>
    <w:rsid w:val="00AD26EA"/>
    <w:rsid w:val="00AD2BAF"/>
    <w:rsid w:val="00AD3DA1"/>
    <w:rsid w:val="00AD5B08"/>
    <w:rsid w:val="00AE024F"/>
    <w:rsid w:val="00AE0602"/>
    <w:rsid w:val="00AE1CFD"/>
    <w:rsid w:val="00AE32A4"/>
    <w:rsid w:val="00AE34A4"/>
    <w:rsid w:val="00AE4EDD"/>
    <w:rsid w:val="00AE4F2D"/>
    <w:rsid w:val="00AE70A8"/>
    <w:rsid w:val="00AF198F"/>
    <w:rsid w:val="00AF2AF4"/>
    <w:rsid w:val="00AF4EE4"/>
    <w:rsid w:val="00AF79E8"/>
    <w:rsid w:val="00AF7FCF"/>
    <w:rsid w:val="00B00704"/>
    <w:rsid w:val="00B035FD"/>
    <w:rsid w:val="00B04CCE"/>
    <w:rsid w:val="00B06747"/>
    <w:rsid w:val="00B06EC1"/>
    <w:rsid w:val="00B07040"/>
    <w:rsid w:val="00B10021"/>
    <w:rsid w:val="00B13A3C"/>
    <w:rsid w:val="00B1456F"/>
    <w:rsid w:val="00B15D2C"/>
    <w:rsid w:val="00B15ECC"/>
    <w:rsid w:val="00B168DA"/>
    <w:rsid w:val="00B172FC"/>
    <w:rsid w:val="00B17AE4"/>
    <w:rsid w:val="00B22DC5"/>
    <w:rsid w:val="00B22E14"/>
    <w:rsid w:val="00B22F9C"/>
    <w:rsid w:val="00B2397C"/>
    <w:rsid w:val="00B25259"/>
    <w:rsid w:val="00B26113"/>
    <w:rsid w:val="00B26EE4"/>
    <w:rsid w:val="00B3103E"/>
    <w:rsid w:val="00B4044D"/>
    <w:rsid w:val="00B42128"/>
    <w:rsid w:val="00B433C8"/>
    <w:rsid w:val="00B4388C"/>
    <w:rsid w:val="00B469A5"/>
    <w:rsid w:val="00B519D4"/>
    <w:rsid w:val="00B52CB2"/>
    <w:rsid w:val="00B53A59"/>
    <w:rsid w:val="00B5614B"/>
    <w:rsid w:val="00B57B02"/>
    <w:rsid w:val="00B60ADE"/>
    <w:rsid w:val="00B61867"/>
    <w:rsid w:val="00B62842"/>
    <w:rsid w:val="00B637AF"/>
    <w:rsid w:val="00B645EA"/>
    <w:rsid w:val="00B66689"/>
    <w:rsid w:val="00B70901"/>
    <w:rsid w:val="00B738D7"/>
    <w:rsid w:val="00B7487B"/>
    <w:rsid w:val="00B7674C"/>
    <w:rsid w:val="00B7756A"/>
    <w:rsid w:val="00B80E59"/>
    <w:rsid w:val="00B81101"/>
    <w:rsid w:val="00B81968"/>
    <w:rsid w:val="00B836FB"/>
    <w:rsid w:val="00B870CE"/>
    <w:rsid w:val="00B87390"/>
    <w:rsid w:val="00B90F08"/>
    <w:rsid w:val="00B91544"/>
    <w:rsid w:val="00B93769"/>
    <w:rsid w:val="00B93A38"/>
    <w:rsid w:val="00B94679"/>
    <w:rsid w:val="00B96F56"/>
    <w:rsid w:val="00B97E68"/>
    <w:rsid w:val="00BA0972"/>
    <w:rsid w:val="00BA0C48"/>
    <w:rsid w:val="00BA2F47"/>
    <w:rsid w:val="00BA3641"/>
    <w:rsid w:val="00BA7C6E"/>
    <w:rsid w:val="00BB17F9"/>
    <w:rsid w:val="00BB30D4"/>
    <w:rsid w:val="00BB3CF5"/>
    <w:rsid w:val="00BB5358"/>
    <w:rsid w:val="00BB5B51"/>
    <w:rsid w:val="00BB5DEB"/>
    <w:rsid w:val="00BB6325"/>
    <w:rsid w:val="00BB6511"/>
    <w:rsid w:val="00BB7142"/>
    <w:rsid w:val="00BC04FB"/>
    <w:rsid w:val="00BC20F8"/>
    <w:rsid w:val="00BC2E38"/>
    <w:rsid w:val="00BC436F"/>
    <w:rsid w:val="00BC5DC1"/>
    <w:rsid w:val="00BC6E56"/>
    <w:rsid w:val="00BC72F4"/>
    <w:rsid w:val="00BC7B9F"/>
    <w:rsid w:val="00BD3658"/>
    <w:rsid w:val="00BD43A9"/>
    <w:rsid w:val="00BE36DD"/>
    <w:rsid w:val="00BE3DC8"/>
    <w:rsid w:val="00BE529C"/>
    <w:rsid w:val="00BE60BC"/>
    <w:rsid w:val="00BE62B8"/>
    <w:rsid w:val="00BE6F1B"/>
    <w:rsid w:val="00BE7B74"/>
    <w:rsid w:val="00BF2A1C"/>
    <w:rsid w:val="00BF41D7"/>
    <w:rsid w:val="00BF4441"/>
    <w:rsid w:val="00C00F9C"/>
    <w:rsid w:val="00C014EB"/>
    <w:rsid w:val="00C032FF"/>
    <w:rsid w:val="00C0388F"/>
    <w:rsid w:val="00C1296A"/>
    <w:rsid w:val="00C15EBC"/>
    <w:rsid w:val="00C16AF3"/>
    <w:rsid w:val="00C16B2B"/>
    <w:rsid w:val="00C16B5D"/>
    <w:rsid w:val="00C174D4"/>
    <w:rsid w:val="00C1780F"/>
    <w:rsid w:val="00C2311A"/>
    <w:rsid w:val="00C23C56"/>
    <w:rsid w:val="00C24633"/>
    <w:rsid w:val="00C24C79"/>
    <w:rsid w:val="00C24D3D"/>
    <w:rsid w:val="00C2575C"/>
    <w:rsid w:val="00C2775B"/>
    <w:rsid w:val="00C3022E"/>
    <w:rsid w:val="00C401D5"/>
    <w:rsid w:val="00C40AEB"/>
    <w:rsid w:val="00C40BFC"/>
    <w:rsid w:val="00C413B7"/>
    <w:rsid w:val="00C4181C"/>
    <w:rsid w:val="00C475F1"/>
    <w:rsid w:val="00C477E1"/>
    <w:rsid w:val="00C512E6"/>
    <w:rsid w:val="00C516D3"/>
    <w:rsid w:val="00C51FBA"/>
    <w:rsid w:val="00C54561"/>
    <w:rsid w:val="00C56094"/>
    <w:rsid w:val="00C5632B"/>
    <w:rsid w:val="00C56AA4"/>
    <w:rsid w:val="00C573E4"/>
    <w:rsid w:val="00C60E2D"/>
    <w:rsid w:val="00C61118"/>
    <w:rsid w:val="00C629B6"/>
    <w:rsid w:val="00C66104"/>
    <w:rsid w:val="00C7057E"/>
    <w:rsid w:val="00C70AAA"/>
    <w:rsid w:val="00C723C6"/>
    <w:rsid w:val="00C7267E"/>
    <w:rsid w:val="00C72917"/>
    <w:rsid w:val="00C732CB"/>
    <w:rsid w:val="00C73FA9"/>
    <w:rsid w:val="00C74991"/>
    <w:rsid w:val="00C74BFA"/>
    <w:rsid w:val="00C74C97"/>
    <w:rsid w:val="00C75D8F"/>
    <w:rsid w:val="00C7707A"/>
    <w:rsid w:val="00C77DA6"/>
    <w:rsid w:val="00C81150"/>
    <w:rsid w:val="00C811A8"/>
    <w:rsid w:val="00C81A74"/>
    <w:rsid w:val="00C81F4A"/>
    <w:rsid w:val="00C823E5"/>
    <w:rsid w:val="00C85D11"/>
    <w:rsid w:val="00C87CC2"/>
    <w:rsid w:val="00C90035"/>
    <w:rsid w:val="00C90128"/>
    <w:rsid w:val="00C92735"/>
    <w:rsid w:val="00C92A08"/>
    <w:rsid w:val="00C93274"/>
    <w:rsid w:val="00C942FE"/>
    <w:rsid w:val="00C9629A"/>
    <w:rsid w:val="00C96572"/>
    <w:rsid w:val="00C9716F"/>
    <w:rsid w:val="00C9730F"/>
    <w:rsid w:val="00CA014D"/>
    <w:rsid w:val="00CA114A"/>
    <w:rsid w:val="00CA18D4"/>
    <w:rsid w:val="00CA1D95"/>
    <w:rsid w:val="00CA1DB5"/>
    <w:rsid w:val="00CA203D"/>
    <w:rsid w:val="00CA30DD"/>
    <w:rsid w:val="00CA3904"/>
    <w:rsid w:val="00CA48E2"/>
    <w:rsid w:val="00CA4B7A"/>
    <w:rsid w:val="00CA64B9"/>
    <w:rsid w:val="00CA676C"/>
    <w:rsid w:val="00CA68B8"/>
    <w:rsid w:val="00CA73BA"/>
    <w:rsid w:val="00CA78EB"/>
    <w:rsid w:val="00CB1CAA"/>
    <w:rsid w:val="00CB47AE"/>
    <w:rsid w:val="00CB7A5D"/>
    <w:rsid w:val="00CC04F1"/>
    <w:rsid w:val="00CC16A0"/>
    <w:rsid w:val="00CC2761"/>
    <w:rsid w:val="00CC3AC5"/>
    <w:rsid w:val="00CC6E2F"/>
    <w:rsid w:val="00CC7600"/>
    <w:rsid w:val="00CC7F6F"/>
    <w:rsid w:val="00CD15F4"/>
    <w:rsid w:val="00CD28E7"/>
    <w:rsid w:val="00CD5079"/>
    <w:rsid w:val="00CD62AC"/>
    <w:rsid w:val="00CD7381"/>
    <w:rsid w:val="00CE0ED7"/>
    <w:rsid w:val="00CE0F74"/>
    <w:rsid w:val="00CE3F41"/>
    <w:rsid w:val="00CE4DA3"/>
    <w:rsid w:val="00CE57B1"/>
    <w:rsid w:val="00CE58F4"/>
    <w:rsid w:val="00CE6307"/>
    <w:rsid w:val="00CE6BAE"/>
    <w:rsid w:val="00CE7ECF"/>
    <w:rsid w:val="00CF191E"/>
    <w:rsid w:val="00CF2807"/>
    <w:rsid w:val="00CF3BF7"/>
    <w:rsid w:val="00CF3D02"/>
    <w:rsid w:val="00CF41BB"/>
    <w:rsid w:val="00CF4227"/>
    <w:rsid w:val="00CF5729"/>
    <w:rsid w:val="00CF5DFF"/>
    <w:rsid w:val="00CF73F0"/>
    <w:rsid w:val="00D05E7F"/>
    <w:rsid w:val="00D07824"/>
    <w:rsid w:val="00D11552"/>
    <w:rsid w:val="00D125A8"/>
    <w:rsid w:val="00D1383B"/>
    <w:rsid w:val="00D15D52"/>
    <w:rsid w:val="00D1707C"/>
    <w:rsid w:val="00D208DA"/>
    <w:rsid w:val="00D209A7"/>
    <w:rsid w:val="00D213FF"/>
    <w:rsid w:val="00D22920"/>
    <w:rsid w:val="00D26130"/>
    <w:rsid w:val="00D266DB"/>
    <w:rsid w:val="00D26EA1"/>
    <w:rsid w:val="00D274CE"/>
    <w:rsid w:val="00D27B7D"/>
    <w:rsid w:val="00D3182E"/>
    <w:rsid w:val="00D31CF7"/>
    <w:rsid w:val="00D31EDF"/>
    <w:rsid w:val="00D3538D"/>
    <w:rsid w:val="00D36421"/>
    <w:rsid w:val="00D40772"/>
    <w:rsid w:val="00D409DD"/>
    <w:rsid w:val="00D456C2"/>
    <w:rsid w:val="00D45A07"/>
    <w:rsid w:val="00D46028"/>
    <w:rsid w:val="00D505FF"/>
    <w:rsid w:val="00D50C4C"/>
    <w:rsid w:val="00D51053"/>
    <w:rsid w:val="00D51171"/>
    <w:rsid w:val="00D51D6C"/>
    <w:rsid w:val="00D558A7"/>
    <w:rsid w:val="00D55BCD"/>
    <w:rsid w:val="00D56DEF"/>
    <w:rsid w:val="00D573A9"/>
    <w:rsid w:val="00D62772"/>
    <w:rsid w:val="00D62DCB"/>
    <w:rsid w:val="00D63245"/>
    <w:rsid w:val="00D63714"/>
    <w:rsid w:val="00D63CE4"/>
    <w:rsid w:val="00D63EE0"/>
    <w:rsid w:val="00D6478C"/>
    <w:rsid w:val="00D65BB1"/>
    <w:rsid w:val="00D66242"/>
    <w:rsid w:val="00D67303"/>
    <w:rsid w:val="00D67C1D"/>
    <w:rsid w:val="00D707BD"/>
    <w:rsid w:val="00D70AAA"/>
    <w:rsid w:val="00D711C3"/>
    <w:rsid w:val="00D73470"/>
    <w:rsid w:val="00D75560"/>
    <w:rsid w:val="00D7556E"/>
    <w:rsid w:val="00D76B4F"/>
    <w:rsid w:val="00D81677"/>
    <w:rsid w:val="00D82A00"/>
    <w:rsid w:val="00D853A2"/>
    <w:rsid w:val="00D85A5A"/>
    <w:rsid w:val="00D90F41"/>
    <w:rsid w:val="00D9179D"/>
    <w:rsid w:val="00D95633"/>
    <w:rsid w:val="00D96BBA"/>
    <w:rsid w:val="00DA0A45"/>
    <w:rsid w:val="00DA0B4E"/>
    <w:rsid w:val="00DA105E"/>
    <w:rsid w:val="00DA32B0"/>
    <w:rsid w:val="00DA3925"/>
    <w:rsid w:val="00DA4013"/>
    <w:rsid w:val="00DA6641"/>
    <w:rsid w:val="00DA71F0"/>
    <w:rsid w:val="00DB102E"/>
    <w:rsid w:val="00DB6664"/>
    <w:rsid w:val="00DC01D0"/>
    <w:rsid w:val="00DC4600"/>
    <w:rsid w:val="00DD0920"/>
    <w:rsid w:val="00DD0EAA"/>
    <w:rsid w:val="00DD2BBA"/>
    <w:rsid w:val="00DD31C7"/>
    <w:rsid w:val="00DD6603"/>
    <w:rsid w:val="00DD6A7E"/>
    <w:rsid w:val="00DE0105"/>
    <w:rsid w:val="00DE44AB"/>
    <w:rsid w:val="00DE4B18"/>
    <w:rsid w:val="00DE5815"/>
    <w:rsid w:val="00DE5EFC"/>
    <w:rsid w:val="00DE7E47"/>
    <w:rsid w:val="00DF00FA"/>
    <w:rsid w:val="00DF1341"/>
    <w:rsid w:val="00DF1F32"/>
    <w:rsid w:val="00DF2CEB"/>
    <w:rsid w:val="00DF3104"/>
    <w:rsid w:val="00DF41E2"/>
    <w:rsid w:val="00DF54FE"/>
    <w:rsid w:val="00DF6AF2"/>
    <w:rsid w:val="00E039F1"/>
    <w:rsid w:val="00E04654"/>
    <w:rsid w:val="00E0503C"/>
    <w:rsid w:val="00E11902"/>
    <w:rsid w:val="00E11E1B"/>
    <w:rsid w:val="00E13625"/>
    <w:rsid w:val="00E16737"/>
    <w:rsid w:val="00E172E3"/>
    <w:rsid w:val="00E17E19"/>
    <w:rsid w:val="00E217A2"/>
    <w:rsid w:val="00E223D6"/>
    <w:rsid w:val="00E2371C"/>
    <w:rsid w:val="00E23C25"/>
    <w:rsid w:val="00E23C3C"/>
    <w:rsid w:val="00E242D5"/>
    <w:rsid w:val="00E2475C"/>
    <w:rsid w:val="00E2518A"/>
    <w:rsid w:val="00E25BB3"/>
    <w:rsid w:val="00E30AB7"/>
    <w:rsid w:val="00E31154"/>
    <w:rsid w:val="00E31EBA"/>
    <w:rsid w:val="00E333F7"/>
    <w:rsid w:val="00E33FCB"/>
    <w:rsid w:val="00E349A6"/>
    <w:rsid w:val="00E36205"/>
    <w:rsid w:val="00E369AE"/>
    <w:rsid w:val="00E40219"/>
    <w:rsid w:val="00E40BDB"/>
    <w:rsid w:val="00E41440"/>
    <w:rsid w:val="00E41611"/>
    <w:rsid w:val="00E41A58"/>
    <w:rsid w:val="00E421B2"/>
    <w:rsid w:val="00E422C7"/>
    <w:rsid w:val="00E42748"/>
    <w:rsid w:val="00E45A9D"/>
    <w:rsid w:val="00E46B4C"/>
    <w:rsid w:val="00E479D9"/>
    <w:rsid w:val="00E47ADC"/>
    <w:rsid w:val="00E47C1C"/>
    <w:rsid w:val="00E47E7B"/>
    <w:rsid w:val="00E47F39"/>
    <w:rsid w:val="00E5465B"/>
    <w:rsid w:val="00E5512F"/>
    <w:rsid w:val="00E56330"/>
    <w:rsid w:val="00E617C5"/>
    <w:rsid w:val="00E61FCB"/>
    <w:rsid w:val="00E62A55"/>
    <w:rsid w:val="00E62C57"/>
    <w:rsid w:val="00E63480"/>
    <w:rsid w:val="00E64559"/>
    <w:rsid w:val="00E650F6"/>
    <w:rsid w:val="00E65232"/>
    <w:rsid w:val="00E65E3A"/>
    <w:rsid w:val="00E665C9"/>
    <w:rsid w:val="00E671B6"/>
    <w:rsid w:val="00E7362C"/>
    <w:rsid w:val="00E774F7"/>
    <w:rsid w:val="00E77EA5"/>
    <w:rsid w:val="00E813AA"/>
    <w:rsid w:val="00E81BED"/>
    <w:rsid w:val="00E81E79"/>
    <w:rsid w:val="00E81FEE"/>
    <w:rsid w:val="00E82D31"/>
    <w:rsid w:val="00E85A00"/>
    <w:rsid w:val="00E86255"/>
    <w:rsid w:val="00E87389"/>
    <w:rsid w:val="00E8743E"/>
    <w:rsid w:val="00E9013E"/>
    <w:rsid w:val="00E9064F"/>
    <w:rsid w:val="00E91CFD"/>
    <w:rsid w:val="00E91D17"/>
    <w:rsid w:val="00E91E89"/>
    <w:rsid w:val="00E92117"/>
    <w:rsid w:val="00E9308E"/>
    <w:rsid w:val="00E93A44"/>
    <w:rsid w:val="00E9530E"/>
    <w:rsid w:val="00E962C4"/>
    <w:rsid w:val="00E969C3"/>
    <w:rsid w:val="00E96AC9"/>
    <w:rsid w:val="00E97405"/>
    <w:rsid w:val="00E97436"/>
    <w:rsid w:val="00E97A28"/>
    <w:rsid w:val="00E97CA4"/>
    <w:rsid w:val="00E97FAC"/>
    <w:rsid w:val="00EA0D49"/>
    <w:rsid w:val="00EA1B44"/>
    <w:rsid w:val="00EA2C50"/>
    <w:rsid w:val="00EA3CE8"/>
    <w:rsid w:val="00EA410D"/>
    <w:rsid w:val="00EA60D1"/>
    <w:rsid w:val="00EB4CE0"/>
    <w:rsid w:val="00EB5FB2"/>
    <w:rsid w:val="00EB652D"/>
    <w:rsid w:val="00EB6A8B"/>
    <w:rsid w:val="00EC2601"/>
    <w:rsid w:val="00EC2A73"/>
    <w:rsid w:val="00EC3138"/>
    <w:rsid w:val="00EC32CD"/>
    <w:rsid w:val="00EC5295"/>
    <w:rsid w:val="00EC66DE"/>
    <w:rsid w:val="00ED063E"/>
    <w:rsid w:val="00ED09C0"/>
    <w:rsid w:val="00ED2BA9"/>
    <w:rsid w:val="00ED373F"/>
    <w:rsid w:val="00EE0DAB"/>
    <w:rsid w:val="00EE1804"/>
    <w:rsid w:val="00EE2748"/>
    <w:rsid w:val="00EE2B48"/>
    <w:rsid w:val="00EE3F53"/>
    <w:rsid w:val="00EE43B3"/>
    <w:rsid w:val="00EE46F4"/>
    <w:rsid w:val="00EE4AEF"/>
    <w:rsid w:val="00EE6F46"/>
    <w:rsid w:val="00EE76AF"/>
    <w:rsid w:val="00EF1119"/>
    <w:rsid w:val="00EF35D4"/>
    <w:rsid w:val="00EF70B0"/>
    <w:rsid w:val="00EF72E2"/>
    <w:rsid w:val="00EF770D"/>
    <w:rsid w:val="00F0203B"/>
    <w:rsid w:val="00F02E1B"/>
    <w:rsid w:val="00F04796"/>
    <w:rsid w:val="00F05207"/>
    <w:rsid w:val="00F071C9"/>
    <w:rsid w:val="00F07D9E"/>
    <w:rsid w:val="00F1077F"/>
    <w:rsid w:val="00F1187B"/>
    <w:rsid w:val="00F11CC3"/>
    <w:rsid w:val="00F141B4"/>
    <w:rsid w:val="00F151B3"/>
    <w:rsid w:val="00F15292"/>
    <w:rsid w:val="00F156F7"/>
    <w:rsid w:val="00F159A4"/>
    <w:rsid w:val="00F16EE3"/>
    <w:rsid w:val="00F16EFA"/>
    <w:rsid w:val="00F2176B"/>
    <w:rsid w:val="00F21DAD"/>
    <w:rsid w:val="00F23BD7"/>
    <w:rsid w:val="00F24335"/>
    <w:rsid w:val="00F27299"/>
    <w:rsid w:val="00F30B41"/>
    <w:rsid w:val="00F31B20"/>
    <w:rsid w:val="00F3302D"/>
    <w:rsid w:val="00F33208"/>
    <w:rsid w:val="00F3427C"/>
    <w:rsid w:val="00F34D80"/>
    <w:rsid w:val="00F3639C"/>
    <w:rsid w:val="00F36B14"/>
    <w:rsid w:val="00F36BB0"/>
    <w:rsid w:val="00F373AF"/>
    <w:rsid w:val="00F40D41"/>
    <w:rsid w:val="00F41B79"/>
    <w:rsid w:val="00F43D40"/>
    <w:rsid w:val="00F44DEE"/>
    <w:rsid w:val="00F450AE"/>
    <w:rsid w:val="00F452C2"/>
    <w:rsid w:val="00F46B7E"/>
    <w:rsid w:val="00F50C06"/>
    <w:rsid w:val="00F511DC"/>
    <w:rsid w:val="00F52DBA"/>
    <w:rsid w:val="00F52EF4"/>
    <w:rsid w:val="00F5395D"/>
    <w:rsid w:val="00F5514D"/>
    <w:rsid w:val="00F5578A"/>
    <w:rsid w:val="00F56B6D"/>
    <w:rsid w:val="00F6008D"/>
    <w:rsid w:val="00F60372"/>
    <w:rsid w:val="00F60C71"/>
    <w:rsid w:val="00F75318"/>
    <w:rsid w:val="00F76BB1"/>
    <w:rsid w:val="00F7738A"/>
    <w:rsid w:val="00F8076B"/>
    <w:rsid w:val="00F80F5E"/>
    <w:rsid w:val="00F81EB8"/>
    <w:rsid w:val="00F821C1"/>
    <w:rsid w:val="00F8233B"/>
    <w:rsid w:val="00F82480"/>
    <w:rsid w:val="00F827C5"/>
    <w:rsid w:val="00F8300E"/>
    <w:rsid w:val="00F84384"/>
    <w:rsid w:val="00F85B79"/>
    <w:rsid w:val="00F87BC1"/>
    <w:rsid w:val="00F91FEE"/>
    <w:rsid w:val="00F923A7"/>
    <w:rsid w:val="00F9342B"/>
    <w:rsid w:val="00F940CA"/>
    <w:rsid w:val="00FA10D7"/>
    <w:rsid w:val="00FA218E"/>
    <w:rsid w:val="00FA3562"/>
    <w:rsid w:val="00FA3C51"/>
    <w:rsid w:val="00FB108D"/>
    <w:rsid w:val="00FB1E6B"/>
    <w:rsid w:val="00FB2B67"/>
    <w:rsid w:val="00FB3D28"/>
    <w:rsid w:val="00FB4A48"/>
    <w:rsid w:val="00FB4BB5"/>
    <w:rsid w:val="00FC2553"/>
    <w:rsid w:val="00FC304D"/>
    <w:rsid w:val="00FC6596"/>
    <w:rsid w:val="00FD006F"/>
    <w:rsid w:val="00FD090C"/>
    <w:rsid w:val="00FD0C46"/>
    <w:rsid w:val="00FD0C92"/>
    <w:rsid w:val="00FD1487"/>
    <w:rsid w:val="00FD4ED2"/>
    <w:rsid w:val="00FE0678"/>
    <w:rsid w:val="00FE2733"/>
    <w:rsid w:val="00FE29D9"/>
    <w:rsid w:val="00FE36DC"/>
    <w:rsid w:val="00FE70B5"/>
    <w:rsid w:val="00FE77A1"/>
    <w:rsid w:val="00FF0137"/>
    <w:rsid w:val="00FF0AD5"/>
    <w:rsid w:val="00FF40CE"/>
    <w:rsid w:val="00FF747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o-RO" w:eastAsia="ro-RO"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26EA1"/>
    <w:pPr>
      <w:spacing w:after="200" w:line="276" w:lineRule="auto"/>
    </w:pPr>
    <w:rPr>
      <w:lang w:eastAsia="en-US"/>
    </w:rPr>
  </w:style>
  <w:style w:type="paragraph" w:styleId="Titlu1">
    <w:name w:val="heading 1"/>
    <w:aliases w:val="1,h1,Header 1,II+,I,Heading1,H1-Heading 1,Legal Line 1,head 1,H1,l1,Heading No. L1,list 1,11,12,13,111,14,112,15,113,121,131,1111,141,1121,16,114,122,132,1112,142,1122,151,1131,1211,1311,11111,1411,11211,17,18,115,123,19,116,124,133,1113,143"/>
    <w:basedOn w:val="Normal"/>
    <w:next w:val="Normal"/>
    <w:link w:val="Titlu1Caracter"/>
    <w:uiPriority w:val="99"/>
    <w:qFormat/>
    <w:rsid w:val="00212B38"/>
    <w:pPr>
      <w:keepNext/>
      <w:keepLines/>
      <w:numPr>
        <w:numId w:val="10"/>
      </w:numPr>
      <w:spacing w:before="480" w:after="0"/>
      <w:outlineLvl w:val="0"/>
    </w:pPr>
    <w:rPr>
      <w:rFonts w:ascii="Cambria" w:hAnsi="Cambria"/>
      <w:b/>
      <w:color w:val="365F91"/>
      <w:sz w:val="28"/>
      <w:szCs w:val="20"/>
      <w:lang w:eastAsia="ro-RO"/>
    </w:rPr>
  </w:style>
  <w:style w:type="paragraph" w:styleId="Titlu2">
    <w:name w:val="heading 2"/>
    <w:basedOn w:val="Normal"/>
    <w:next w:val="Normal"/>
    <w:link w:val="Titlu2Caracter"/>
    <w:uiPriority w:val="99"/>
    <w:qFormat/>
    <w:rsid w:val="00212B38"/>
    <w:pPr>
      <w:keepNext/>
      <w:keepLines/>
      <w:numPr>
        <w:ilvl w:val="1"/>
        <w:numId w:val="10"/>
      </w:numPr>
      <w:spacing w:before="200" w:after="0"/>
      <w:outlineLvl w:val="1"/>
    </w:pPr>
    <w:rPr>
      <w:rFonts w:ascii="Cambria" w:eastAsia="Times New Roman" w:hAnsi="Cambria"/>
      <w:b/>
      <w:bCs/>
      <w:color w:val="4F81BD"/>
      <w:sz w:val="26"/>
      <w:szCs w:val="26"/>
      <w:lang w:eastAsia="ro-RO"/>
    </w:rPr>
  </w:style>
  <w:style w:type="paragraph" w:styleId="Titlu3">
    <w:name w:val="heading 3"/>
    <w:basedOn w:val="Normal"/>
    <w:next w:val="Normal"/>
    <w:link w:val="Titlu3Caracter"/>
    <w:uiPriority w:val="99"/>
    <w:qFormat/>
    <w:rsid w:val="00212B38"/>
    <w:pPr>
      <w:keepNext/>
      <w:keepLines/>
      <w:numPr>
        <w:ilvl w:val="2"/>
        <w:numId w:val="10"/>
      </w:numPr>
      <w:spacing w:before="200" w:after="0"/>
      <w:outlineLvl w:val="2"/>
    </w:pPr>
    <w:rPr>
      <w:rFonts w:ascii="Cambria" w:eastAsia="Times New Roman" w:hAnsi="Cambria"/>
      <w:b/>
      <w:bCs/>
      <w:color w:val="4F81BD"/>
      <w:sz w:val="20"/>
      <w:szCs w:val="20"/>
      <w:lang w:eastAsia="ro-RO"/>
    </w:rPr>
  </w:style>
  <w:style w:type="paragraph" w:styleId="Titlu4">
    <w:name w:val="heading 4"/>
    <w:aliases w:val="Titlu paragraf,h4,Level 2 - a,H4,I4,4,l4,heading4,I41,41,l41,heading41,4heading,Unterunterabschnitt,Propos,Sub-Minor,Titlu paragraf1,Titlu paragraf2,Titlu paragraf3"/>
    <w:basedOn w:val="Normal"/>
    <w:next w:val="Normal"/>
    <w:link w:val="Titlu4Caracter"/>
    <w:autoRedefine/>
    <w:uiPriority w:val="99"/>
    <w:qFormat/>
    <w:rsid w:val="005D64D4"/>
    <w:pPr>
      <w:keepNext/>
      <w:spacing w:before="240" w:after="120"/>
      <w:ind w:left="864" w:hanging="864"/>
      <w:jc w:val="both"/>
      <w:outlineLvl w:val="3"/>
    </w:pPr>
    <w:rPr>
      <w:rFonts w:ascii="Times New Roman" w:hAnsi="Times New Roman"/>
      <w:b/>
      <w:i/>
      <w:sz w:val="24"/>
      <w:szCs w:val="20"/>
      <w:lang w:eastAsia="ro-RO"/>
    </w:rPr>
  </w:style>
  <w:style w:type="paragraph" w:styleId="Titlu5">
    <w:name w:val="heading 5"/>
    <w:basedOn w:val="Normal"/>
    <w:next w:val="Normal"/>
    <w:link w:val="Titlu5Caracter"/>
    <w:uiPriority w:val="99"/>
    <w:qFormat/>
    <w:rsid w:val="005D64D4"/>
    <w:pPr>
      <w:keepNext/>
      <w:spacing w:before="240" w:after="60"/>
      <w:ind w:left="1008" w:hanging="1008"/>
      <w:jc w:val="both"/>
      <w:outlineLvl w:val="4"/>
    </w:pPr>
    <w:rPr>
      <w:rFonts w:ascii="Times New Roman" w:eastAsia="Times New Roman" w:hAnsi="Times New Roman"/>
      <w:i/>
      <w:sz w:val="24"/>
      <w:szCs w:val="24"/>
      <w:lang w:eastAsia="ro-RO" w:bidi="he-IL"/>
    </w:rPr>
  </w:style>
  <w:style w:type="paragraph" w:styleId="Titlu6">
    <w:name w:val="heading 6"/>
    <w:basedOn w:val="Normal"/>
    <w:next w:val="Normal"/>
    <w:link w:val="Titlu6Caracter"/>
    <w:uiPriority w:val="99"/>
    <w:qFormat/>
    <w:rsid w:val="005D64D4"/>
    <w:pPr>
      <w:spacing w:before="240" w:after="60"/>
      <w:ind w:left="1152" w:hanging="1152"/>
      <w:jc w:val="both"/>
      <w:outlineLvl w:val="5"/>
    </w:pPr>
    <w:rPr>
      <w:rFonts w:ascii="Arial" w:eastAsia="Times New Roman" w:hAnsi="Arial"/>
      <w:i/>
      <w:iCs/>
      <w:sz w:val="20"/>
      <w:szCs w:val="20"/>
      <w:lang w:eastAsia="ro-RO" w:bidi="he-IL"/>
    </w:rPr>
  </w:style>
  <w:style w:type="paragraph" w:styleId="Titlu7">
    <w:name w:val="heading 7"/>
    <w:basedOn w:val="Normal"/>
    <w:next w:val="Normal"/>
    <w:link w:val="Titlu7Caracter"/>
    <w:uiPriority w:val="99"/>
    <w:qFormat/>
    <w:rsid w:val="005D64D4"/>
    <w:pPr>
      <w:spacing w:before="240" w:after="60"/>
      <w:ind w:left="1296" w:hanging="1296"/>
      <w:jc w:val="both"/>
      <w:outlineLvl w:val="6"/>
    </w:pPr>
    <w:rPr>
      <w:rFonts w:ascii="Arial" w:eastAsia="Times New Roman" w:hAnsi="Arial"/>
      <w:sz w:val="20"/>
      <w:szCs w:val="20"/>
      <w:lang w:eastAsia="ro-RO" w:bidi="he-IL"/>
    </w:rPr>
  </w:style>
  <w:style w:type="paragraph" w:styleId="Titlu8">
    <w:name w:val="heading 8"/>
    <w:basedOn w:val="Normal"/>
    <w:next w:val="Normal"/>
    <w:link w:val="Titlu8Caracter"/>
    <w:uiPriority w:val="99"/>
    <w:qFormat/>
    <w:rsid w:val="005D64D4"/>
    <w:pPr>
      <w:spacing w:before="240" w:after="60"/>
      <w:ind w:left="1440" w:hanging="1440"/>
      <w:jc w:val="both"/>
      <w:outlineLvl w:val="7"/>
    </w:pPr>
    <w:rPr>
      <w:rFonts w:ascii="Arial" w:eastAsia="Times New Roman" w:hAnsi="Arial"/>
      <w:i/>
      <w:iCs/>
      <w:sz w:val="20"/>
      <w:szCs w:val="20"/>
      <w:lang w:eastAsia="ro-RO" w:bidi="he-IL"/>
    </w:rPr>
  </w:style>
  <w:style w:type="paragraph" w:styleId="Titlu9">
    <w:name w:val="heading 9"/>
    <w:basedOn w:val="Normal"/>
    <w:next w:val="Normal"/>
    <w:link w:val="Titlu9Caracter"/>
    <w:uiPriority w:val="99"/>
    <w:qFormat/>
    <w:rsid w:val="005D64D4"/>
    <w:pPr>
      <w:spacing w:before="240" w:after="60"/>
      <w:ind w:left="1584" w:hanging="1584"/>
      <w:jc w:val="both"/>
      <w:outlineLvl w:val="8"/>
    </w:pPr>
    <w:rPr>
      <w:rFonts w:ascii="Arial" w:eastAsia="Times New Roman" w:hAnsi="Arial"/>
      <w:b/>
      <w:bCs/>
      <w:i/>
      <w:iCs/>
      <w:sz w:val="18"/>
      <w:szCs w:val="18"/>
      <w:lang w:eastAsia="ro-RO" w:bidi="he-IL"/>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Heading1Char">
    <w:name w:val="Heading 1 Char"/>
    <w:aliases w:val="1 Char,h1 Char,Header 1 Char,II+ Char,I Char,Heading1 Char,H1-Heading 1 Char,Legal Line 1 Char,head 1 Char,H1 Char,l1 Char,Heading No. L1 Char,list 1 Char,11 Char,12 Char,13 Char,111 Char,14 Char,112 Char,15 Char,113 Char,121 Char,16 Char"/>
    <w:basedOn w:val="Fontdeparagrafimplicit"/>
    <w:uiPriority w:val="9"/>
    <w:rsid w:val="00180637"/>
    <w:rPr>
      <w:rFonts w:asciiTheme="majorHAnsi" w:eastAsiaTheme="majorEastAsia" w:hAnsiTheme="majorHAnsi" w:cstheme="majorBidi"/>
      <w:b/>
      <w:bCs/>
      <w:kern w:val="32"/>
      <w:sz w:val="32"/>
      <w:szCs w:val="32"/>
      <w:lang w:eastAsia="en-US"/>
    </w:rPr>
  </w:style>
  <w:style w:type="character" w:customStyle="1" w:styleId="Titlu2Caracter">
    <w:name w:val="Titlu 2 Caracter"/>
    <w:basedOn w:val="Fontdeparagrafimplicit"/>
    <w:link w:val="Titlu2"/>
    <w:uiPriority w:val="99"/>
    <w:locked/>
    <w:rsid w:val="00212B38"/>
    <w:rPr>
      <w:rFonts w:ascii="Cambria" w:hAnsi="Cambria" w:cs="Times New Roman"/>
      <w:b/>
      <w:color w:val="4F81BD"/>
      <w:sz w:val="26"/>
    </w:rPr>
  </w:style>
  <w:style w:type="character" w:customStyle="1" w:styleId="Titlu3Caracter">
    <w:name w:val="Titlu 3 Caracter"/>
    <w:basedOn w:val="Fontdeparagrafimplicit"/>
    <w:link w:val="Titlu3"/>
    <w:uiPriority w:val="99"/>
    <w:locked/>
    <w:rsid w:val="00212B38"/>
    <w:rPr>
      <w:rFonts w:ascii="Cambria" w:hAnsi="Cambria" w:cs="Times New Roman"/>
      <w:b/>
      <w:color w:val="4F81BD"/>
    </w:rPr>
  </w:style>
  <w:style w:type="character" w:customStyle="1" w:styleId="Heading4Char">
    <w:name w:val="Heading 4 Char"/>
    <w:aliases w:val="Titlu paragraf Char,h4 Char,Level 2 - a Char,H4 Char,I4 Char,4 Char,l4 Char,heading4 Char,I41 Char,41 Char,l41 Char,heading41 Char,4heading Char,Unterunterabschnitt Char,Propos Char,Sub-Minor Char,Titlu paragraf1 Char,Titlu paragraf2 Char"/>
    <w:basedOn w:val="Fontdeparagrafimplicit"/>
    <w:uiPriority w:val="9"/>
    <w:semiHidden/>
    <w:rsid w:val="00180637"/>
    <w:rPr>
      <w:rFonts w:asciiTheme="minorHAnsi" w:eastAsiaTheme="minorEastAsia" w:hAnsiTheme="minorHAnsi" w:cstheme="minorBidi"/>
      <w:b/>
      <w:bCs/>
      <w:sz w:val="28"/>
      <w:szCs w:val="28"/>
      <w:lang w:eastAsia="en-US"/>
    </w:rPr>
  </w:style>
  <w:style w:type="character" w:customStyle="1" w:styleId="Titlu5Caracter">
    <w:name w:val="Titlu 5 Caracter"/>
    <w:basedOn w:val="Fontdeparagrafimplicit"/>
    <w:link w:val="Titlu5"/>
    <w:uiPriority w:val="99"/>
    <w:locked/>
    <w:rsid w:val="005D64D4"/>
    <w:rPr>
      <w:rFonts w:ascii="Times New Roman" w:hAnsi="Times New Roman" w:cs="Times New Roman"/>
      <w:i/>
      <w:sz w:val="24"/>
      <w:lang w:val="ro-RO"/>
    </w:rPr>
  </w:style>
  <w:style w:type="character" w:customStyle="1" w:styleId="Titlu6Caracter">
    <w:name w:val="Titlu 6 Caracter"/>
    <w:basedOn w:val="Fontdeparagrafimplicit"/>
    <w:link w:val="Titlu6"/>
    <w:uiPriority w:val="99"/>
    <w:locked/>
    <w:rsid w:val="005D64D4"/>
    <w:rPr>
      <w:rFonts w:ascii="Arial" w:hAnsi="Arial" w:cs="Times New Roman"/>
      <w:i/>
      <w:lang w:val="ro-RO"/>
    </w:rPr>
  </w:style>
  <w:style w:type="character" w:customStyle="1" w:styleId="Titlu7Caracter">
    <w:name w:val="Titlu 7 Caracter"/>
    <w:basedOn w:val="Fontdeparagrafimplicit"/>
    <w:link w:val="Titlu7"/>
    <w:uiPriority w:val="99"/>
    <w:locked/>
    <w:rsid w:val="005D64D4"/>
    <w:rPr>
      <w:rFonts w:ascii="Arial" w:hAnsi="Arial" w:cs="Times New Roman"/>
      <w:lang w:val="ro-RO"/>
    </w:rPr>
  </w:style>
  <w:style w:type="character" w:customStyle="1" w:styleId="Titlu8Caracter">
    <w:name w:val="Titlu 8 Caracter"/>
    <w:basedOn w:val="Fontdeparagrafimplicit"/>
    <w:link w:val="Titlu8"/>
    <w:uiPriority w:val="99"/>
    <w:locked/>
    <w:rsid w:val="005D64D4"/>
    <w:rPr>
      <w:rFonts w:ascii="Arial" w:hAnsi="Arial" w:cs="Times New Roman"/>
      <w:i/>
      <w:lang w:val="ro-RO"/>
    </w:rPr>
  </w:style>
  <w:style w:type="character" w:customStyle="1" w:styleId="Titlu9Caracter">
    <w:name w:val="Titlu 9 Caracter"/>
    <w:basedOn w:val="Fontdeparagrafimplicit"/>
    <w:link w:val="Titlu9"/>
    <w:uiPriority w:val="99"/>
    <w:locked/>
    <w:rsid w:val="005D64D4"/>
    <w:rPr>
      <w:rFonts w:ascii="Arial" w:hAnsi="Arial" w:cs="Times New Roman"/>
      <w:b/>
      <w:i/>
      <w:sz w:val="18"/>
      <w:lang w:val="ro-RO"/>
    </w:rPr>
  </w:style>
  <w:style w:type="character" w:customStyle="1" w:styleId="Heading1Char4">
    <w:name w:val="Heading 1 Char4"/>
    <w:aliases w:val="1 Char4,h1 Char4,Header 1 Char4,II+ Char4,I Char4,Heading1 Char4,H1-Heading 1 Char4,Legal Line 1 Char4,head 1 Char4,H1 Char4,l1 Char4,Heading No. L1 Char4,list 1 Char4,11 Char4,12 Char4,13 Char4,111 Char4,14 Char4,112 Char4,15 Char4"/>
    <w:basedOn w:val="Fontdeparagrafimplicit"/>
    <w:uiPriority w:val="99"/>
    <w:rPr>
      <w:rFonts w:ascii="Cambria" w:hAnsi="Cambria" w:cs="Times New Roman"/>
      <w:b/>
      <w:bCs/>
      <w:kern w:val="32"/>
      <w:sz w:val="32"/>
      <w:szCs w:val="32"/>
      <w:lang w:eastAsia="en-US"/>
    </w:rPr>
  </w:style>
  <w:style w:type="character" w:customStyle="1" w:styleId="Heading4Char4">
    <w:name w:val="Heading 4 Char4"/>
    <w:aliases w:val="Titlu paragraf Char4,h4 Char4,Level 2 - a Char4,H4 Char4,I4 Char4,4 Char4,l4 Char4,heading4 Char4,I41 Char4,41 Char4,l41 Char4,heading41 Char4,4heading Char4,Unterunterabschnitt Char4,Propos Char4,Sub-Minor Char4,Titlu paragraf1 Char4"/>
    <w:basedOn w:val="Fontdeparagrafimplicit"/>
    <w:uiPriority w:val="99"/>
    <w:semiHidden/>
    <w:rPr>
      <w:rFonts w:ascii="Calibri" w:hAnsi="Calibri" w:cs="Times New Roman"/>
      <w:b/>
      <w:bCs/>
      <w:sz w:val="28"/>
      <w:szCs w:val="28"/>
      <w:lang w:eastAsia="en-US"/>
    </w:rPr>
  </w:style>
  <w:style w:type="character" w:customStyle="1" w:styleId="Heading1Char3">
    <w:name w:val="Heading 1 Char3"/>
    <w:aliases w:val="1 Char3,h1 Char3,Header 1 Char3,II+ Char3,I Char3,Heading1 Char3,H1-Heading 1 Char3,Legal Line 1 Char3,head 1 Char3,H1 Char3,l1 Char3,Heading No. L1 Char3,list 1 Char3,11 Char3,12 Char3,13 Char3,111 Char3,14 Char3,112 Char3,15 Char3"/>
    <w:basedOn w:val="Fontdeparagrafimplicit"/>
    <w:uiPriority w:val="99"/>
    <w:locked/>
    <w:rsid w:val="00530621"/>
    <w:rPr>
      <w:rFonts w:ascii="Cambria" w:hAnsi="Cambria" w:cs="Times New Roman"/>
      <w:b/>
      <w:bCs/>
      <w:kern w:val="32"/>
      <w:sz w:val="32"/>
      <w:szCs w:val="32"/>
      <w:lang w:eastAsia="en-US"/>
    </w:rPr>
  </w:style>
  <w:style w:type="character" w:customStyle="1" w:styleId="Heading4Char3">
    <w:name w:val="Heading 4 Char3"/>
    <w:aliases w:val="Titlu paragraf Char3,h4 Char3,Level 2 - a Char3,H4 Char3,I4 Char3,4 Char3,l4 Char3,heading4 Char3,I41 Char3,41 Char3,l41 Char3,heading41 Char3,4heading Char3,Unterunterabschnitt Char3,Propos Char3,Sub-Minor Char3,Titlu paragraf1 Char3"/>
    <w:basedOn w:val="Fontdeparagrafimplicit"/>
    <w:uiPriority w:val="99"/>
    <w:semiHidden/>
    <w:locked/>
    <w:rsid w:val="00530621"/>
    <w:rPr>
      <w:rFonts w:ascii="Calibri" w:hAnsi="Calibri" w:cs="Times New Roman"/>
      <w:b/>
      <w:bCs/>
      <w:sz w:val="28"/>
      <w:szCs w:val="28"/>
      <w:lang w:eastAsia="en-US"/>
    </w:rPr>
  </w:style>
  <w:style w:type="character" w:customStyle="1" w:styleId="Heading1Char2">
    <w:name w:val="Heading 1 Char2"/>
    <w:aliases w:val="1 Char2,h1 Char2,Header 1 Char2,II+ Char2,I Char2,Heading1 Char2,H1-Heading 1 Char2,Legal Line 1 Char2,head 1 Char2,H1 Char2,l1 Char2,Heading No. L1 Char2,list 1 Char2,11 Char2,12 Char2,13 Char2,111 Char2,14 Char2,112 Char2,15 Char2"/>
    <w:basedOn w:val="Fontdeparagrafimplicit"/>
    <w:uiPriority w:val="99"/>
    <w:locked/>
    <w:rsid w:val="00192F4F"/>
    <w:rPr>
      <w:rFonts w:ascii="Cambria" w:hAnsi="Cambria" w:cs="Times New Roman"/>
      <w:b/>
      <w:bCs/>
      <w:kern w:val="32"/>
      <w:sz w:val="32"/>
      <w:szCs w:val="32"/>
      <w:lang w:eastAsia="en-US"/>
    </w:rPr>
  </w:style>
  <w:style w:type="character" w:customStyle="1" w:styleId="Heading4Char2">
    <w:name w:val="Heading 4 Char2"/>
    <w:aliases w:val="Titlu paragraf Char2,h4 Char2,Level 2 - a Char2,H4 Char2,I4 Char2,4 Char2,l4 Char2,heading4 Char2,I41 Char2,41 Char2,l41 Char2,heading41 Char2,4heading Char2,Unterunterabschnitt Char2,Propos Char2,Sub-Minor Char2,Titlu paragraf1 Char2"/>
    <w:basedOn w:val="Fontdeparagrafimplicit"/>
    <w:uiPriority w:val="99"/>
    <w:semiHidden/>
    <w:locked/>
    <w:rsid w:val="00192F4F"/>
    <w:rPr>
      <w:rFonts w:ascii="Calibri" w:hAnsi="Calibri" w:cs="Times New Roman"/>
      <w:b/>
      <w:bCs/>
      <w:sz w:val="28"/>
      <w:szCs w:val="28"/>
      <w:lang w:eastAsia="en-US"/>
    </w:rPr>
  </w:style>
  <w:style w:type="character" w:customStyle="1" w:styleId="Titlu1Caracter">
    <w:name w:val="Titlu 1 Caracter"/>
    <w:aliases w:val="1 Caracter,h1 Caracter,Header 1 Caracter,II+ Caracter,I Caracter,Heading1 Caracter,H1-Heading 1 Caracter,Legal Line 1 Caracter,head 1 Caracter,H1 Caracter,l1 Caracter,Heading No. L1 Caracter,list 1 Caracter,11 Caracter,12 Caracter"/>
    <w:link w:val="Titlu1"/>
    <w:uiPriority w:val="99"/>
    <w:locked/>
    <w:rsid w:val="00212B38"/>
    <w:rPr>
      <w:rFonts w:ascii="Cambria" w:hAnsi="Cambria"/>
      <w:b/>
      <w:color w:val="365F91"/>
      <w:sz w:val="28"/>
    </w:rPr>
  </w:style>
  <w:style w:type="paragraph" w:customStyle="1" w:styleId="Listparagraf1">
    <w:name w:val="Listă paragraf1"/>
    <w:aliases w:val="lp1,Heading x1,body 2,Lista 1,lp11,List Paragraph11,Header bold"/>
    <w:basedOn w:val="Normal"/>
    <w:link w:val="ListParagraphChar"/>
    <w:uiPriority w:val="99"/>
    <w:rsid w:val="00212B38"/>
    <w:pPr>
      <w:ind w:left="720"/>
      <w:contextualSpacing/>
    </w:pPr>
    <w:rPr>
      <w:szCs w:val="20"/>
    </w:rPr>
  </w:style>
  <w:style w:type="paragraph" w:styleId="Titlucuprins">
    <w:name w:val="TOC Heading"/>
    <w:basedOn w:val="Titlu1"/>
    <w:next w:val="Normal"/>
    <w:uiPriority w:val="99"/>
    <w:qFormat/>
    <w:rsid w:val="00093F7B"/>
    <w:pPr>
      <w:outlineLvl w:val="9"/>
    </w:pPr>
  </w:style>
  <w:style w:type="paragraph" w:styleId="Cuprins1">
    <w:name w:val="toc 1"/>
    <w:basedOn w:val="Normal"/>
    <w:next w:val="Normal"/>
    <w:autoRedefine/>
    <w:uiPriority w:val="39"/>
    <w:rsid w:val="00093F7B"/>
    <w:pPr>
      <w:spacing w:after="100"/>
    </w:pPr>
  </w:style>
  <w:style w:type="paragraph" w:styleId="Cuprins2">
    <w:name w:val="toc 2"/>
    <w:basedOn w:val="Normal"/>
    <w:next w:val="Normal"/>
    <w:autoRedefine/>
    <w:uiPriority w:val="39"/>
    <w:rsid w:val="00093F7B"/>
    <w:pPr>
      <w:spacing w:after="100"/>
      <w:ind w:left="220"/>
    </w:pPr>
  </w:style>
  <w:style w:type="paragraph" w:styleId="Cuprins3">
    <w:name w:val="toc 3"/>
    <w:basedOn w:val="Normal"/>
    <w:next w:val="Normal"/>
    <w:autoRedefine/>
    <w:uiPriority w:val="39"/>
    <w:rsid w:val="00093F7B"/>
    <w:pPr>
      <w:spacing w:after="100"/>
      <w:ind w:left="440"/>
    </w:pPr>
  </w:style>
  <w:style w:type="character" w:styleId="Hyperlink">
    <w:name w:val="Hyperlink"/>
    <w:basedOn w:val="Fontdeparagrafimplicit"/>
    <w:uiPriority w:val="99"/>
    <w:rsid w:val="00093F7B"/>
    <w:rPr>
      <w:rFonts w:cs="Times New Roman"/>
      <w:color w:val="0000FF"/>
      <w:u w:val="single"/>
    </w:rPr>
  </w:style>
  <w:style w:type="paragraph" w:styleId="TextnBalon">
    <w:name w:val="Balloon Text"/>
    <w:basedOn w:val="Normal"/>
    <w:link w:val="TextnBalonCaracter"/>
    <w:uiPriority w:val="99"/>
    <w:semiHidden/>
    <w:rsid w:val="00093F7B"/>
    <w:pPr>
      <w:spacing w:after="0" w:line="240" w:lineRule="auto"/>
    </w:pPr>
    <w:rPr>
      <w:rFonts w:ascii="Tahoma" w:hAnsi="Tahoma"/>
      <w:sz w:val="16"/>
      <w:szCs w:val="16"/>
      <w:lang w:eastAsia="ro-RO"/>
    </w:rPr>
  </w:style>
  <w:style w:type="character" w:customStyle="1" w:styleId="TextnBalonCaracter">
    <w:name w:val="Text în Balon Caracter"/>
    <w:basedOn w:val="Fontdeparagrafimplicit"/>
    <w:link w:val="TextnBalon"/>
    <w:uiPriority w:val="99"/>
    <w:semiHidden/>
    <w:locked/>
    <w:rsid w:val="00093F7B"/>
    <w:rPr>
      <w:rFonts w:ascii="Tahoma" w:hAnsi="Tahoma" w:cs="Times New Roman"/>
      <w:sz w:val="16"/>
    </w:rPr>
  </w:style>
  <w:style w:type="paragraph" w:customStyle="1" w:styleId="ColorfulList-Accent11">
    <w:name w:val="Colorful List - Accent 11"/>
    <w:basedOn w:val="Normal"/>
    <w:uiPriority w:val="99"/>
    <w:rsid w:val="00093F7B"/>
    <w:pPr>
      <w:spacing w:after="0" w:line="240" w:lineRule="auto"/>
      <w:ind w:left="720"/>
    </w:pPr>
    <w:rPr>
      <w:rFonts w:ascii="Times New Roman" w:eastAsia="Times New Roman" w:hAnsi="Times New Roman"/>
      <w:sz w:val="24"/>
      <w:szCs w:val="24"/>
    </w:rPr>
  </w:style>
  <w:style w:type="paragraph" w:styleId="NormalWeb">
    <w:name w:val="Normal (Web)"/>
    <w:basedOn w:val="Normal"/>
    <w:uiPriority w:val="99"/>
    <w:rsid w:val="00093F7B"/>
    <w:pPr>
      <w:spacing w:before="100" w:beforeAutospacing="1" w:after="115" w:line="240" w:lineRule="auto"/>
      <w:ind w:right="562"/>
      <w:jc w:val="both"/>
    </w:pPr>
    <w:rPr>
      <w:rFonts w:ascii="Times New Roman" w:eastAsia="Times New Roman" w:hAnsi="Times New Roman"/>
      <w:sz w:val="24"/>
      <w:szCs w:val="24"/>
    </w:rPr>
  </w:style>
  <w:style w:type="paragraph" w:customStyle="1" w:styleId="NumberList">
    <w:name w:val="Number List"/>
    <w:basedOn w:val="Corptext"/>
    <w:uiPriority w:val="99"/>
    <w:rsid w:val="00BE60BC"/>
    <w:pPr>
      <w:suppressAutoHyphens/>
      <w:spacing w:before="60" w:after="60" w:line="240" w:lineRule="auto"/>
      <w:jc w:val="both"/>
    </w:pPr>
    <w:rPr>
      <w:rFonts w:ascii="Book Antiqua" w:eastAsia="Times New Roman" w:hAnsi="Book Antiqua" w:cs="Times"/>
      <w:sz w:val="20"/>
      <w:szCs w:val="20"/>
      <w:lang w:eastAsia="ar-SA"/>
    </w:rPr>
  </w:style>
  <w:style w:type="paragraph" w:styleId="Corptext">
    <w:name w:val="Body Text"/>
    <w:basedOn w:val="Normal"/>
    <w:link w:val="CorptextCaracter"/>
    <w:uiPriority w:val="99"/>
    <w:semiHidden/>
    <w:rsid w:val="00BE60BC"/>
    <w:pPr>
      <w:spacing w:after="120"/>
    </w:pPr>
  </w:style>
  <w:style w:type="character" w:customStyle="1" w:styleId="CorptextCaracter">
    <w:name w:val="Corp text Caracter"/>
    <w:basedOn w:val="Fontdeparagrafimplicit"/>
    <w:link w:val="Corptext"/>
    <w:uiPriority w:val="99"/>
    <w:semiHidden/>
    <w:locked/>
    <w:rsid w:val="00BE60BC"/>
    <w:rPr>
      <w:rFonts w:cs="Times New Roman"/>
    </w:rPr>
  </w:style>
  <w:style w:type="table" w:styleId="GrilTabel">
    <w:name w:val="Table Grid"/>
    <w:basedOn w:val="TabelNormal"/>
    <w:uiPriority w:val="99"/>
    <w:rsid w:val="00E333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rsid w:val="003F67EE"/>
    <w:rPr>
      <w:rFonts w:cs="Times New Roman"/>
      <w:sz w:val="18"/>
    </w:rPr>
  </w:style>
  <w:style w:type="paragraph" w:styleId="Textcomentariu">
    <w:name w:val="annotation text"/>
    <w:basedOn w:val="Normal"/>
    <w:link w:val="TextcomentariuCaracter"/>
    <w:uiPriority w:val="99"/>
    <w:rsid w:val="003F67EE"/>
    <w:pPr>
      <w:spacing w:line="240" w:lineRule="auto"/>
    </w:pPr>
    <w:rPr>
      <w:sz w:val="24"/>
      <w:szCs w:val="24"/>
      <w:lang w:eastAsia="ro-RO"/>
    </w:rPr>
  </w:style>
  <w:style w:type="character" w:customStyle="1" w:styleId="TextcomentariuCaracter">
    <w:name w:val="Text comentariu Caracter"/>
    <w:basedOn w:val="Fontdeparagrafimplicit"/>
    <w:link w:val="Textcomentariu"/>
    <w:uiPriority w:val="99"/>
    <w:locked/>
    <w:rsid w:val="003F67EE"/>
    <w:rPr>
      <w:rFonts w:cs="Times New Roman"/>
      <w:sz w:val="24"/>
    </w:rPr>
  </w:style>
  <w:style w:type="paragraph" w:styleId="SubiectComentariu">
    <w:name w:val="annotation subject"/>
    <w:basedOn w:val="Textcomentariu"/>
    <w:next w:val="Textcomentariu"/>
    <w:link w:val="SubiectComentariuCaracter"/>
    <w:uiPriority w:val="99"/>
    <w:semiHidden/>
    <w:rsid w:val="003F67EE"/>
    <w:rPr>
      <w:b/>
      <w:bCs/>
      <w:sz w:val="20"/>
      <w:szCs w:val="20"/>
    </w:rPr>
  </w:style>
  <w:style w:type="character" w:customStyle="1" w:styleId="SubiectComentariuCaracter">
    <w:name w:val="Subiect Comentariu Caracter"/>
    <w:basedOn w:val="TextcomentariuCaracter"/>
    <w:link w:val="SubiectComentariu"/>
    <w:uiPriority w:val="99"/>
    <w:semiHidden/>
    <w:locked/>
    <w:rsid w:val="003F67EE"/>
    <w:rPr>
      <w:rFonts w:cs="Times New Roman"/>
      <w:b/>
      <w:sz w:val="20"/>
    </w:rPr>
  </w:style>
  <w:style w:type="paragraph" w:styleId="Revizuire">
    <w:name w:val="Revision"/>
    <w:hidden/>
    <w:uiPriority w:val="99"/>
    <w:semiHidden/>
    <w:rsid w:val="004742F8"/>
    <w:rPr>
      <w:lang w:val="en-US" w:eastAsia="en-US"/>
    </w:rPr>
  </w:style>
  <w:style w:type="paragraph" w:styleId="Titlu">
    <w:name w:val="Title"/>
    <w:basedOn w:val="Normal"/>
    <w:next w:val="Normal"/>
    <w:link w:val="TitluCaracter"/>
    <w:uiPriority w:val="99"/>
    <w:qFormat/>
    <w:rsid w:val="00EE2B48"/>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o-RO"/>
    </w:rPr>
  </w:style>
  <w:style w:type="character" w:customStyle="1" w:styleId="TitluCaracter">
    <w:name w:val="Titlu Caracter"/>
    <w:basedOn w:val="Fontdeparagrafimplicit"/>
    <w:link w:val="Titlu"/>
    <w:uiPriority w:val="99"/>
    <w:locked/>
    <w:rsid w:val="00EE2B48"/>
    <w:rPr>
      <w:rFonts w:ascii="Cambria" w:hAnsi="Cambria" w:cs="Times New Roman"/>
      <w:color w:val="17365D"/>
      <w:spacing w:val="5"/>
      <w:kern w:val="28"/>
      <w:sz w:val="52"/>
    </w:rPr>
  </w:style>
  <w:style w:type="paragraph" w:styleId="Antet">
    <w:name w:val="header"/>
    <w:basedOn w:val="Normal"/>
    <w:link w:val="AntetCaracter"/>
    <w:uiPriority w:val="99"/>
    <w:rsid w:val="00905F5F"/>
    <w:pPr>
      <w:tabs>
        <w:tab w:val="center" w:pos="4680"/>
        <w:tab w:val="right" w:pos="9360"/>
      </w:tabs>
      <w:spacing w:after="0" w:line="240" w:lineRule="auto"/>
    </w:pPr>
  </w:style>
  <w:style w:type="character" w:customStyle="1" w:styleId="AntetCaracter">
    <w:name w:val="Antet Caracter"/>
    <w:basedOn w:val="Fontdeparagrafimplicit"/>
    <w:link w:val="Antet"/>
    <w:uiPriority w:val="99"/>
    <w:locked/>
    <w:rsid w:val="00905F5F"/>
    <w:rPr>
      <w:rFonts w:cs="Times New Roman"/>
    </w:rPr>
  </w:style>
  <w:style w:type="paragraph" w:styleId="Subsol">
    <w:name w:val="footer"/>
    <w:basedOn w:val="Normal"/>
    <w:link w:val="SubsolCaracter"/>
    <w:uiPriority w:val="99"/>
    <w:rsid w:val="00905F5F"/>
    <w:pPr>
      <w:tabs>
        <w:tab w:val="center" w:pos="4680"/>
        <w:tab w:val="right" w:pos="9360"/>
      </w:tabs>
      <w:spacing w:after="0" w:line="240" w:lineRule="auto"/>
    </w:pPr>
  </w:style>
  <w:style w:type="character" w:customStyle="1" w:styleId="SubsolCaracter">
    <w:name w:val="Subsol Caracter"/>
    <w:basedOn w:val="Fontdeparagrafimplicit"/>
    <w:link w:val="Subsol"/>
    <w:uiPriority w:val="99"/>
    <w:locked/>
    <w:rsid w:val="00905F5F"/>
    <w:rPr>
      <w:rFonts w:cs="Times New Roman"/>
    </w:rPr>
  </w:style>
  <w:style w:type="character" w:customStyle="1" w:styleId="Heading2CharChar">
    <w:name w:val="Heading 2 Char Char"/>
    <w:uiPriority w:val="99"/>
    <w:rsid w:val="001B0715"/>
    <w:rPr>
      <w:rFonts w:ascii="Arial" w:hAnsi="Arial"/>
      <w:b/>
      <w:i/>
      <w:sz w:val="28"/>
      <w:lang w:val="ro-RO" w:eastAsia="ar-SA" w:bidi="ar-SA"/>
    </w:rPr>
  </w:style>
  <w:style w:type="paragraph" w:customStyle="1" w:styleId="ListParagraph1">
    <w:name w:val="List Paragraph1"/>
    <w:basedOn w:val="Normal"/>
    <w:uiPriority w:val="99"/>
    <w:rsid w:val="001B0715"/>
    <w:pPr>
      <w:spacing w:after="0" w:line="240" w:lineRule="auto"/>
      <w:ind w:left="720"/>
      <w:contextualSpacing/>
      <w:jc w:val="both"/>
    </w:pPr>
    <w:rPr>
      <w:rFonts w:ascii="Times New Roman" w:eastAsia="Times New Roman" w:hAnsi="Times New Roman"/>
      <w:sz w:val="24"/>
      <w:szCs w:val="20"/>
      <w:lang w:val="en-GB"/>
    </w:rPr>
  </w:style>
  <w:style w:type="paragraph" w:styleId="Plandocument">
    <w:name w:val="Document Map"/>
    <w:basedOn w:val="Normal"/>
    <w:link w:val="PlandocumentCaracter"/>
    <w:uiPriority w:val="99"/>
    <w:semiHidden/>
    <w:rsid w:val="001B0715"/>
    <w:pPr>
      <w:spacing w:after="0" w:line="240" w:lineRule="auto"/>
    </w:pPr>
    <w:rPr>
      <w:rFonts w:ascii="Tahoma" w:hAnsi="Tahoma"/>
      <w:sz w:val="16"/>
      <w:szCs w:val="16"/>
      <w:lang w:eastAsia="ro-RO"/>
    </w:rPr>
  </w:style>
  <w:style w:type="character" w:customStyle="1" w:styleId="PlandocumentCaracter">
    <w:name w:val="Plan document Caracter"/>
    <w:basedOn w:val="Fontdeparagrafimplicit"/>
    <w:link w:val="Plandocument"/>
    <w:uiPriority w:val="99"/>
    <w:semiHidden/>
    <w:locked/>
    <w:rsid w:val="001B0715"/>
    <w:rPr>
      <w:rFonts w:ascii="Tahoma" w:hAnsi="Tahoma" w:cs="Times New Roman"/>
      <w:sz w:val="16"/>
      <w:lang w:val="ro-RO"/>
    </w:rPr>
  </w:style>
  <w:style w:type="paragraph" w:customStyle="1" w:styleId="ListParagraph2">
    <w:name w:val="List Paragraph2"/>
    <w:basedOn w:val="Normal"/>
    <w:uiPriority w:val="99"/>
    <w:rsid w:val="00DB6664"/>
    <w:pPr>
      <w:spacing w:after="0" w:line="240" w:lineRule="auto"/>
      <w:ind w:left="720"/>
    </w:pPr>
    <w:rPr>
      <w:rFonts w:ascii="Times New Roman" w:eastAsia="Times New Roman" w:hAnsi="Times New Roman"/>
      <w:sz w:val="24"/>
      <w:szCs w:val="24"/>
    </w:rPr>
  </w:style>
  <w:style w:type="paragraph" w:customStyle="1" w:styleId="DefaultText">
    <w:name w:val="Default Text"/>
    <w:basedOn w:val="Normal"/>
    <w:uiPriority w:val="99"/>
    <w:rsid w:val="001833B9"/>
    <w:pPr>
      <w:widowControl w:val="0"/>
      <w:suppressAutoHyphens/>
      <w:overflowPunct w:val="0"/>
      <w:autoSpaceDE w:val="0"/>
      <w:spacing w:after="0" w:line="240" w:lineRule="auto"/>
      <w:textAlignment w:val="baseline"/>
    </w:pPr>
    <w:rPr>
      <w:rFonts w:ascii="Times New Roman" w:hAnsi="Times New Roman"/>
      <w:color w:val="000000"/>
      <w:sz w:val="24"/>
      <w:szCs w:val="24"/>
      <w:lang w:val="en-US"/>
    </w:rPr>
  </w:style>
  <w:style w:type="paragraph" w:customStyle="1" w:styleId="Default">
    <w:name w:val="Default"/>
    <w:uiPriority w:val="99"/>
    <w:rsid w:val="0096538B"/>
    <w:pPr>
      <w:autoSpaceDE w:val="0"/>
      <w:autoSpaceDN w:val="0"/>
      <w:adjustRightInd w:val="0"/>
    </w:pPr>
    <w:rPr>
      <w:rFonts w:ascii="Arial" w:hAnsi="Arial" w:cs="Arial"/>
      <w:color w:val="000000"/>
      <w:sz w:val="24"/>
      <w:szCs w:val="24"/>
      <w:lang w:eastAsia="en-US"/>
    </w:rPr>
  </w:style>
  <w:style w:type="character" w:customStyle="1" w:styleId="tal1">
    <w:name w:val="tal1"/>
    <w:uiPriority w:val="99"/>
    <w:rsid w:val="0096538B"/>
  </w:style>
  <w:style w:type="character" w:customStyle="1" w:styleId="ListParagraphChar">
    <w:name w:val="List Paragraph Char"/>
    <w:aliases w:val="lp1 Char,Heading x1 Char,List Paragraph1 Char,body 2 Char,Lista 1 Char,lp11 Char,List Paragraph11 Char,Header bold Char"/>
    <w:link w:val="Listparagraf1"/>
    <w:uiPriority w:val="99"/>
    <w:locked/>
    <w:rsid w:val="0096538B"/>
    <w:rPr>
      <w:sz w:val="22"/>
      <w:lang w:eastAsia="en-US"/>
    </w:rPr>
  </w:style>
  <w:style w:type="paragraph" w:customStyle="1" w:styleId="WW-Primindentpentrucorptext">
    <w:name w:val="WW-Prim indent pentru corp text"/>
    <w:basedOn w:val="Normal"/>
    <w:uiPriority w:val="99"/>
    <w:rsid w:val="00172102"/>
    <w:pPr>
      <w:widowControl w:val="0"/>
      <w:suppressAutoHyphens/>
      <w:spacing w:after="0" w:line="240" w:lineRule="auto"/>
      <w:ind w:right="567" w:firstLine="567"/>
      <w:jc w:val="both"/>
    </w:pPr>
    <w:rPr>
      <w:rFonts w:ascii="Arial" w:hAnsi="Arial"/>
      <w:sz w:val="24"/>
      <w:szCs w:val="24"/>
    </w:rPr>
  </w:style>
  <w:style w:type="paragraph" w:customStyle="1" w:styleId="msolistparagraph0">
    <w:name w:val="msolistparagraph"/>
    <w:basedOn w:val="Normal"/>
    <w:uiPriority w:val="99"/>
    <w:rsid w:val="00CA68B8"/>
    <w:pPr>
      <w:spacing w:after="0" w:line="240" w:lineRule="auto"/>
      <w:ind w:left="720"/>
    </w:pPr>
    <w:rPr>
      <w:rFonts w:ascii="Times New Roman" w:eastAsia="Times New Roman" w:hAnsi="Times New Roman"/>
      <w:sz w:val="24"/>
      <w:szCs w:val="24"/>
      <w:lang w:val="en-US"/>
    </w:rPr>
  </w:style>
  <w:style w:type="character" w:customStyle="1" w:styleId="Titlu4Caracter">
    <w:name w:val="Titlu 4 Caracter"/>
    <w:aliases w:val="Titlu paragraf Caracter,h4 Caracter,Level 2 - a Caracter,H4 Caracter,I4 Caracter,4 Caracter,l4 Caracter,heading4 Caracter,I41 Caracter,41 Caracter,l41 Caracter,heading41 Caracter,4heading Caracter,Unterunterabschnitt Caracter"/>
    <w:link w:val="Titlu4"/>
    <w:uiPriority w:val="99"/>
    <w:locked/>
    <w:rsid w:val="005D64D4"/>
    <w:rPr>
      <w:rFonts w:ascii="Times New Roman" w:hAnsi="Times New Roman"/>
      <w:b/>
      <w:i/>
      <w:sz w:val="24"/>
      <w:lang w:val="ro-RO"/>
    </w:rPr>
  </w:style>
  <w:style w:type="paragraph" w:customStyle="1" w:styleId="wypunkt">
    <w:name w:val="wypunkt"/>
    <w:basedOn w:val="Normal"/>
    <w:uiPriority w:val="99"/>
    <w:rsid w:val="00561FBA"/>
    <w:pPr>
      <w:numPr>
        <w:numId w:val="37"/>
      </w:numPr>
      <w:tabs>
        <w:tab w:val="left" w:pos="0"/>
      </w:tabs>
      <w:spacing w:after="0" w:line="360" w:lineRule="auto"/>
      <w:jc w:val="both"/>
    </w:pPr>
    <w:rPr>
      <w:rFonts w:ascii="Times New Roman" w:eastAsia="Times New Roman" w:hAnsi="Times New Roman"/>
      <w:noProof/>
      <w:sz w:val="24"/>
      <w:szCs w:val="20"/>
      <w:lang w:eastAsia="pl-PL"/>
    </w:rPr>
  </w:style>
  <w:style w:type="paragraph" w:customStyle="1" w:styleId="Bodytext">
    <w:name w:val="*Body text"/>
    <w:basedOn w:val="Normal"/>
    <w:link w:val="BodytextChar"/>
    <w:uiPriority w:val="99"/>
    <w:rsid w:val="006D1F25"/>
    <w:pPr>
      <w:suppressAutoHyphens/>
      <w:spacing w:before="100" w:beforeAutospacing="1" w:after="100" w:afterAutospacing="1" w:line="240" w:lineRule="auto"/>
      <w:ind w:left="720"/>
      <w:jc w:val="both"/>
    </w:pPr>
    <w:rPr>
      <w:rFonts w:ascii="Arial" w:hAnsi="Arial"/>
      <w:szCs w:val="20"/>
      <w:lang w:eastAsia="ro-RO"/>
    </w:rPr>
  </w:style>
  <w:style w:type="character" w:customStyle="1" w:styleId="BodytextChar">
    <w:name w:val="*Body text Char"/>
    <w:link w:val="Bodytext"/>
    <w:uiPriority w:val="99"/>
    <w:locked/>
    <w:rsid w:val="006D1F25"/>
    <w:rPr>
      <w:rFonts w:ascii="Arial" w:hAnsi="Arial"/>
      <w:sz w:val="22"/>
    </w:rPr>
  </w:style>
  <w:style w:type="paragraph" w:styleId="Legend">
    <w:name w:val="caption"/>
    <w:basedOn w:val="Normal"/>
    <w:next w:val="Normal"/>
    <w:uiPriority w:val="99"/>
    <w:qFormat/>
    <w:rsid w:val="006D1F25"/>
    <w:pPr>
      <w:spacing w:line="240" w:lineRule="auto"/>
    </w:pPr>
    <w:rPr>
      <w:rFonts w:ascii="Times New Roman" w:eastAsia="Times New Roman" w:hAnsi="Times New Roman"/>
      <w:i/>
      <w:iCs/>
      <w:color w:val="1F497D"/>
      <w:sz w:val="18"/>
      <w:szCs w:val="18"/>
    </w:rPr>
  </w:style>
  <w:style w:type="character" w:customStyle="1" w:styleId="UnresolvedMention1">
    <w:name w:val="Unresolved Mention1"/>
    <w:uiPriority w:val="99"/>
    <w:semiHidden/>
    <w:rsid w:val="00FF0AD5"/>
    <w:rPr>
      <w:color w:val="808080"/>
      <w:shd w:val="clear" w:color="auto" w:fill="E6E6E6"/>
    </w:rPr>
  </w:style>
  <w:style w:type="character" w:styleId="HyperlinkParcurs">
    <w:name w:val="FollowedHyperlink"/>
    <w:basedOn w:val="Fontdeparagrafimplicit"/>
    <w:uiPriority w:val="99"/>
    <w:semiHidden/>
    <w:rsid w:val="0043492F"/>
    <w:rPr>
      <w:rFonts w:cs="Times New Roman"/>
      <w:color w:val="954F72"/>
      <w:u w:val="single"/>
    </w:rPr>
  </w:style>
  <w:style w:type="paragraph" w:styleId="Listparagraf">
    <w:name w:val="List Paragraph"/>
    <w:basedOn w:val="Normal"/>
    <w:link w:val="ListparagrafCaracter"/>
    <w:uiPriority w:val="99"/>
    <w:qFormat/>
    <w:rsid w:val="00AB3B60"/>
    <w:pPr>
      <w:ind w:left="720"/>
      <w:contextualSpacing/>
    </w:pPr>
    <w:rPr>
      <w:szCs w:val="20"/>
      <w:lang w:eastAsia="ro-RO"/>
    </w:rPr>
  </w:style>
  <w:style w:type="character" w:customStyle="1" w:styleId="ListparagrafCaracter">
    <w:name w:val="Listă paragraf Caracter"/>
    <w:link w:val="Listparagraf"/>
    <w:uiPriority w:val="99"/>
    <w:locked/>
    <w:rsid w:val="002B49D0"/>
    <w:rPr>
      <w:sz w:val="22"/>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o-RO" w:eastAsia="ro-RO"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26EA1"/>
    <w:pPr>
      <w:spacing w:after="200" w:line="276" w:lineRule="auto"/>
    </w:pPr>
    <w:rPr>
      <w:lang w:eastAsia="en-US"/>
    </w:rPr>
  </w:style>
  <w:style w:type="paragraph" w:styleId="Titlu1">
    <w:name w:val="heading 1"/>
    <w:aliases w:val="1,h1,Header 1,II+,I,Heading1,H1-Heading 1,Legal Line 1,head 1,H1,l1,Heading No. L1,list 1,11,12,13,111,14,112,15,113,121,131,1111,141,1121,16,114,122,132,1112,142,1122,151,1131,1211,1311,11111,1411,11211,17,18,115,123,19,116,124,133,1113,143"/>
    <w:basedOn w:val="Normal"/>
    <w:next w:val="Normal"/>
    <w:link w:val="Titlu1Caracter"/>
    <w:uiPriority w:val="99"/>
    <w:qFormat/>
    <w:rsid w:val="00212B38"/>
    <w:pPr>
      <w:keepNext/>
      <w:keepLines/>
      <w:numPr>
        <w:numId w:val="10"/>
      </w:numPr>
      <w:spacing w:before="480" w:after="0"/>
      <w:outlineLvl w:val="0"/>
    </w:pPr>
    <w:rPr>
      <w:rFonts w:ascii="Cambria" w:hAnsi="Cambria"/>
      <w:b/>
      <w:color w:val="365F91"/>
      <w:sz w:val="28"/>
      <w:szCs w:val="20"/>
      <w:lang w:eastAsia="ro-RO"/>
    </w:rPr>
  </w:style>
  <w:style w:type="paragraph" w:styleId="Titlu2">
    <w:name w:val="heading 2"/>
    <w:basedOn w:val="Normal"/>
    <w:next w:val="Normal"/>
    <w:link w:val="Titlu2Caracter"/>
    <w:uiPriority w:val="99"/>
    <w:qFormat/>
    <w:rsid w:val="00212B38"/>
    <w:pPr>
      <w:keepNext/>
      <w:keepLines/>
      <w:numPr>
        <w:ilvl w:val="1"/>
        <w:numId w:val="10"/>
      </w:numPr>
      <w:spacing w:before="200" w:after="0"/>
      <w:outlineLvl w:val="1"/>
    </w:pPr>
    <w:rPr>
      <w:rFonts w:ascii="Cambria" w:eastAsia="Times New Roman" w:hAnsi="Cambria"/>
      <w:b/>
      <w:bCs/>
      <w:color w:val="4F81BD"/>
      <w:sz w:val="26"/>
      <w:szCs w:val="26"/>
      <w:lang w:eastAsia="ro-RO"/>
    </w:rPr>
  </w:style>
  <w:style w:type="paragraph" w:styleId="Titlu3">
    <w:name w:val="heading 3"/>
    <w:basedOn w:val="Normal"/>
    <w:next w:val="Normal"/>
    <w:link w:val="Titlu3Caracter"/>
    <w:uiPriority w:val="99"/>
    <w:qFormat/>
    <w:rsid w:val="00212B38"/>
    <w:pPr>
      <w:keepNext/>
      <w:keepLines/>
      <w:numPr>
        <w:ilvl w:val="2"/>
        <w:numId w:val="10"/>
      </w:numPr>
      <w:spacing w:before="200" w:after="0"/>
      <w:outlineLvl w:val="2"/>
    </w:pPr>
    <w:rPr>
      <w:rFonts w:ascii="Cambria" w:eastAsia="Times New Roman" w:hAnsi="Cambria"/>
      <w:b/>
      <w:bCs/>
      <w:color w:val="4F81BD"/>
      <w:sz w:val="20"/>
      <w:szCs w:val="20"/>
      <w:lang w:eastAsia="ro-RO"/>
    </w:rPr>
  </w:style>
  <w:style w:type="paragraph" w:styleId="Titlu4">
    <w:name w:val="heading 4"/>
    <w:aliases w:val="Titlu paragraf,h4,Level 2 - a,H4,I4,4,l4,heading4,I41,41,l41,heading41,4heading,Unterunterabschnitt,Propos,Sub-Minor,Titlu paragraf1,Titlu paragraf2,Titlu paragraf3"/>
    <w:basedOn w:val="Normal"/>
    <w:next w:val="Normal"/>
    <w:link w:val="Titlu4Caracter"/>
    <w:autoRedefine/>
    <w:uiPriority w:val="99"/>
    <w:qFormat/>
    <w:rsid w:val="005D64D4"/>
    <w:pPr>
      <w:keepNext/>
      <w:spacing w:before="240" w:after="120"/>
      <w:ind w:left="864" w:hanging="864"/>
      <w:jc w:val="both"/>
      <w:outlineLvl w:val="3"/>
    </w:pPr>
    <w:rPr>
      <w:rFonts w:ascii="Times New Roman" w:hAnsi="Times New Roman"/>
      <w:b/>
      <w:i/>
      <w:sz w:val="24"/>
      <w:szCs w:val="20"/>
      <w:lang w:eastAsia="ro-RO"/>
    </w:rPr>
  </w:style>
  <w:style w:type="paragraph" w:styleId="Titlu5">
    <w:name w:val="heading 5"/>
    <w:basedOn w:val="Normal"/>
    <w:next w:val="Normal"/>
    <w:link w:val="Titlu5Caracter"/>
    <w:uiPriority w:val="99"/>
    <w:qFormat/>
    <w:rsid w:val="005D64D4"/>
    <w:pPr>
      <w:keepNext/>
      <w:spacing w:before="240" w:after="60"/>
      <w:ind w:left="1008" w:hanging="1008"/>
      <w:jc w:val="both"/>
      <w:outlineLvl w:val="4"/>
    </w:pPr>
    <w:rPr>
      <w:rFonts w:ascii="Times New Roman" w:eastAsia="Times New Roman" w:hAnsi="Times New Roman"/>
      <w:i/>
      <w:sz w:val="24"/>
      <w:szCs w:val="24"/>
      <w:lang w:eastAsia="ro-RO" w:bidi="he-IL"/>
    </w:rPr>
  </w:style>
  <w:style w:type="paragraph" w:styleId="Titlu6">
    <w:name w:val="heading 6"/>
    <w:basedOn w:val="Normal"/>
    <w:next w:val="Normal"/>
    <w:link w:val="Titlu6Caracter"/>
    <w:uiPriority w:val="99"/>
    <w:qFormat/>
    <w:rsid w:val="005D64D4"/>
    <w:pPr>
      <w:spacing w:before="240" w:after="60"/>
      <w:ind w:left="1152" w:hanging="1152"/>
      <w:jc w:val="both"/>
      <w:outlineLvl w:val="5"/>
    </w:pPr>
    <w:rPr>
      <w:rFonts w:ascii="Arial" w:eastAsia="Times New Roman" w:hAnsi="Arial"/>
      <w:i/>
      <w:iCs/>
      <w:sz w:val="20"/>
      <w:szCs w:val="20"/>
      <w:lang w:eastAsia="ro-RO" w:bidi="he-IL"/>
    </w:rPr>
  </w:style>
  <w:style w:type="paragraph" w:styleId="Titlu7">
    <w:name w:val="heading 7"/>
    <w:basedOn w:val="Normal"/>
    <w:next w:val="Normal"/>
    <w:link w:val="Titlu7Caracter"/>
    <w:uiPriority w:val="99"/>
    <w:qFormat/>
    <w:rsid w:val="005D64D4"/>
    <w:pPr>
      <w:spacing w:before="240" w:after="60"/>
      <w:ind w:left="1296" w:hanging="1296"/>
      <w:jc w:val="both"/>
      <w:outlineLvl w:val="6"/>
    </w:pPr>
    <w:rPr>
      <w:rFonts w:ascii="Arial" w:eastAsia="Times New Roman" w:hAnsi="Arial"/>
      <w:sz w:val="20"/>
      <w:szCs w:val="20"/>
      <w:lang w:eastAsia="ro-RO" w:bidi="he-IL"/>
    </w:rPr>
  </w:style>
  <w:style w:type="paragraph" w:styleId="Titlu8">
    <w:name w:val="heading 8"/>
    <w:basedOn w:val="Normal"/>
    <w:next w:val="Normal"/>
    <w:link w:val="Titlu8Caracter"/>
    <w:uiPriority w:val="99"/>
    <w:qFormat/>
    <w:rsid w:val="005D64D4"/>
    <w:pPr>
      <w:spacing w:before="240" w:after="60"/>
      <w:ind w:left="1440" w:hanging="1440"/>
      <w:jc w:val="both"/>
      <w:outlineLvl w:val="7"/>
    </w:pPr>
    <w:rPr>
      <w:rFonts w:ascii="Arial" w:eastAsia="Times New Roman" w:hAnsi="Arial"/>
      <w:i/>
      <w:iCs/>
      <w:sz w:val="20"/>
      <w:szCs w:val="20"/>
      <w:lang w:eastAsia="ro-RO" w:bidi="he-IL"/>
    </w:rPr>
  </w:style>
  <w:style w:type="paragraph" w:styleId="Titlu9">
    <w:name w:val="heading 9"/>
    <w:basedOn w:val="Normal"/>
    <w:next w:val="Normal"/>
    <w:link w:val="Titlu9Caracter"/>
    <w:uiPriority w:val="99"/>
    <w:qFormat/>
    <w:rsid w:val="005D64D4"/>
    <w:pPr>
      <w:spacing w:before="240" w:after="60"/>
      <w:ind w:left="1584" w:hanging="1584"/>
      <w:jc w:val="both"/>
      <w:outlineLvl w:val="8"/>
    </w:pPr>
    <w:rPr>
      <w:rFonts w:ascii="Arial" w:eastAsia="Times New Roman" w:hAnsi="Arial"/>
      <w:b/>
      <w:bCs/>
      <w:i/>
      <w:iCs/>
      <w:sz w:val="18"/>
      <w:szCs w:val="18"/>
      <w:lang w:eastAsia="ro-RO" w:bidi="he-IL"/>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Heading1Char">
    <w:name w:val="Heading 1 Char"/>
    <w:aliases w:val="1 Char,h1 Char,Header 1 Char,II+ Char,I Char,Heading1 Char,H1-Heading 1 Char,Legal Line 1 Char,head 1 Char,H1 Char,l1 Char,Heading No. L1 Char,list 1 Char,11 Char,12 Char,13 Char,111 Char,14 Char,112 Char,15 Char,113 Char,121 Char,16 Char"/>
    <w:basedOn w:val="Fontdeparagrafimplicit"/>
    <w:uiPriority w:val="9"/>
    <w:rsid w:val="00180637"/>
    <w:rPr>
      <w:rFonts w:asciiTheme="majorHAnsi" w:eastAsiaTheme="majorEastAsia" w:hAnsiTheme="majorHAnsi" w:cstheme="majorBidi"/>
      <w:b/>
      <w:bCs/>
      <w:kern w:val="32"/>
      <w:sz w:val="32"/>
      <w:szCs w:val="32"/>
      <w:lang w:eastAsia="en-US"/>
    </w:rPr>
  </w:style>
  <w:style w:type="character" w:customStyle="1" w:styleId="Titlu2Caracter">
    <w:name w:val="Titlu 2 Caracter"/>
    <w:basedOn w:val="Fontdeparagrafimplicit"/>
    <w:link w:val="Titlu2"/>
    <w:uiPriority w:val="99"/>
    <w:locked/>
    <w:rsid w:val="00212B38"/>
    <w:rPr>
      <w:rFonts w:ascii="Cambria" w:hAnsi="Cambria" w:cs="Times New Roman"/>
      <w:b/>
      <w:color w:val="4F81BD"/>
      <w:sz w:val="26"/>
    </w:rPr>
  </w:style>
  <w:style w:type="character" w:customStyle="1" w:styleId="Titlu3Caracter">
    <w:name w:val="Titlu 3 Caracter"/>
    <w:basedOn w:val="Fontdeparagrafimplicit"/>
    <w:link w:val="Titlu3"/>
    <w:uiPriority w:val="99"/>
    <w:locked/>
    <w:rsid w:val="00212B38"/>
    <w:rPr>
      <w:rFonts w:ascii="Cambria" w:hAnsi="Cambria" w:cs="Times New Roman"/>
      <w:b/>
      <w:color w:val="4F81BD"/>
    </w:rPr>
  </w:style>
  <w:style w:type="character" w:customStyle="1" w:styleId="Heading4Char">
    <w:name w:val="Heading 4 Char"/>
    <w:aliases w:val="Titlu paragraf Char,h4 Char,Level 2 - a Char,H4 Char,I4 Char,4 Char,l4 Char,heading4 Char,I41 Char,41 Char,l41 Char,heading41 Char,4heading Char,Unterunterabschnitt Char,Propos Char,Sub-Minor Char,Titlu paragraf1 Char,Titlu paragraf2 Char"/>
    <w:basedOn w:val="Fontdeparagrafimplicit"/>
    <w:uiPriority w:val="9"/>
    <w:semiHidden/>
    <w:rsid w:val="00180637"/>
    <w:rPr>
      <w:rFonts w:asciiTheme="minorHAnsi" w:eastAsiaTheme="minorEastAsia" w:hAnsiTheme="minorHAnsi" w:cstheme="minorBidi"/>
      <w:b/>
      <w:bCs/>
      <w:sz w:val="28"/>
      <w:szCs w:val="28"/>
      <w:lang w:eastAsia="en-US"/>
    </w:rPr>
  </w:style>
  <w:style w:type="character" w:customStyle="1" w:styleId="Titlu5Caracter">
    <w:name w:val="Titlu 5 Caracter"/>
    <w:basedOn w:val="Fontdeparagrafimplicit"/>
    <w:link w:val="Titlu5"/>
    <w:uiPriority w:val="99"/>
    <w:locked/>
    <w:rsid w:val="005D64D4"/>
    <w:rPr>
      <w:rFonts w:ascii="Times New Roman" w:hAnsi="Times New Roman" w:cs="Times New Roman"/>
      <w:i/>
      <w:sz w:val="24"/>
      <w:lang w:val="ro-RO"/>
    </w:rPr>
  </w:style>
  <w:style w:type="character" w:customStyle="1" w:styleId="Titlu6Caracter">
    <w:name w:val="Titlu 6 Caracter"/>
    <w:basedOn w:val="Fontdeparagrafimplicit"/>
    <w:link w:val="Titlu6"/>
    <w:uiPriority w:val="99"/>
    <w:locked/>
    <w:rsid w:val="005D64D4"/>
    <w:rPr>
      <w:rFonts w:ascii="Arial" w:hAnsi="Arial" w:cs="Times New Roman"/>
      <w:i/>
      <w:lang w:val="ro-RO"/>
    </w:rPr>
  </w:style>
  <w:style w:type="character" w:customStyle="1" w:styleId="Titlu7Caracter">
    <w:name w:val="Titlu 7 Caracter"/>
    <w:basedOn w:val="Fontdeparagrafimplicit"/>
    <w:link w:val="Titlu7"/>
    <w:uiPriority w:val="99"/>
    <w:locked/>
    <w:rsid w:val="005D64D4"/>
    <w:rPr>
      <w:rFonts w:ascii="Arial" w:hAnsi="Arial" w:cs="Times New Roman"/>
      <w:lang w:val="ro-RO"/>
    </w:rPr>
  </w:style>
  <w:style w:type="character" w:customStyle="1" w:styleId="Titlu8Caracter">
    <w:name w:val="Titlu 8 Caracter"/>
    <w:basedOn w:val="Fontdeparagrafimplicit"/>
    <w:link w:val="Titlu8"/>
    <w:uiPriority w:val="99"/>
    <w:locked/>
    <w:rsid w:val="005D64D4"/>
    <w:rPr>
      <w:rFonts w:ascii="Arial" w:hAnsi="Arial" w:cs="Times New Roman"/>
      <w:i/>
      <w:lang w:val="ro-RO"/>
    </w:rPr>
  </w:style>
  <w:style w:type="character" w:customStyle="1" w:styleId="Titlu9Caracter">
    <w:name w:val="Titlu 9 Caracter"/>
    <w:basedOn w:val="Fontdeparagrafimplicit"/>
    <w:link w:val="Titlu9"/>
    <w:uiPriority w:val="99"/>
    <w:locked/>
    <w:rsid w:val="005D64D4"/>
    <w:rPr>
      <w:rFonts w:ascii="Arial" w:hAnsi="Arial" w:cs="Times New Roman"/>
      <w:b/>
      <w:i/>
      <w:sz w:val="18"/>
      <w:lang w:val="ro-RO"/>
    </w:rPr>
  </w:style>
  <w:style w:type="character" w:customStyle="1" w:styleId="Heading1Char4">
    <w:name w:val="Heading 1 Char4"/>
    <w:aliases w:val="1 Char4,h1 Char4,Header 1 Char4,II+ Char4,I Char4,Heading1 Char4,H1-Heading 1 Char4,Legal Line 1 Char4,head 1 Char4,H1 Char4,l1 Char4,Heading No. L1 Char4,list 1 Char4,11 Char4,12 Char4,13 Char4,111 Char4,14 Char4,112 Char4,15 Char4"/>
    <w:basedOn w:val="Fontdeparagrafimplicit"/>
    <w:uiPriority w:val="99"/>
    <w:rPr>
      <w:rFonts w:ascii="Cambria" w:hAnsi="Cambria" w:cs="Times New Roman"/>
      <w:b/>
      <w:bCs/>
      <w:kern w:val="32"/>
      <w:sz w:val="32"/>
      <w:szCs w:val="32"/>
      <w:lang w:eastAsia="en-US"/>
    </w:rPr>
  </w:style>
  <w:style w:type="character" w:customStyle="1" w:styleId="Heading4Char4">
    <w:name w:val="Heading 4 Char4"/>
    <w:aliases w:val="Titlu paragraf Char4,h4 Char4,Level 2 - a Char4,H4 Char4,I4 Char4,4 Char4,l4 Char4,heading4 Char4,I41 Char4,41 Char4,l41 Char4,heading41 Char4,4heading Char4,Unterunterabschnitt Char4,Propos Char4,Sub-Minor Char4,Titlu paragraf1 Char4"/>
    <w:basedOn w:val="Fontdeparagrafimplicit"/>
    <w:uiPriority w:val="99"/>
    <w:semiHidden/>
    <w:rPr>
      <w:rFonts w:ascii="Calibri" w:hAnsi="Calibri" w:cs="Times New Roman"/>
      <w:b/>
      <w:bCs/>
      <w:sz w:val="28"/>
      <w:szCs w:val="28"/>
      <w:lang w:eastAsia="en-US"/>
    </w:rPr>
  </w:style>
  <w:style w:type="character" w:customStyle="1" w:styleId="Heading1Char3">
    <w:name w:val="Heading 1 Char3"/>
    <w:aliases w:val="1 Char3,h1 Char3,Header 1 Char3,II+ Char3,I Char3,Heading1 Char3,H1-Heading 1 Char3,Legal Line 1 Char3,head 1 Char3,H1 Char3,l1 Char3,Heading No. L1 Char3,list 1 Char3,11 Char3,12 Char3,13 Char3,111 Char3,14 Char3,112 Char3,15 Char3"/>
    <w:basedOn w:val="Fontdeparagrafimplicit"/>
    <w:uiPriority w:val="99"/>
    <w:locked/>
    <w:rsid w:val="00530621"/>
    <w:rPr>
      <w:rFonts w:ascii="Cambria" w:hAnsi="Cambria" w:cs="Times New Roman"/>
      <w:b/>
      <w:bCs/>
      <w:kern w:val="32"/>
      <w:sz w:val="32"/>
      <w:szCs w:val="32"/>
      <w:lang w:eastAsia="en-US"/>
    </w:rPr>
  </w:style>
  <w:style w:type="character" w:customStyle="1" w:styleId="Heading4Char3">
    <w:name w:val="Heading 4 Char3"/>
    <w:aliases w:val="Titlu paragraf Char3,h4 Char3,Level 2 - a Char3,H4 Char3,I4 Char3,4 Char3,l4 Char3,heading4 Char3,I41 Char3,41 Char3,l41 Char3,heading41 Char3,4heading Char3,Unterunterabschnitt Char3,Propos Char3,Sub-Minor Char3,Titlu paragraf1 Char3"/>
    <w:basedOn w:val="Fontdeparagrafimplicit"/>
    <w:uiPriority w:val="99"/>
    <w:semiHidden/>
    <w:locked/>
    <w:rsid w:val="00530621"/>
    <w:rPr>
      <w:rFonts w:ascii="Calibri" w:hAnsi="Calibri" w:cs="Times New Roman"/>
      <w:b/>
      <w:bCs/>
      <w:sz w:val="28"/>
      <w:szCs w:val="28"/>
      <w:lang w:eastAsia="en-US"/>
    </w:rPr>
  </w:style>
  <w:style w:type="character" w:customStyle="1" w:styleId="Heading1Char2">
    <w:name w:val="Heading 1 Char2"/>
    <w:aliases w:val="1 Char2,h1 Char2,Header 1 Char2,II+ Char2,I Char2,Heading1 Char2,H1-Heading 1 Char2,Legal Line 1 Char2,head 1 Char2,H1 Char2,l1 Char2,Heading No. L1 Char2,list 1 Char2,11 Char2,12 Char2,13 Char2,111 Char2,14 Char2,112 Char2,15 Char2"/>
    <w:basedOn w:val="Fontdeparagrafimplicit"/>
    <w:uiPriority w:val="99"/>
    <w:locked/>
    <w:rsid w:val="00192F4F"/>
    <w:rPr>
      <w:rFonts w:ascii="Cambria" w:hAnsi="Cambria" w:cs="Times New Roman"/>
      <w:b/>
      <w:bCs/>
      <w:kern w:val="32"/>
      <w:sz w:val="32"/>
      <w:szCs w:val="32"/>
      <w:lang w:eastAsia="en-US"/>
    </w:rPr>
  </w:style>
  <w:style w:type="character" w:customStyle="1" w:styleId="Heading4Char2">
    <w:name w:val="Heading 4 Char2"/>
    <w:aliases w:val="Titlu paragraf Char2,h4 Char2,Level 2 - a Char2,H4 Char2,I4 Char2,4 Char2,l4 Char2,heading4 Char2,I41 Char2,41 Char2,l41 Char2,heading41 Char2,4heading Char2,Unterunterabschnitt Char2,Propos Char2,Sub-Minor Char2,Titlu paragraf1 Char2"/>
    <w:basedOn w:val="Fontdeparagrafimplicit"/>
    <w:uiPriority w:val="99"/>
    <w:semiHidden/>
    <w:locked/>
    <w:rsid w:val="00192F4F"/>
    <w:rPr>
      <w:rFonts w:ascii="Calibri" w:hAnsi="Calibri" w:cs="Times New Roman"/>
      <w:b/>
      <w:bCs/>
      <w:sz w:val="28"/>
      <w:szCs w:val="28"/>
      <w:lang w:eastAsia="en-US"/>
    </w:rPr>
  </w:style>
  <w:style w:type="character" w:customStyle="1" w:styleId="Titlu1Caracter">
    <w:name w:val="Titlu 1 Caracter"/>
    <w:aliases w:val="1 Caracter,h1 Caracter,Header 1 Caracter,II+ Caracter,I Caracter,Heading1 Caracter,H1-Heading 1 Caracter,Legal Line 1 Caracter,head 1 Caracter,H1 Caracter,l1 Caracter,Heading No. L1 Caracter,list 1 Caracter,11 Caracter,12 Caracter"/>
    <w:link w:val="Titlu1"/>
    <w:uiPriority w:val="99"/>
    <w:locked/>
    <w:rsid w:val="00212B38"/>
    <w:rPr>
      <w:rFonts w:ascii="Cambria" w:hAnsi="Cambria"/>
      <w:b/>
      <w:color w:val="365F91"/>
      <w:sz w:val="28"/>
    </w:rPr>
  </w:style>
  <w:style w:type="paragraph" w:customStyle="1" w:styleId="Listparagraf1">
    <w:name w:val="Listă paragraf1"/>
    <w:aliases w:val="lp1,Heading x1,body 2,Lista 1,lp11,List Paragraph11,Header bold"/>
    <w:basedOn w:val="Normal"/>
    <w:link w:val="ListParagraphChar"/>
    <w:uiPriority w:val="99"/>
    <w:rsid w:val="00212B38"/>
    <w:pPr>
      <w:ind w:left="720"/>
      <w:contextualSpacing/>
    </w:pPr>
    <w:rPr>
      <w:szCs w:val="20"/>
    </w:rPr>
  </w:style>
  <w:style w:type="paragraph" w:styleId="Titlucuprins">
    <w:name w:val="TOC Heading"/>
    <w:basedOn w:val="Titlu1"/>
    <w:next w:val="Normal"/>
    <w:uiPriority w:val="99"/>
    <w:qFormat/>
    <w:rsid w:val="00093F7B"/>
    <w:pPr>
      <w:outlineLvl w:val="9"/>
    </w:pPr>
  </w:style>
  <w:style w:type="paragraph" w:styleId="Cuprins1">
    <w:name w:val="toc 1"/>
    <w:basedOn w:val="Normal"/>
    <w:next w:val="Normal"/>
    <w:autoRedefine/>
    <w:uiPriority w:val="39"/>
    <w:rsid w:val="00093F7B"/>
    <w:pPr>
      <w:spacing w:after="100"/>
    </w:pPr>
  </w:style>
  <w:style w:type="paragraph" w:styleId="Cuprins2">
    <w:name w:val="toc 2"/>
    <w:basedOn w:val="Normal"/>
    <w:next w:val="Normal"/>
    <w:autoRedefine/>
    <w:uiPriority w:val="39"/>
    <w:rsid w:val="00093F7B"/>
    <w:pPr>
      <w:spacing w:after="100"/>
      <w:ind w:left="220"/>
    </w:pPr>
  </w:style>
  <w:style w:type="paragraph" w:styleId="Cuprins3">
    <w:name w:val="toc 3"/>
    <w:basedOn w:val="Normal"/>
    <w:next w:val="Normal"/>
    <w:autoRedefine/>
    <w:uiPriority w:val="39"/>
    <w:rsid w:val="00093F7B"/>
    <w:pPr>
      <w:spacing w:after="100"/>
      <w:ind w:left="440"/>
    </w:pPr>
  </w:style>
  <w:style w:type="character" w:styleId="Hyperlink">
    <w:name w:val="Hyperlink"/>
    <w:basedOn w:val="Fontdeparagrafimplicit"/>
    <w:uiPriority w:val="99"/>
    <w:rsid w:val="00093F7B"/>
    <w:rPr>
      <w:rFonts w:cs="Times New Roman"/>
      <w:color w:val="0000FF"/>
      <w:u w:val="single"/>
    </w:rPr>
  </w:style>
  <w:style w:type="paragraph" w:styleId="TextnBalon">
    <w:name w:val="Balloon Text"/>
    <w:basedOn w:val="Normal"/>
    <w:link w:val="TextnBalonCaracter"/>
    <w:uiPriority w:val="99"/>
    <w:semiHidden/>
    <w:rsid w:val="00093F7B"/>
    <w:pPr>
      <w:spacing w:after="0" w:line="240" w:lineRule="auto"/>
    </w:pPr>
    <w:rPr>
      <w:rFonts w:ascii="Tahoma" w:hAnsi="Tahoma"/>
      <w:sz w:val="16"/>
      <w:szCs w:val="16"/>
      <w:lang w:eastAsia="ro-RO"/>
    </w:rPr>
  </w:style>
  <w:style w:type="character" w:customStyle="1" w:styleId="TextnBalonCaracter">
    <w:name w:val="Text în Balon Caracter"/>
    <w:basedOn w:val="Fontdeparagrafimplicit"/>
    <w:link w:val="TextnBalon"/>
    <w:uiPriority w:val="99"/>
    <w:semiHidden/>
    <w:locked/>
    <w:rsid w:val="00093F7B"/>
    <w:rPr>
      <w:rFonts w:ascii="Tahoma" w:hAnsi="Tahoma" w:cs="Times New Roman"/>
      <w:sz w:val="16"/>
    </w:rPr>
  </w:style>
  <w:style w:type="paragraph" w:customStyle="1" w:styleId="ColorfulList-Accent11">
    <w:name w:val="Colorful List - Accent 11"/>
    <w:basedOn w:val="Normal"/>
    <w:uiPriority w:val="99"/>
    <w:rsid w:val="00093F7B"/>
    <w:pPr>
      <w:spacing w:after="0" w:line="240" w:lineRule="auto"/>
      <w:ind w:left="720"/>
    </w:pPr>
    <w:rPr>
      <w:rFonts w:ascii="Times New Roman" w:eastAsia="Times New Roman" w:hAnsi="Times New Roman"/>
      <w:sz w:val="24"/>
      <w:szCs w:val="24"/>
    </w:rPr>
  </w:style>
  <w:style w:type="paragraph" w:styleId="NormalWeb">
    <w:name w:val="Normal (Web)"/>
    <w:basedOn w:val="Normal"/>
    <w:uiPriority w:val="99"/>
    <w:rsid w:val="00093F7B"/>
    <w:pPr>
      <w:spacing w:before="100" w:beforeAutospacing="1" w:after="115" w:line="240" w:lineRule="auto"/>
      <w:ind w:right="562"/>
      <w:jc w:val="both"/>
    </w:pPr>
    <w:rPr>
      <w:rFonts w:ascii="Times New Roman" w:eastAsia="Times New Roman" w:hAnsi="Times New Roman"/>
      <w:sz w:val="24"/>
      <w:szCs w:val="24"/>
    </w:rPr>
  </w:style>
  <w:style w:type="paragraph" w:customStyle="1" w:styleId="NumberList">
    <w:name w:val="Number List"/>
    <w:basedOn w:val="Corptext"/>
    <w:uiPriority w:val="99"/>
    <w:rsid w:val="00BE60BC"/>
    <w:pPr>
      <w:suppressAutoHyphens/>
      <w:spacing w:before="60" w:after="60" w:line="240" w:lineRule="auto"/>
      <w:jc w:val="both"/>
    </w:pPr>
    <w:rPr>
      <w:rFonts w:ascii="Book Antiqua" w:eastAsia="Times New Roman" w:hAnsi="Book Antiqua" w:cs="Times"/>
      <w:sz w:val="20"/>
      <w:szCs w:val="20"/>
      <w:lang w:eastAsia="ar-SA"/>
    </w:rPr>
  </w:style>
  <w:style w:type="paragraph" w:styleId="Corptext">
    <w:name w:val="Body Text"/>
    <w:basedOn w:val="Normal"/>
    <w:link w:val="CorptextCaracter"/>
    <w:uiPriority w:val="99"/>
    <w:semiHidden/>
    <w:rsid w:val="00BE60BC"/>
    <w:pPr>
      <w:spacing w:after="120"/>
    </w:pPr>
  </w:style>
  <w:style w:type="character" w:customStyle="1" w:styleId="CorptextCaracter">
    <w:name w:val="Corp text Caracter"/>
    <w:basedOn w:val="Fontdeparagrafimplicit"/>
    <w:link w:val="Corptext"/>
    <w:uiPriority w:val="99"/>
    <w:semiHidden/>
    <w:locked/>
    <w:rsid w:val="00BE60BC"/>
    <w:rPr>
      <w:rFonts w:cs="Times New Roman"/>
    </w:rPr>
  </w:style>
  <w:style w:type="table" w:styleId="GrilTabel">
    <w:name w:val="Table Grid"/>
    <w:basedOn w:val="TabelNormal"/>
    <w:uiPriority w:val="99"/>
    <w:rsid w:val="00E333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rsid w:val="003F67EE"/>
    <w:rPr>
      <w:rFonts w:cs="Times New Roman"/>
      <w:sz w:val="18"/>
    </w:rPr>
  </w:style>
  <w:style w:type="paragraph" w:styleId="Textcomentariu">
    <w:name w:val="annotation text"/>
    <w:basedOn w:val="Normal"/>
    <w:link w:val="TextcomentariuCaracter"/>
    <w:uiPriority w:val="99"/>
    <w:rsid w:val="003F67EE"/>
    <w:pPr>
      <w:spacing w:line="240" w:lineRule="auto"/>
    </w:pPr>
    <w:rPr>
      <w:sz w:val="24"/>
      <w:szCs w:val="24"/>
      <w:lang w:eastAsia="ro-RO"/>
    </w:rPr>
  </w:style>
  <w:style w:type="character" w:customStyle="1" w:styleId="TextcomentariuCaracter">
    <w:name w:val="Text comentariu Caracter"/>
    <w:basedOn w:val="Fontdeparagrafimplicit"/>
    <w:link w:val="Textcomentariu"/>
    <w:uiPriority w:val="99"/>
    <w:locked/>
    <w:rsid w:val="003F67EE"/>
    <w:rPr>
      <w:rFonts w:cs="Times New Roman"/>
      <w:sz w:val="24"/>
    </w:rPr>
  </w:style>
  <w:style w:type="paragraph" w:styleId="SubiectComentariu">
    <w:name w:val="annotation subject"/>
    <w:basedOn w:val="Textcomentariu"/>
    <w:next w:val="Textcomentariu"/>
    <w:link w:val="SubiectComentariuCaracter"/>
    <w:uiPriority w:val="99"/>
    <w:semiHidden/>
    <w:rsid w:val="003F67EE"/>
    <w:rPr>
      <w:b/>
      <w:bCs/>
      <w:sz w:val="20"/>
      <w:szCs w:val="20"/>
    </w:rPr>
  </w:style>
  <w:style w:type="character" w:customStyle="1" w:styleId="SubiectComentariuCaracter">
    <w:name w:val="Subiect Comentariu Caracter"/>
    <w:basedOn w:val="TextcomentariuCaracter"/>
    <w:link w:val="SubiectComentariu"/>
    <w:uiPriority w:val="99"/>
    <w:semiHidden/>
    <w:locked/>
    <w:rsid w:val="003F67EE"/>
    <w:rPr>
      <w:rFonts w:cs="Times New Roman"/>
      <w:b/>
      <w:sz w:val="20"/>
    </w:rPr>
  </w:style>
  <w:style w:type="paragraph" w:styleId="Revizuire">
    <w:name w:val="Revision"/>
    <w:hidden/>
    <w:uiPriority w:val="99"/>
    <w:semiHidden/>
    <w:rsid w:val="004742F8"/>
    <w:rPr>
      <w:lang w:val="en-US" w:eastAsia="en-US"/>
    </w:rPr>
  </w:style>
  <w:style w:type="paragraph" w:styleId="Titlu">
    <w:name w:val="Title"/>
    <w:basedOn w:val="Normal"/>
    <w:next w:val="Normal"/>
    <w:link w:val="TitluCaracter"/>
    <w:uiPriority w:val="99"/>
    <w:qFormat/>
    <w:rsid w:val="00EE2B48"/>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o-RO"/>
    </w:rPr>
  </w:style>
  <w:style w:type="character" w:customStyle="1" w:styleId="TitluCaracter">
    <w:name w:val="Titlu Caracter"/>
    <w:basedOn w:val="Fontdeparagrafimplicit"/>
    <w:link w:val="Titlu"/>
    <w:uiPriority w:val="99"/>
    <w:locked/>
    <w:rsid w:val="00EE2B48"/>
    <w:rPr>
      <w:rFonts w:ascii="Cambria" w:hAnsi="Cambria" w:cs="Times New Roman"/>
      <w:color w:val="17365D"/>
      <w:spacing w:val="5"/>
      <w:kern w:val="28"/>
      <w:sz w:val="52"/>
    </w:rPr>
  </w:style>
  <w:style w:type="paragraph" w:styleId="Antet">
    <w:name w:val="header"/>
    <w:basedOn w:val="Normal"/>
    <w:link w:val="AntetCaracter"/>
    <w:uiPriority w:val="99"/>
    <w:rsid w:val="00905F5F"/>
    <w:pPr>
      <w:tabs>
        <w:tab w:val="center" w:pos="4680"/>
        <w:tab w:val="right" w:pos="9360"/>
      </w:tabs>
      <w:spacing w:after="0" w:line="240" w:lineRule="auto"/>
    </w:pPr>
  </w:style>
  <w:style w:type="character" w:customStyle="1" w:styleId="AntetCaracter">
    <w:name w:val="Antet Caracter"/>
    <w:basedOn w:val="Fontdeparagrafimplicit"/>
    <w:link w:val="Antet"/>
    <w:uiPriority w:val="99"/>
    <w:locked/>
    <w:rsid w:val="00905F5F"/>
    <w:rPr>
      <w:rFonts w:cs="Times New Roman"/>
    </w:rPr>
  </w:style>
  <w:style w:type="paragraph" w:styleId="Subsol">
    <w:name w:val="footer"/>
    <w:basedOn w:val="Normal"/>
    <w:link w:val="SubsolCaracter"/>
    <w:uiPriority w:val="99"/>
    <w:rsid w:val="00905F5F"/>
    <w:pPr>
      <w:tabs>
        <w:tab w:val="center" w:pos="4680"/>
        <w:tab w:val="right" w:pos="9360"/>
      </w:tabs>
      <w:spacing w:after="0" w:line="240" w:lineRule="auto"/>
    </w:pPr>
  </w:style>
  <w:style w:type="character" w:customStyle="1" w:styleId="SubsolCaracter">
    <w:name w:val="Subsol Caracter"/>
    <w:basedOn w:val="Fontdeparagrafimplicit"/>
    <w:link w:val="Subsol"/>
    <w:uiPriority w:val="99"/>
    <w:locked/>
    <w:rsid w:val="00905F5F"/>
    <w:rPr>
      <w:rFonts w:cs="Times New Roman"/>
    </w:rPr>
  </w:style>
  <w:style w:type="character" w:customStyle="1" w:styleId="Heading2CharChar">
    <w:name w:val="Heading 2 Char Char"/>
    <w:uiPriority w:val="99"/>
    <w:rsid w:val="001B0715"/>
    <w:rPr>
      <w:rFonts w:ascii="Arial" w:hAnsi="Arial"/>
      <w:b/>
      <w:i/>
      <w:sz w:val="28"/>
      <w:lang w:val="ro-RO" w:eastAsia="ar-SA" w:bidi="ar-SA"/>
    </w:rPr>
  </w:style>
  <w:style w:type="paragraph" w:customStyle="1" w:styleId="ListParagraph1">
    <w:name w:val="List Paragraph1"/>
    <w:basedOn w:val="Normal"/>
    <w:uiPriority w:val="99"/>
    <w:rsid w:val="001B0715"/>
    <w:pPr>
      <w:spacing w:after="0" w:line="240" w:lineRule="auto"/>
      <w:ind w:left="720"/>
      <w:contextualSpacing/>
      <w:jc w:val="both"/>
    </w:pPr>
    <w:rPr>
      <w:rFonts w:ascii="Times New Roman" w:eastAsia="Times New Roman" w:hAnsi="Times New Roman"/>
      <w:sz w:val="24"/>
      <w:szCs w:val="20"/>
      <w:lang w:val="en-GB"/>
    </w:rPr>
  </w:style>
  <w:style w:type="paragraph" w:styleId="Plandocument">
    <w:name w:val="Document Map"/>
    <w:basedOn w:val="Normal"/>
    <w:link w:val="PlandocumentCaracter"/>
    <w:uiPriority w:val="99"/>
    <w:semiHidden/>
    <w:rsid w:val="001B0715"/>
    <w:pPr>
      <w:spacing w:after="0" w:line="240" w:lineRule="auto"/>
    </w:pPr>
    <w:rPr>
      <w:rFonts w:ascii="Tahoma" w:hAnsi="Tahoma"/>
      <w:sz w:val="16"/>
      <w:szCs w:val="16"/>
      <w:lang w:eastAsia="ro-RO"/>
    </w:rPr>
  </w:style>
  <w:style w:type="character" w:customStyle="1" w:styleId="PlandocumentCaracter">
    <w:name w:val="Plan document Caracter"/>
    <w:basedOn w:val="Fontdeparagrafimplicit"/>
    <w:link w:val="Plandocument"/>
    <w:uiPriority w:val="99"/>
    <w:semiHidden/>
    <w:locked/>
    <w:rsid w:val="001B0715"/>
    <w:rPr>
      <w:rFonts w:ascii="Tahoma" w:hAnsi="Tahoma" w:cs="Times New Roman"/>
      <w:sz w:val="16"/>
      <w:lang w:val="ro-RO"/>
    </w:rPr>
  </w:style>
  <w:style w:type="paragraph" w:customStyle="1" w:styleId="ListParagraph2">
    <w:name w:val="List Paragraph2"/>
    <w:basedOn w:val="Normal"/>
    <w:uiPriority w:val="99"/>
    <w:rsid w:val="00DB6664"/>
    <w:pPr>
      <w:spacing w:after="0" w:line="240" w:lineRule="auto"/>
      <w:ind w:left="720"/>
    </w:pPr>
    <w:rPr>
      <w:rFonts w:ascii="Times New Roman" w:eastAsia="Times New Roman" w:hAnsi="Times New Roman"/>
      <w:sz w:val="24"/>
      <w:szCs w:val="24"/>
    </w:rPr>
  </w:style>
  <w:style w:type="paragraph" w:customStyle="1" w:styleId="DefaultText">
    <w:name w:val="Default Text"/>
    <w:basedOn w:val="Normal"/>
    <w:uiPriority w:val="99"/>
    <w:rsid w:val="001833B9"/>
    <w:pPr>
      <w:widowControl w:val="0"/>
      <w:suppressAutoHyphens/>
      <w:overflowPunct w:val="0"/>
      <w:autoSpaceDE w:val="0"/>
      <w:spacing w:after="0" w:line="240" w:lineRule="auto"/>
      <w:textAlignment w:val="baseline"/>
    </w:pPr>
    <w:rPr>
      <w:rFonts w:ascii="Times New Roman" w:hAnsi="Times New Roman"/>
      <w:color w:val="000000"/>
      <w:sz w:val="24"/>
      <w:szCs w:val="24"/>
      <w:lang w:val="en-US"/>
    </w:rPr>
  </w:style>
  <w:style w:type="paragraph" w:customStyle="1" w:styleId="Default">
    <w:name w:val="Default"/>
    <w:uiPriority w:val="99"/>
    <w:rsid w:val="0096538B"/>
    <w:pPr>
      <w:autoSpaceDE w:val="0"/>
      <w:autoSpaceDN w:val="0"/>
      <w:adjustRightInd w:val="0"/>
    </w:pPr>
    <w:rPr>
      <w:rFonts w:ascii="Arial" w:hAnsi="Arial" w:cs="Arial"/>
      <w:color w:val="000000"/>
      <w:sz w:val="24"/>
      <w:szCs w:val="24"/>
      <w:lang w:eastAsia="en-US"/>
    </w:rPr>
  </w:style>
  <w:style w:type="character" w:customStyle="1" w:styleId="tal1">
    <w:name w:val="tal1"/>
    <w:uiPriority w:val="99"/>
    <w:rsid w:val="0096538B"/>
  </w:style>
  <w:style w:type="character" w:customStyle="1" w:styleId="ListParagraphChar">
    <w:name w:val="List Paragraph Char"/>
    <w:aliases w:val="lp1 Char,Heading x1 Char,List Paragraph1 Char,body 2 Char,Lista 1 Char,lp11 Char,List Paragraph11 Char,Header bold Char"/>
    <w:link w:val="Listparagraf1"/>
    <w:uiPriority w:val="99"/>
    <w:locked/>
    <w:rsid w:val="0096538B"/>
    <w:rPr>
      <w:sz w:val="22"/>
      <w:lang w:eastAsia="en-US"/>
    </w:rPr>
  </w:style>
  <w:style w:type="paragraph" w:customStyle="1" w:styleId="WW-Primindentpentrucorptext">
    <w:name w:val="WW-Prim indent pentru corp text"/>
    <w:basedOn w:val="Normal"/>
    <w:uiPriority w:val="99"/>
    <w:rsid w:val="00172102"/>
    <w:pPr>
      <w:widowControl w:val="0"/>
      <w:suppressAutoHyphens/>
      <w:spacing w:after="0" w:line="240" w:lineRule="auto"/>
      <w:ind w:right="567" w:firstLine="567"/>
      <w:jc w:val="both"/>
    </w:pPr>
    <w:rPr>
      <w:rFonts w:ascii="Arial" w:hAnsi="Arial"/>
      <w:sz w:val="24"/>
      <w:szCs w:val="24"/>
    </w:rPr>
  </w:style>
  <w:style w:type="paragraph" w:customStyle="1" w:styleId="msolistparagraph0">
    <w:name w:val="msolistparagraph"/>
    <w:basedOn w:val="Normal"/>
    <w:uiPriority w:val="99"/>
    <w:rsid w:val="00CA68B8"/>
    <w:pPr>
      <w:spacing w:after="0" w:line="240" w:lineRule="auto"/>
      <w:ind w:left="720"/>
    </w:pPr>
    <w:rPr>
      <w:rFonts w:ascii="Times New Roman" w:eastAsia="Times New Roman" w:hAnsi="Times New Roman"/>
      <w:sz w:val="24"/>
      <w:szCs w:val="24"/>
      <w:lang w:val="en-US"/>
    </w:rPr>
  </w:style>
  <w:style w:type="character" w:customStyle="1" w:styleId="Titlu4Caracter">
    <w:name w:val="Titlu 4 Caracter"/>
    <w:aliases w:val="Titlu paragraf Caracter,h4 Caracter,Level 2 - a Caracter,H4 Caracter,I4 Caracter,4 Caracter,l4 Caracter,heading4 Caracter,I41 Caracter,41 Caracter,l41 Caracter,heading41 Caracter,4heading Caracter,Unterunterabschnitt Caracter"/>
    <w:link w:val="Titlu4"/>
    <w:uiPriority w:val="99"/>
    <w:locked/>
    <w:rsid w:val="005D64D4"/>
    <w:rPr>
      <w:rFonts w:ascii="Times New Roman" w:hAnsi="Times New Roman"/>
      <w:b/>
      <w:i/>
      <w:sz w:val="24"/>
      <w:lang w:val="ro-RO"/>
    </w:rPr>
  </w:style>
  <w:style w:type="paragraph" w:customStyle="1" w:styleId="wypunkt">
    <w:name w:val="wypunkt"/>
    <w:basedOn w:val="Normal"/>
    <w:uiPriority w:val="99"/>
    <w:rsid w:val="00561FBA"/>
    <w:pPr>
      <w:numPr>
        <w:numId w:val="37"/>
      </w:numPr>
      <w:tabs>
        <w:tab w:val="left" w:pos="0"/>
      </w:tabs>
      <w:spacing w:after="0" w:line="360" w:lineRule="auto"/>
      <w:jc w:val="both"/>
    </w:pPr>
    <w:rPr>
      <w:rFonts w:ascii="Times New Roman" w:eastAsia="Times New Roman" w:hAnsi="Times New Roman"/>
      <w:noProof/>
      <w:sz w:val="24"/>
      <w:szCs w:val="20"/>
      <w:lang w:eastAsia="pl-PL"/>
    </w:rPr>
  </w:style>
  <w:style w:type="paragraph" w:customStyle="1" w:styleId="Bodytext">
    <w:name w:val="*Body text"/>
    <w:basedOn w:val="Normal"/>
    <w:link w:val="BodytextChar"/>
    <w:uiPriority w:val="99"/>
    <w:rsid w:val="006D1F25"/>
    <w:pPr>
      <w:suppressAutoHyphens/>
      <w:spacing w:before="100" w:beforeAutospacing="1" w:after="100" w:afterAutospacing="1" w:line="240" w:lineRule="auto"/>
      <w:ind w:left="720"/>
      <w:jc w:val="both"/>
    </w:pPr>
    <w:rPr>
      <w:rFonts w:ascii="Arial" w:hAnsi="Arial"/>
      <w:szCs w:val="20"/>
      <w:lang w:eastAsia="ro-RO"/>
    </w:rPr>
  </w:style>
  <w:style w:type="character" w:customStyle="1" w:styleId="BodytextChar">
    <w:name w:val="*Body text Char"/>
    <w:link w:val="Bodytext"/>
    <w:uiPriority w:val="99"/>
    <w:locked/>
    <w:rsid w:val="006D1F25"/>
    <w:rPr>
      <w:rFonts w:ascii="Arial" w:hAnsi="Arial"/>
      <w:sz w:val="22"/>
    </w:rPr>
  </w:style>
  <w:style w:type="paragraph" w:styleId="Legend">
    <w:name w:val="caption"/>
    <w:basedOn w:val="Normal"/>
    <w:next w:val="Normal"/>
    <w:uiPriority w:val="99"/>
    <w:qFormat/>
    <w:rsid w:val="006D1F25"/>
    <w:pPr>
      <w:spacing w:line="240" w:lineRule="auto"/>
    </w:pPr>
    <w:rPr>
      <w:rFonts w:ascii="Times New Roman" w:eastAsia="Times New Roman" w:hAnsi="Times New Roman"/>
      <w:i/>
      <w:iCs/>
      <w:color w:val="1F497D"/>
      <w:sz w:val="18"/>
      <w:szCs w:val="18"/>
    </w:rPr>
  </w:style>
  <w:style w:type="character" w:customStyle="1" w:styleId="UnresolvedMention1">
    <w:name w:val="Unresolved Mention1"/>
    <w:uiPriority w:val="99"/>
    <w:semiHidden/>
    <w:rsid w:val="00FF0AD5"/>
    <w:rPr>
      <w:color w:val="808080"/>
      <w:shd w:val="clear" w:color="auto" w:fill="E6E6E6"/>
    </w:rPr>
  </w:style>
  <w:style w:type="character" w:styleId="HyperlinkParcurs">
    <w:name w:val="FollowedHyperlink"/>
    <w:basedOn w:val="Fontdeparagrafimplicit"/>
    <w:uiPriority w:val="99"/>
    <w:semiHidden/>
    <w:rsid w:val="0043492F"/>
    <w:rPr>
      <w:rFonts w:cs="Times New Roman"/>
      <w:color w:val="954F72"/>
      <w:u w:val="single"/>
    </w:rPr>
  </w:style>
  <w:style w:type="paragraph" w:styleId="Listparagraf">
    <w:name w:val="List Paragraph"/>
    <w:basedOn w:val="Normal"/>
    <w:link w:val="ListparagrafCaracter"/>
    <w:uiPriority w:val="99"/>
    <w:qFormat/>
    <w:rsid w:val="00AB3B60"/>
    <w:pPr>
      <w:ind w:left="720"/>
      <w:contextualSpacing/>
    </w:pPr>
    <w:rPr>
      <w:szCs w:val="20"/>
      <w:lang w:eastAsia="ro-RO"/>
    </w:rPr>
  </w:style>
  <w:style w:type="character" w:customStyle="1" w:styleId="ListparagrafCaracter">
    <w:name w:val="Listă paragraf Caracter"/>
    <w:link w:val="Listparagraf"/>
    <w:uiPriority w:val="99"/>
    <w:locked/>
    <w:rsid w:val="002B49D0"/>
    <w:rPr>
      <w:sz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03611">
      <w:marLeft w:val="0"/>
      <w:marRight w:val="0"/>
      <w:marTop w:val="0"/>
      <w:marBottom w:val="0"/>
      <w:divBdr>
        <w:top w:val="none" w:sz="0" w:space="0" w:color="auto"/>
        <w:left w:val="none" w:sz="0" w:space="0" w:color="auto"/>
        <w:bottom w:val="none" w:sz="0" w:space="0" w:color="auto"/>
        <w:right w:val="none" w:sz="0" w:space="0" w:color="auto"/>
      </w:divBdr>
    </w:div>
    <w:div w:id="780103612">
      <w:marLeft w:val="0"/>
      <w:marRight w:val="0"/>
      <w:marTop w:val="0"/>
      <w:marBottom w:val="0"/>
      <w:divBdr>
        <w:top w:val="none" w:sz="0" w:space="0" w:color="auto"/>
        <w:left w:val="none" w:sz="0" w:space="0" w:color="auto"/>
        <w:bottom w:val="none" w:sz="0" w:space="0" w:color="auto"/>
        <w:right w:val="none" w:sz="0" w:space="0" w:color="auto"/>
      </w:divBdr>
    </w:div>
    <w:div w:id="780103613">
      <w:marLeft w:val="0"/>
      <w:marRight w:val="0"/>
      <w:marTop w:val="0"/>
      <w:marBottom w:val="0"/>
      <w:divBdr>
        <w:top w:val="none" w:sz="0" w:space="0" w:color="auto"/>
        <w:left w:val="none" w:sz="0" w:space="0" w:color="auto"/>
        <w:bottom w:val="none" w:sz="0" w:space="0" w:color="auto"/>
        <w:right w:val="none" w:sz="0" w:space="0" w:color="auto"/>
      </w:divBdr>
    </w:div>
    <w:div w:id="780103614">
      <w:marLeft w:val="0"/>
      <w:marRight w:val="0"/>
      <w:marTop w:val="0"/>
      <w:marBottom w:val="0"/>
      <w:divBdr>
        <w:top w:val="none" w:sz="0" w:space="0" w:color="auto"/>
        <w:left w:val="none" w:sz="0" w:space="0" w:color="auto"/>
        <w:bottom w:val="none" w:sz="0" w:space="0" w:color="auto"/>
        <w:right w:val="none" w:sz="0" w:space="0" w:color="auto"/>
      </w:divBdr>
    </w:div>
    <w:div w:id="780103615">
      <w:marLeft w:val="0"/>
      <w:marRight w:val="0"/>
      <w:marTop w:val="0"/>
      <w:marBottom w:val="0"/>
      <w:divBdr>
        <w:top w:val="none" w:sz="0" w:space="0" w:color="auto"/>
        <w:left w:val="none" w:sz="0" w:space="0" w:color="auto"/>
        <w:bottom w:val="none" w:sz="0" w:space="0" w:color="auto"/>
        <w:right w:val="none" w:sz="0" w:space="0" w:color="auto"/>
      </w:divBdr>
    </w:div>
    <w:div w:id="780103616">
      <w:marLeft w:val="0"/>
      <w:marRight w:val="0"/>
      <w:marTop w:val="0"/>
      <w:marBottom w:val="0"/>
      <w:divBdr>
        <w:top w:val="none" w:sz="0" w:space="0" w:color="auto"/>
        <w:left w:val="none" w:sz="0" w:space="0" w:color="auto"/>
        <w:bottom w:val="none" w:sz="0" w:space="0" w:color="auto"/>
        <w:right w:val="none" w:sz="0" w:space="0" w:color="auto"/>
      </w:divBdr>
    </w:div>
    <w:div w:id="780103617">
      <w:marLeft w:val="0"/>
      <w:marRight w:val="0"/>
      <w:marTop w:val="0"/>
      <w:marBottom w:val="0"/>
      <w:divBdr>
        <w:top w:val="none" w:sz="0" w:space="0" w:color="auto"/>
        <w:left w:val="none" w:sz="0" w:space="0" w:color="auto"/>
        <w:bottom w:val="none" w:sz="0" w:space="0" w:color="auto"/>
        <w:right w:val="none" w:sz="0" w:space="0" w:color="auto"/>
      </w:divBdr>
    </w:div>
    <w:div w:id="780103618">
      <w:marLeft w:val="0"/>
      <w:marRight w:val="0"/>
      <w:marTop w:val="0"/>
      <w:marBottom w:val="0"/>
      <w:divBdr>
        <w:top w:val="none" w:sz="0" w:space="0" w:color="auto"/>
        <w:left w:val="none" w:sz="0" w:space="0" w:color="auto"/>
        <w:bottom w:val="none" w:sz="0" w:space="0" w:color="auto"/>
        <w:right w:val="none" w:sz="0" w:space="0" w:color="auto"/>
      </w:divBdr>
    </w:div>
    <w:div w:id="780103619">
      <w:marLeft w:val="0"/>
      <w:marRight w:val="0"/>
      <w:marTop w:val="0"/>
      <w:marBottom w:val="0"/>
      <w:divBdr>
        <w:top w:val="none" w:sz="0" w:space="0" w:color="auto"/>
        <w:left w:val="none" w:sz="0" w:space="0" w:color="auto"/>
        <w:bottom w:val="none" w:sz="0" w:space="0" w:color="auto"/>
        <w:right w:val="none" w:sz="0" w:space="0" w:color="auto"/>
      </w:divBdr>
    </w:div>
    <w:div w:id="780103620">
      <w:marLeft w:val="0"/>
      <w:marRight w:val="0"/>
      <w:marTop w:val="0"/>
      <w:marBottom w:val="0"/>
      <w:divBdr>
        <w:top w:val="none" w:sz="0" w:space="0" w:color="auto"/>
        <w:left w:val="none" w:sz="0" w:space="0" w:color="auto"/>
        <w:bottom w:val="none" w:sz="0" w:space="0" w:color="auto"/>
        <w:right w:val="none" w:sz="0" w:space="0" w:color="auto"/>
      </w:divBdr>
    </w:div>
    <w:div w:id="7801036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 TargetMode="External"/><Relationship Id="rId13" Type="http://schemas.openxmlformats.org/officeDocument/2006/relationships/hyperlink" Target="http://www.bpi.ro/" TargetMode="External"/><Relationship Id="rId18" Type="http://schemas.openxmlformats.org/officeDocument/2006/relationships/oleObject" Target="embeddings/oleObject2.bin"/><Relationship Id="rId26" Type="http://schemas.openxmlformats.org/officeDocument/2006/relationships/header" Target="header3.xml"/><Relationship Id="rId39"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www.onrc.ro"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uletinulinsolventei.ro/" TargetMode="External"/><Relationship Id="rId17" Type="http://schemas.openxmlformats.org/officeDocument/2006/relationships/image" Target="media/image3.emf"/><Relationship Id="rId25" Type="http://schemas.openxmlformats.org/officeDocument/2006/relationships/footer" Target="footer2.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oleObject" Target="embeddings/oleObject3.bin"/><Relationship Id="rId29" Type="http://schemas.openxmlformats.org/officeDocument/2006/relationships/hyperlink" Target="https://ec.europa.eu/cefdigital/wiki/display/CEFDIGITAL/Domibus" TargetMode="External"/><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nrc.ro/" TargetMode="External"/><Relationship Id="rId24" Type="http://schemas.openxmlformats.org/officeDocument/2006/relationships/footer" Target="footer1.xml"/><Relationship Id="rId32" Type="http://schemas.openxmlformats.org/officeDocument/2006/relationships/oleObject" Target="embeddings/oleObject4.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spec.org"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image" Target="media/image5.emf"/><Relationship Id="rId36" Type="http://schemas.openxmlformats.org/officeDocument/2006/relationships/image" Target="media/image10.png"/><Relationship Id="rId10" Type="http://schemas.openxmlformats.org/officeDocument/2006/relationships/hyperlink" Target="http://www.onrc.ro/" TargetMode="External"/><Relationship Id="rId19" Type="http://schemas.openxmlformats.org/officeDocument/2006/relationships/image" Target="media/image4.emf"/><Relationship Id="rId31" Type="http://schemas.openxmlformats.org/officeDocument/2006/relationships/image" Target="media/image6.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file:///C:\Users\testoem\AppData\tdanut\AppData\Local\Microsoft\Windows\Temporary%20Internet%20Files\alice.buciu\AppData\carmen.clapa\sintact%203.0\cache\Legislatie\temp\00077024.htm" TargetMode="Externa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ec.europa.eu/cefdigital/wiki/display/CEFDIGITAL/All+CEF+eDelivery+services" TargetMode="External"/><Relationship Id="rId35" Type="http://schemas.openxmlformats.org/officeDocument/2006/relationships/image" Target="media/image9.png"/><Relationship Id="rId43"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103</Pages>
  <Words>30979</Words>
  <Characters>179679</Characters>
  <Application>Microsoft Office Word</Application>
  <DocSecurity>0</DocSecurity>
  <Lines>1497</Lines>
  <Paragraphs>420</Paragraphs>
  <ScaleCrop>false</ScaleCrop>
  <HeadingPairs>
    <vt:vector size="2" baseType="variant">
      <vt:variant>
        <vt:lpstr>Titlu</vt:lpstr>
      </vt:variant>
      <vt:variant>
        <vt:i4>1</vt:i4>
      </vt:variant>
    </vt:vector>
  </HeadingPairs>
  <TitlesOfParts>
    <vt:vector size="1" baseType="lpstr">
      <vt:lpstr>AUTORITATEA CONTRACTANTA</vt:lpstr>
    </vt:vector>
  </TitlesOfParts>
  <LinksUpToDate>false</LinksUpToDate>
  <CharactersWithSpaces>210238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AUTORITATEA CONTRACTANTA</dc:title>
  <dc:creator/>
  <cp:lastModifiedBy/>
  <cp:revision>1</cp:revision>
  <dcterms:created xsi:type="dcterms:W3CDTF">2018-03-09T11:04:00Z</dcterms:created>
  <dcterms:modified xsi:type="dcterms:W3CDTF">2018-03-09T11:04:00Z</dcterms:modified>
</cp:coreProperties>
</file>