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C9A" w:rsidRDefault="003E7C9A" w:rsidP="003E7C9A">
      <w:r>
        <w:rPr>
          <w:noProof/>
          <w:lang w:eastAsia="ro-RO"/>
        </w:rPr>
        <mc:AlternateContent>
          <mc:Choice Requires="wpg">
            <w:drawing>
              <wp:anchor distT="0" distB="0" distL="114300" distR="114300" simplePos="0" relativeHeight="251659264" behindDoc="0" locked="0" layoutInCell="1" allowOverlap="1" wp14:anchorId="63166106" wp14:editId="6C950B41">
                <wp:simplePos x="0" y="0"/>
                <wp:positionH relativeFrom="column">
                  <wp:posOffset>-639445</wp:posOffset>
                </wp:positionH>
                <wp:positionV relativeFrom="paragraph">
                  <wp:posOffset>-789940</wp:posOffset>
                </wp:positionV>
                <wp:extent cx="7194550" cy="1480820"/>
                <wp:effectExtent l="0" t="635" r="0" b="4445"/>
                <wp:wrapNone/>
                <wp:docPr id="1" name="Grupare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94550" cy="1480820"/>
                          <a:chOff x="253" y="196"/>
                          <a:chExt cx="11330" cy="2332"/>
                        </a:xfrm>
                      </wpg:grpSpPr>
                      <wps:wsp>
                        <wps:cNvPr id="2" name="Rectangle 3"/>
                        <wps:cNvSpPr>
                          <a:spLocks noChangeArrowheads="1"/>
                        </wps:cNvSpPr>
                        <wps:spPr bwMode="auto">
                          <a:xfrm>
                            <a:off x="853" y="1374"/>
                            <a:ext cx="10488" cy="32"/>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Text Box 4"/>
                        <wps:cNvSpPr txBox="1">
                          <a:spLocks noChangeArrowheads="1"/>
                        </wps:cNvSpPr>
                        <wps:spPr bwMode="auto">
                          <a:xfrm>
                            <a:off x="253" y="196"/>
                            <a:ext cx="2286" cy="21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7C9A" w:rsidRDefault="003E7C9A" w:rsidP="003E7C9A">
                              <w:r>
                                <w:rPr>
                                  <w:noProof/>
                                  <w:sz w:val="20"/>
                                  <w:szCs w:val="20"/>
                                  <w:lang w:eastAsia="ro-RO"/>
                                </w:rPr>
                                <w:drawing>
                                  <wp:inline distT="0" distB="0" distL="0" distR="0" wp14:anchorId="66042CDF" wp14:editId="493A4F03">
                                    <wp:extent cx="1266825" cy="1266825"/>
                                    <wp:effectExtent l="0" t="0" r="9525" b="9525"/>
                                    <wp:docPr id="7" name="Imagine 7" descr="1_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_r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66825" cy="12668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4" name="Text Box 5"/>
                        <wps:cNvSpPr txBox="1">
                          <a:spLocks noChangeArrowheads="1"/>
                        </wps:cNvSpPr>
                        <wps:spPr bwMode="auto">
                          <a:xfrm>
                            <a:off x="2968" y="839"/>
                            <a:ext cx="7240" cy="5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7C9A" w:rsidRDefault="003E7C9A" w:rsidP="003E7C9A">
                              <w:pPr>
                                <w:jc w:val="center"/>
                                <w:rPr>
                                  <w:rFonts w:ascii="Arial Narrow" w:hAnsi="Arial Narrow"/>
                                  <w:b/>
                                  <w:sz w:val="28"/>
                                </w:rPr>
                              </w:pPr>
                              <w:r>
                                <w:rPr>
                                  <w:rFonts w:ascii="Arial Narrow" w:hAnsi="Arial Narrow"/>
                                  <w:b/>
                                  <w:sz w:val="28"/>
                                </w:rPr>
                                <w:t>MINISTERUL JUSTIŢIEI</w:t>
                              </w:r>
                            </w:p>
                          </w:txbxContent>
                        </wps:txbx>
                        <wps:bodyPr rot="0" vert="horz" wrap="square" lIns="91440" tIns="45720" rIns="91440" bIns="45720" anchor="t" anchorCtr="0" upright="1">
                          <a:noAutofit/>
                        </wps:bodyPr>
                      </wps:wsp>
                      <wps:wsp>
                        <wps:cNvPr id="5" name="Text Box 6"/>
                        <wps:cNvSpPr txBox="1">
                          <a:spLocks noChangeArrowheads="1"/>
                        </wps:cNvSpPr>
                        <wps:spPr bwMode="auto">
                          <a:xfrm>
                            <a:off x="2116" y="1514"/>
                            <a:ext cx="8928" cy="6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7C9A" w:rsidRDefault="003E7C9A" w:rsidP="003E7C9A">
                              <w:pPr>
                                <w:jc w:val="center"/>
                                <w:rPr>
                                  <w:rFonts w:ascii="Arial Narrow" w:hAnsi="Arial Narrow"/>
                                  <w:b/>
                                  <w:sz w:val="32"/>
                                </w:rPr>
                              </w:pPr>
                              <w:r>
                                <w:rPr>
                                  <w:rFonts w:ascii="Arial Narrow" w:hAnsi="Arial Narrow"/>
                                  <w:b/>
                                  <w:sz w:val="32"/>
                                </w:rPr>
                                <w:t>OFICIUL NAŢIONAL AL REGISTRULUI COMERŢULUI</w:t>
                              </w:r>
                            </w:p>
                          </w:txbxContent>
                        </wps:txbx>
                        <wps:bodyPr rot="0" vert="horz" wrap="square" lIns="91440" tIns="45720" rIns="91440" bIns="45720" anchor="t" anchorCtr="0" upright="1">
                          <a:noAutofit/>
                        </wps:bodyPr>
                      </wps:wsp>
                      <wps:wsp>
                        <wps:cNvPr id="6" name="Text Box 7"/>
                        <wps:cNvSpPr txBox="1">
                          <a:spLocks noChangeArrowheads="1"/>
                        </wps:cNvSpPr>
                        <wps:spPr bwMode="auto">
                          <a:xfrm>
                            <a:off x="434" y="1985"/>
                            <a:ext cx="11149" cy="5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7C9A" w:rsidRDefault="003E7C9A" w:rsidP="003E7C9A">
                              <w:pPr>
                                <w:spacing w:before="60"/>
                                <w:jc w:val="center"/>
                                <w:rPr>
                                  <w:rFonts w:ascii="Arial Narrow" w:hAnsi="Arial Narrow"/>
                                  <w:b/>
                                  <w:i/>
                                  <w:sz w:val="15"/>
                                  <w:szCs w:val="15"/>
                                </w:rPr>
                              </w:pPr>
                              <w:r>
                                <w:rPr>
                                  <w:rFonts w:ascii="Arial Narrow" w:hAnsi="Arial Narrow"/>
                                  <w:b/>
                                  <w:i/>
                                  <w:sz w:val="15"/>
                                  <w:szCs w:val="15"/>
                                </w:rPr>
                                <w:t>Bucureşti, Bd. Unirii  nr. 74, Bl. J3b, tronson II+III, sector 3; Telefon: +40 21 316.08.04, 316.08.10; Fax: +40 21 316.08.03; Cod poştal: 030837</w:t>
                              </w:r>
                            </w:p>
                            <w:p w:rsidR="003E7C9A" w:rsidRDefault="003E7C9A" w:rsidP="003E7C9A">
                              <w:pPr>
                                <w:spacing w:before="60"/>
                                <w:jc w:val="center"/>
                                <w:rPr>
                                  <w:rFonts w:ascii="Arial Narrow" w:hAnsi="Arial Narrow"/>
                                  <w:b/>
                                  <w:i/>
                                  <w:sz w:val="15"/>
                                  <w:szCs w:val="15"/>
                                </w:rPr>
                              </w:pPr>
                              <w:r>
                                <w:rPr>
                                  <w:rFonts w:ascii="Arial Narrow" w:hAnsi="Arial Narrow"/>
                                  <w:b/>
                                  <w:i/>
                                  <w:sz w:val="15"/>
                                  <w:szCs w:val="15"/>
                                </w:rPr>
                                <w:t xml:space="preserve">Website: </w:t>
                              </w:r>
                              <w:proofErr w:type="spellStart"/>
                              <w:r>
                                <w:rPr>
                                  <w:rFonts w:ascii="Arial Narrow" w:hAnsi="Arial Narrow"/>
                                  <w:b/>
                                  <w:i/>
                                  <w:sz w:val="15"/>
                                  <w:szCs w:val="15"/>
                                </w:rPr>
                                <w:t>www.onrc.ro</w:t>
                              </w:r>
                              <w:proofErr w:type="spellEnd"/>
                              <w:r>
                                <w:rPr>
                                  <w:rFonts w:ascii="Arial Narrow" w:hAnsi="Arial Narrow"/>
                                  <w:b/>
                                  <w:i/>
                                  <w:sz w:val="15"/>
                                  <w:szCs w:val="15"/>
                                </w:rPr>
                                <w:t xml:space="preserve">; E-mail: </w:t>
                              </w:r>
                              <w:hyperlink r:id="rId7" w:history="1">
                                <w:r>
                                  <w:rPr>
                                    <w:rStyle w:val="Hyperlink"/>
                                    <w:rFonts w:ascii="Arial Narrow" w:hAnsi="Arial Narrow"/>
                                    <w:b/>
                                    <w:i/>
                                    <w:sz w:val="15"/>
                                    <w:szCs w:val="15"/>
                                  </w:rPr>
                                  <w:t>onrc@onrc.ro</w:t>
                                </w:r>
                              </w:hyperlink>
                              <w:r>
                                <w:rPr>
                                  <w:rFonts w:ascii="Arial Narrow" w:hAnsi="Arial Narrow"/>
                                  <w:b/>
                                  <w:i/>
                                  <w:sz w:val="15"/>
                                  <w:szCs w:val="15"/>
                                </w:rPr>
                                <w:t xml:space="preserve">; Cod de identificare Fiscală: 14942091; </w:t>
                              </w:r>
                            </w:p>
                            <w:p w:rsidR="003E7C9A" w:rsidRDefault="003E7C9A" w:rsidP="003E7C9A">
                              <w:pPr>
                                <w:spacing w:before="60"/>
                                <w:jc w:val="center"/>
                                <w:rPr>
                                  <w:rFonts w:ascii="Arial Narrow" w:hAnsi="Arial Narrow"/>
                                  <w:b/>
                                  <w:i/>
                                  <w:sz w:val="16"/>
                                </w:rPr>
                              </w:pPr>
                            </w:p>
                            <w:p w:rsidR="003E7C9A" w:rsidRDefault="003E7C9A" w:rsidP="003E7C9A">
                              <w:pPr>
                                <w:spacing w:before="60"/>
                                <w:rPr>
                                  <w:rFonts w:ascii="Arial Narrow" w:hAnsi="Arial Narrow"/>
                                  <w:b/>
                                  <w:i/>
                                  <w:sz w:val="16"/>
                                </w:rPr>
                              </w:pPr>
                            </w:p>
                            <w:p w:rsidR="003E7C9A" w:rsidRDefault="003E7C9A" w:rsidP="003E7C9A">
                              <w:pPr>
                                <w:spacing w:before="60"/>
                                <w:jc w:val="center"/>
                                <w:rPr>
                                  <w:rFonts w:ascii="Arial Narrow" w:hAnsi="Arial Narrow"/>
                                  <w:i/>
                                  <w:sz w:val="16"/>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are 1" o:spid="_x0000_s1026" style="position:absolute;margin-left:-50.35pt;margin-top:-62.2pt;width:566.5pt;height:116.6pt;z-index:251659264" coordorigin="253,196" coordsize="11330,2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">
                <v:rect id="Rectangle 3" o:spid="_x0000_s1027" style="position:absolute;left:853;top:1374;width:10488;height: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NZDsQA&#10;AADaAAAADwAAAGRycy9kb3ducmV2LnhtbESPX0vDQBDE3wt+h2MFX0p71wha0l6LFBQRtPTv85pb&#10;k2BuL+S2bfrtPUHwcZiZ3zDzZe8bdaYu1oEtTMYGFHERXM2lhf3ueTQFFQXZYROYLFwpwnJxM5hj&#10;7sKFN3TeSqkShGOOFiqRNtc6FhV5jOPQEifvK3QeJcmu1K7DS4L7RmfGPGiPNaeFCltaVVR8b0/e&#10;ghmu3zdy2n3I/Wf2WLwdXq4Gj9be3fZPM1BCvfyH/9qvzkIGv1fSDdC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rDWQ7EAAAA2gAAAA8AAAAAAAAAAAAAAAAAmAIAAGRycy9k&#10;b3ducmV2LnhtbFBLBQYAAAAABAAEAPUAAACJAwAAAAA=&#10;" fillcolor="navy" stroked="f"/>
                <v:shapetype id="_x0000_t202" coordsize="21600,21600" o:spt="202" path="m,l,21600r21600,l21600,xe">
                  <v:stroke joinstyle="miter"/>
                  <v:path gradientshapeok="t" o:connecttype="rect"/>
                </v:shapetype>
                <v:shape id="Text Box 4" o:spid="_x0000_s1028" type="#_x0000_t202" style="position:absolute;left:253;top:196;width:2286;height:21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w:txbxContent>
                      <w:p w:rsidR="003E7C9A" w:rsidRDefault="003E7C9A" w:rsidP="003E7C9A">
                        <w:r>
                          <w:rPr>
                            <w:noProof/>
                            <w:sz w:val="20"/>
                            <w:szCs w:val="20"/>
                            <w:lang w:eastAsia="ro-RO"/>
                          </w:rPr>
                          <w:drawing>
                            <wp:inline distT="0" distB="0" distL="0" distR="0" wp14:anchorId="66042CDF" wp14:editId="493A4F03">
                              <wp:extent cx="1266825" cy="1266825"/>
                              <wp:effectExtent l="0" t="0" r="9525" b="9525"/>
                              <wp:docPr id="7" name="Imagine 7" descr="1_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_r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6825" cy="1266825"/>
                                      </a:xfrm>
                                      <a:prstGeom prst="rect">
                                        <a:avLst/>
                                      </a:prstGeom>
                                      <a:noFill/>
                                      <a:ln>
                                        <a:noFill/>
                                      </a:ln>
                                    </pic:spPr>
                                  </pic:pic>
                                </a:graphicData>
                              </a:graphic>
                            </wp:inline>
                          </w:drawing>
                        </w:r>
                      </w:p>
                    </w:txbxContent>
                  </v:textbox>
                </v:shape>
                <v:shape id="Text Box 5" o:spid="_x0000_s1029" type="#_x0000_t202" style="position:absolute;left:2968;top:839;width:7240;height:5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rsidR="003E7C9A" w:rsidRDefault="003E7C9A" w:rsidP="003E7C9A">
                        <w:pPr>
                          <w:jc w:val="center"/>
                          <w:rPr>
                            <w:rFonts w:ascii="Arial Narrow" w:hAnsi="Arial Narrow"/>
                            <w:b/>
                            <w:sz w:val="28"/>
                          </w:rPr>
                        </w:pPr>
                        <w:r>
                          <w:rPr>
                            <w:rFonts w:ascii="Arial Narrow" w:hAnsi="Arial Narrow"/>
                            <w:b/>
                            <w:sz w:val="28"/>
                          </w:rPr>
                          <w:t>MINISTERUL JUSTIŢIEI</w:t>
                        </w:r>
                      </w:p>
                    </w:txbxContent>
                  </v:textbox>
                </v:shape>
                <v:shape id="Text Box 6" o:spid="_x0000_s1030" type="#_x0000_t202" style="position:absolute;left:2116;top:1514;width:8928;height:6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rsidR="003E7C9A" w:rsidRDefault="003E7C9A" w:rsidP="003E7C9A">
                        <w:pPr>
                          <w:jc w:val="center"/>
                          <w:rPr>
                            <w:rFonts w:ascii="Arial Narrow" w:hAnsi="Arial Narrow"/>
                            <w:b/>
                            <w:sz w:val="32"/>
                          </w:rPr>
                        </w:pPr>
                        <w:r>
                          <w:rPr>
                            <w:rFonts w:ascii="Arial Narrow" w:hAnsi="Arial Narrow"/>
                            <w:b/>
                            <w:sz w:val="32"/>
                          </w:rPr>
                          <w:t>OFICIUL NAŢIONAL AL REGISTRULUI COMERŢULUI</w:t>
                        </w:r>
                      </w:p>
                    </w:txbxContent>
                  </v:textbox>
                </v:shape>
                <v:shape id="Text Box 7" o:spid="_x0000_s1031" type="#_x0000_t202" style="position:absolute;left:434;top:1985;width:11149;height:5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WRWMMA&#10;AADaAAAADwAAAGRycy9kb3ducmV2LnhtbESPQWvCQBSE74L/YXmF3nRTD6GNriJFQRBKYzx4fM0+&#10;k8Xs25hdk/TfdwuFHoeZ+YZZbUbbiJ46bxwreJknIIhLpw1XCs7FfvYKwgdkjY1jUvBNHjbr6WSF&#10;mXYD59SfQiUihH2GCuoQ2kxKX9Zk0c9dSxy9q+sshii7SuoOhwi3jVwkSSotGo4LNbb0XlN5Oz2s&#10;gu2F8525f3x95tfcFMVbwsf0ptTz07hdggg0hv/wX/ugFaTweyXeA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7WRWMMAAADaAAAADwAAAAAAAAAAAAAAAACYAgAAZHJzL2Rv&#10;d25yZXYueG1sUEsFBgAAAAAEAAQA9QAAAIgDAAAAAA==&#10;" filled="f" stroked="f">
                  <v:textbox inset="0,0,0,0">
                    <w:txbxContent>
                      <w:p w:rsidR="003E7C9A" w:rsidRDefault="003E7C9A" w:rsidP="003E7C9A">
                        <w:pPr>
                          <w:spacing w:before="60"/>
                          <w:jc w:val="center"/>
                          <w:rPr>
                            <w:rFonts w:ascii="Arial Narrow" w:hAnsi="Arial Narrow"/>
                            <w:b/>
                            <w:i/>
                            <w:sz w:val="15"/>
                            <w:szCs w:val="15"/>
                          </w:rPr>
                        </w:pPr>
                        <w:r>
                          <w:rPr>
                            <w:rFonts w:ascii="Arial Narrow" w:hAnsi="Arial Narrow"/>
                            <w:b/>
                            <w:i/>
                            <w:sz w:val="15"/>
                            <w:szCs w:val="15"/>
                          </w:rPr>
                          <w:t>Bucureşti, Bd. Unirii  nr. 74, Bl. J3b, tronson II+III, sector 3; Telefon: +40 21 316.08.04, 316.08.10; Fax: +40 21 316.08.03; Cod poştal: 030837</w:t>
                        </w:r>
                      </w:p>
                      <w:p w:rsidR="003E7C9A" w:rsidRDefault="003E7C9A" w:rsidP="003E7C9A">
                        <w:pPr>
                          <w:spacing w:before="60"/>
                          <w:jc w:val="center"/>
                          <w:rPr>
                            <w:rFonts w:ascii="Arial Narrow" w:hAnsi="Arial Narrow"/>
                            <w:b/>
                            <w:i/>
                            <w:sz w:val="15"/>
                            <w:szCs w:val="15"/>
                          </w:rPr>
                        </w:pPr>
                        <w:r>
                          <w:rPr>
                            <w:rFonts w:ascii="Arial Narrow" w:hAnsi="Arial Narrow"/>
                            <w:b/>
                            <w:i/>
                            <w:sz w:val="15"/>
                            <w:szCs w:val="15"/>
                          </w:rPr>
                          <w:t xml:space="preserve">Website: </w:t>
                        </w:r>
                        <w:proofErr w:type="spellStart"/>
                        <w:r>
                          <w:rPr>
                            <w:rFonts w:ascii="Arial Narrow" w:hAnsi="Arial Narrow"/>
                            <w:b/>
                            <w:i/>
                            <w:sz w:val="15"/>
                            <w:szCs w:val="15"/>
                          </w:rPr>
                          <w:t>www.onrc.ro</w:t>
                        </w:r>
                        <w:proofErr w:type="spellEnd"/>
                        <w:r>
                          <w:rPr>
                            <w:rFonts w:ascii="Arial Narrow" w:hAnsi="Arial Narrow"/>
                            <w:b/>
                            <w:i/>
                            <w:sz w:val="15"/>
                            <w:szCs w:val="15"/>
                          </w:rPr>
                          <w:t xml:space="preserve">; E-mail: </w:t>
                        </w:r>
                        <w:hyperlink r:id="rId9" w:history="1">
                          <w:r>
                            <w:rPr>
                              <w:rStyle w:val="Hyperlink"/>
                              <w:rFonts w:ascii="Arial Narrow" w:hAnsi="Arial Narrow"/>
                              <w:b/>
                              <w:i/>
                              <w:sz w:val="15"/>
                              <w:szCs w:val="15"/>
                            </w:rPr>
                            <w:t>onrc@onrc.ro</w:t>
                          </w:r>
                        </w:hyperlink>
                        <w:r>
                          <w:rPr>
                            <w:rFonts w:ascii="Arial Narrow" w:hAnsi="Arial Narrow"/>
                            <w:b/>
                            <w:i/>
                            <w:sz w:val="15"/>
                            <w:szCs w:val="15"/>
                          </w:rPr>
                          <w:t xml:space="preserve">; Cod de identificare Fiscală: 14942091; </w:t>
                        </w:r>
                      </w:p>
                      <w:p w:rsidR="003E7C9A" w:rsidRDefault="003E7C9A" w:rsidP="003E7C9A">
                        <w:pPr>
                          <w:spacing w:before="60"/>
                          <w:jc w:val="center"/>
                          <w:rPr>
                            <w:rFonts w:ascii="Arial Narrow" w:hAnsi="Arial Narrow"/>
                            <w:b/>
                            <w:i/>
                            <w:sz w:val="16"/>
                          </w:rPr>
                        </w:pPr>
                      </w:p>
                      <w:p w:rsidR="003E7C9A" w:rsidRDefault="003E7C9A" w:rsidP="003E7C9A">
                        <w:pPr>
                          <w:spacing w:before="60"/>
                          <w:rPr>
                            <w:rFonts w:ascii="Arial Narrow" w:hAnsi="Arial Narrow"/>
                            <w:b/>
                            <w:i/>
                            <w:sz w:val="16"/>
                          </w:rPr>
                        </w:pPr>
                      </w:p>
                      <w:p w:rsidR="003E7C9A" w:rsidRDefault="003E7C9A" w:rsidP="003E7C9A">
                        <w:pPr>
                          <w:spacing w:before="60"/>
                          <w:jc w:val="center"/>
                          <w:rPr>
                            <w:rFonts w:ascii="Arial Narrow" w:hAnsi="Arial Narrow"/>
                            <w:i/>
                            <w:sz w:val="16"/>
                          </w:rPr>
                        </w:pPr>
                      </w:p>
                    </w:txbxContent>
                  </v:textbox>
                </v:shape>
              </v:group>
            </w:pict>
          </mc:Fallback>
        </mc:AlternateContent>
      </w:r>
      <w:r>
        <w:t>-</w:t>
      </w:r>
    </w:p>
    <w:p w:rsidR="003E7C9A" w:rsidRDefault="003E7C9A" w:rsidP="003E7C9A"/>
    <w:p w:rsidR="003E7C9A" w:rsidRDefault="003E7C9A" w:rsidP="003E7C9A"/>
    <w:p w:rsidR="003E7C9A" w:rsidRDefault="003E7C9A" w:rsidP="003E7C9A"/>
    <w:p w:rsidR="003E7C9A" w:rsidRDefault="003E7C9A" w:rsidP="003E7C9A"/>
    <w:p w:rsidR="00FD5970" w:rsidRPr="00FD5970" w:rsidRDefault="00FD5970" w:rsidP="00FD5970">
      <w:pPr>
        <w:autoSpaceDE w:val="0"/>
        <w:autoSpaceDN w:val="0"/>
        <w:adjustRightInd w:val="0"/>
        <w:jc w:val="center"/>
        <w:outlineLvl w:val="0"/>
        <w:rPr>
          <w:rFonts w:ascii="Arial Narrow" w:hAnsi="Arial Narrow" w:cs="Arial"/>
          <w:b/>
          <w:bCs/>
          <w:sz w:val="28"/>
          <w:szCs w:val="28"/>
        </w:rPr>
      </w:pPr>
    </w:p>
    <w:p w:rsidR="00FD5970" w:rsidRPr="00FD5970" w:rsidRDefault="00FD5970" w:rsidP="00FD5970">
      <w:pPr>
        <w:autoSpaceDE w:val="0"/>
        <w:autoSpaceDN w:val="0"/>
        <w:adjustRightInd w:val="0"/>
        <w:jc w:val="center"/>
        <w:outlineLvl w:val="0"/>
        <w:rPr>
          <w:rFonts w:ascii="Arial Narrow" w:hAnsi="Arial Narrow" w:cs="Arial"/>
          <w:b/>
          <w:bCs/>
          <w:sz w:val="28"/>
          <w:szCs w:val="28"/>
        </w:rPr>
      </w:pPr>
      <w:r w:rsidRPr="00FD5970">
        <w:rPr>
          <w:rFonts w:ascii="Arial Narrow" w:hAnsi="Arial Narrow" w:cs="Arial"/>
          <w:b/>
          <w:bCs/>
          <w:sz w:val="28"/>
          <w:szCs w:val="28"/>
        </w:rPr>
        <w:t xml:space="preserve">RAPORT DE EVALUARE </w:t>
      </w:r>
    </w:p>
    <w:p w:rsidR="00FD5970" w:rsidRPr="00FD5970" w:rsidRDefault="00FD5970" w:rsidP="00FD5970">
      <w:pPr>
        <w:autoSpaceDE w:val="0"/>
        <w:autoSpaceDN w:val="0"/>
        <w:adjustRightInd w:val="0"/>
        <w:jc w:val="center"/>
        <w:outlineLvl w:val="0"/>
        <w:rPr>
          <w:rFonts w:ascii="Arial Narrow" w:hAnsi="Arial Narrow" w:cs="Arial"/>
          <w:b/>
          <w:bCs/>
          <w:sz w:val="28"/>
          <w:szCs w:val="28"/>
        </w:rPr>
      </w:pPr>
      <w:r w:rsidRPr="00FD5970">
        <w:rPr>
          <w:rFonts w:ascii="Arial Narrow" w:hAnsi="Arial Narrow" w:cs="Arial"/>
          <w:b/>
          <w:bCs/>
          <w:sz w:val="28"/>
          <w:szCs w:val="28"/>
        </w:rPr>
        <w:t xml:space="preserve"> A IMPLEMENTĂRII LEGII NR. 544/2001</w:t>
      </w:r>
      <w:r w:rsidRPr="00FD5970">
        <w:rPr>
          <w:rFonts w:ascii="Arial Narrow" w:hAnsi="Arial Narrow" w:cs="Arial"/>
          <w:sz w:val="28"/>
          <w:szCs w:val="28"/>
        </w:rPr>
        <w:t xml:space="preserve"> </w:t>
      </w:r>
      <w:r w:rsidRPr="00FD5970">
        <w:rPr>
          <w:rFonts w:ascii="Arial Narrow" w:hAnsi="Arial Narrow" w:cs="Arial"/>
          <w:b/>
          <w:bCs/>
          <w:sz w:val="28"/>
          <w:szCs w:val="28"/>
        </w:rPr>
        <w:t>ÎN ANUL 2015</w:t>
      </w:r>
    </w:p>
    <w:p w:rsidR="00FD5970" w:rsidRPr="00FD5970" w:rsidRDefault="00FD5970" w:rsidP="00FD5970">
      <w:pPr>
        <w:rPr>
          <w:rFonts w:ascii="Arial Narrow" w:hAnsi="Arial Narrow"/>
        </w:rPr>
      </w:pPr>
    </w:p>
    <w:tbl>
      <w:tblPr>
        <w:tblW w:w="91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0"/>
        <w:gridCol w:w="2520"/>
        <w:gridCol w:w="167"/>
        <w:gridCol w:w="913"/>
        <w:gridCol w:w="900"/>
        <w:gridCol w:w="1620"/>
      </w:tblGrid>
      <w:tr w:rsidR="00FD5970" w:rsidRPr="00FD5970" w:rsidTr="00D6089C">
        <w:tc>
          <w:tcPr>
            <w:tcW w:w="5580" w:type="dxa"/>
            <w:gridSpan w:val="2"/>
            <w:tcBorders>
              <w:top w:val="single" w:sz="4" w:space="0" w:color="auto"/>
              <w:left w:val="single" w:sz="4" w:space="0" w:color="auto"/>
              <w:bottom w:val="single" w:sz="4" w:space="0" w:color="auto"/>
              <w:right w:val="single" w:sz="4" w:space="0" w:color="auto"/>
            </w:tcBorders>
            <w:hideMark/>
          </w:tcPr>
          <w:p w:rsidR="00FD5970" w:rsidRPr="00FD5970" w:rsidRDefault="00FD5970" w:rsidP="00FD5970">
            <w:pPr>
              <w:autoSpaceDE w:val="0"/>
              <w:autoSpaceDN w:val="0"/>
              <w:adjustRightInd w:val="0"/>
              <w:jc w:val="center"/>
              <w:outlineLvl w:val="0"/>
              <w:rPr>
                <w:rFonts w:ascii="Arial Narrow" w:hAnsi="Arial Narrow" w:cs="Arial"/>
                <w:i/>
                <w:iCs/>
                <w:color w:val="000000"/>
              </w:rPr>
            </w:pPr>
            <w:r w:rsidRPr="00FD5970">
              <w:rPr>
                <w:rFonts w:ascii="Arial Narrow" w:hAnsi="Arial Narrow" w:cs="Arial"/>
                <w:i/>
                <w:iCs/>
                <w:color w:val="000000"/>
              </w:rPr>
              <w:t>INDICATORI</w:t>
            </w:r>
          </w:p>
        </w:tc>
        <w:tc>
          <w:tcPr>
            <w:tcW w:w="1080" w:type="dxa"/>
            <w:gridSpan w:val="2"/>
            <w:tcBorders>
              <w:top w:val="single" w:sz="4" w:space="0" w:color="auto"/>
              <w:left w:val="single" w:sz="4" w:space="0" w:color="auto"/>
              <w:bottom w:val="single" w:sz="4" w:space="0" w:color="auto"/>
              <w:right w:val="single" w:sz="4" w:space="0" w:color="auto"/>
            </w:tcBorders>
            <w:hideMark/>
          </w:tcPr>
          <w:p w:rsidR="00FD5970" w:rsidRPr="00FD5970" w:rsidRDefault="00FD5970" w:rsidP="00FD5970">
            <w:pPr>
              <w:autoSpaceDE w:val="0"/>
              <w:autoSpaceDN w:val="0"/>
              <w:adjustRightInd w:val="0"/>
              <w:jc w:val="center"/>
              <w:outlineLvl w:val="0"/>
              <w:rPr>
                <w:rFonts w:ascii="Arial Narrow" w:hAnsi="Arial Narrow" w:cs="Arial"/>
                <w:i/>
                <w:iCs/>
                <w:color w:val="000000"/>
              </w:rPr>
            </w:pPr>
            <w:r w:rsidRPr="00FD5970">
              <w:rPr>
                <w:rFonts w:ascii="Arial Narrow" w:hAnsi="Arial Narrow" w:cs="Arial"/>
                <w:i/>
                <w:iCs/>
                <w:color w:val="000000"/>
              </w:rPr>
              <w:t>cod</w:t>
            </w:r>
          </w:p>
        </w:tc>
        <w:tc>
          <w:tcPr>
            <w:tcW w:w="2520" w:type="dxa"/>
            <w:gridSpan w:val="2"/>
            <w:tcBorders>
              <w:top w:val="single" w:sz="4" w:space="0" w:color="auto"/>
              <w:left w:val="single" w:sz="4" w:space="0" w:color="auto"/>
              <w:bottom w:val="single" w:sz="4" w:space="0" w:color="auto"/>
              <w:right w:val="single" w:sz="4" w:space="0" w:color="auto"/>
            </w:tcBorders>
            <w:hideMark/>
          </w:tcPr>
          <w:p w:rsidR="00FD5970" w:rsidRPr="00FD5970" w:rsidRDefault="00FD5970" w:rsidP="00FD5970">
            <w:pPr>
              <w:autoSpaceDE w:val="0"/>
              <w:autoSpaceDN w:val="0"/>
              <w:adjustRightInd w:val="0"/>
              <w:jc w:val="center"/>
              <w:outlineLvl w:val="0"/>
              <w:rPr>
                <w:rFonts w:ascii="Arial Narrow" w:hAnsi="Arial Narrow" w:cs="Arial"/>
                <w:i/>
                <w:iCs/>
                <w:color w:val="000000"/>
              </w:rPr>
            </w:pPr>
            <w:r w:rsidRPr="00FD5970">
              <w:rPr>
                <w:rFonts w:ascii="Arial Narrow" w:hAnsi="Arial Narrow" w:cs="Arial"/>
                <w:i/>
                <w:iCs/>
                <w:color w:val="000000"/>
              </w:rPr>
              <w:t>RASPUNS</w:t>
            </w:r>
          </w:p>
        </w:tc>
      </w:tr>
      <w:tr w:rsidR="00FD5970" w:rsidRPr="00FD5970" w:rsidTr="00D6089C">
        <w:trPr>
          <w:cantSplit/>
        </w:trPr>
        <w:tc>
          <w:tcPr>
            <w:tcW w:w="9180" w:type="dxa"/>
            <w:gridSpan w:val="6"/>
            <w:tcBorders>
              <w:top w:val="single" w:sz="4" w:space="0" w:color="auto"/>
              <w:left w:val="single" w:sz="4" w:space="0" w:color="auto"/>
              <w:bottom w:val="single" w:sz="4" w:space="0" w:color="auto"/>
              <w:right w:val="single" w:sz="4" w:space="0" w:color="auto"/>
            </w:tcBorders>
            <w:hideMark/>
          </w:tcPr>
          <w:p w:rsidR="00FD5970" w:rsidRPr="00FD5970" w:rsidRDefault="00FD5970" w:rsidP="00FD5970">
            <w:pPr>
              <w:autoSpaceDE w:val="0"/>
              <w:autoSpaceDN w:val="0"/>
              <w:adjustRightInd w:val="0"/>
              <w:ind w:left="270" w:hanging="270"/>
              <w:outlineLvl w:val="1"/>
              <w:rPr>
                <w:rFonts w:ascii="Arial Narrow" w:hAnsi="Arial Narrow" w:cs="Arial"/>
                <w:bCs/>
              </w:rPr>
            </w:pPr>
            <w:r w:rsidRPr="00FD5970">
              <w:rPr>
                <w:rFonts w:ascii="Arial Narrow" w:hAnsi="Arial Narrow" w:cs="Arial"/>
                <w:b/>
                <w:sz w:val="28"/>
              </w:rPr>
              <w:t>A. Comunicarea din oficiu a anumitor categorii de informaţii</w:t>
            </w:r>
          </w:p>
        </w:tc>
      </w:tr>
      <w:tr w:rsidR="00FD5970" w:rsidRPr="00FD5970" w:rsidTr="00D6089C">
        <w:trPr>
          <w:cantSplit/>
          <w:trHeight w:val="570"/>
        </w:trPr>
        <w:tc>
          <w:tcPr>
            <w:tcW w:w="5580" w:type="dxa"/>
            <w:gridSpan w:val="2"/>
            <w:vMerge w:val="restart"/>
            <w:tcBorders>
              <w:top w:val="single" w:sz="4" w:space="0" w:color="auto"/>
              <w:left w:val="single" w:sz="4" w:space="0" w:color="auto"/>
              <w:bottom w:val="single" w:sz="4" w:space="0" w:color="auto"/>
              <w:right w:val="single" w:sz="4" w:space="0" w:color="auto"/>
            </w:tcBorders>
            <w:hideMark/>
          </w:tcPr>
          <w:p w:rsidR="00FD5970" w:rsidRPr="00FD5970" w:rsidRDefault="00FD5970" w:rsidP="00FD5970">
            <w:pPr>
              <w:autoSpaceDE w:val="0"/>
              <w:autoSpaceDN w:val="0"/>
              <w:adjustRightInd w:val="0"/>
              <w:ind w:left="270" w:hanging="270"/>
              <w:outlineLvl w:val="1"/>
              <w:rPr>
                <w:rFonts w:ascii="Arial Narrow" w:hAnsi="Arial Narrow" w:cs="Arial"/>
                <w:color w:val="000000"/>
              </w:rPr>
            </w:pPr>
            <w:r w:rsidRPr="00FD5970">
              <w:rPr>
                <w:rFonts w:ascii="Arial Narrow" w:hAnsi="Arial Narrow" w:cs="Arial"/>
                <w:b/>
                <w:bCs/>
                <w:color w:val="000000"/>
              </w:rPr>
              <w:t>1.</w:t>
            </w:r>
            <w:r w:rsidRPr="00FD5970">
              <w:rPr>
                <w:rFonts w:ascii="Arial Narrow" w:hAnsi="Arial Narrow" w:cs="Arial"/>
                <w:color w:val="000000"/>
              </w:rPr>
              <w:t xml:space="preserve">Instituţia dumneavoastră a elaborat şi publicat informaţiile de interes public, din oficiu, potrivit art.5 din lege, în anul 2015? </w:t>
            </w:r>
          </w:p>
        </w:tc>
        <w:tc>
          <w:tcPr>
            <w:tcW w:w="1080" w:type="dxa"/>
            <w:gridSpan w:val="2"/>
            <w:vMerge w:val="restart"/>
            <w:tcBorders>
              <w:top w:val="single" w:sz="4" w:space="0" w:color="auto"/>
              <w:left w:val="single" w:sz="4" w:space="0" w:color="auto"/>
              <w:bottom w:val="single" w:sz="4" w:space="0" w:color="auto"/>
              <w:right w:val="single" w:sz="4" w:space="0" w:color="auto"/>
            </w:tcBorders>
            <w:hideMark/>
          </w:tcPr>
          <w:p w:rsidR="00FD5970" w:rsidRPr="00FD5970" w:rsidRDefault="00FD5970" w:rsidP="00FD5970">
            <w:pPr>
              <w:autoSpaceDE w:val="0"/>
              <w:autoSpaceDN w:val="0"/>
              <w:adjustRightInd w:val="0"/>
              <w:ind w:left="270" w:hanging="270"/>
              <w:outlineLvl w:val="1"/>
              <w:rPr>
                <w:rFonts w:ascii="Arial Narrow" w:hAnsi="Arial Narrow" w:cs="Arial"/>
                <w:b/>
                <w:color w:val="000000"/>
              </w:rPr>
            </w:pPr>
            <w:r w:rsidRPr="00FD5970">
              <w:rPr>
                <w:rFonts w:ascii="Arial Narrow" w:hAnsi="Arial Narrow" w:cs="Tahoma"/>
                <w:b/>
                <w:color w:val="000000"/>
                <w:szCs w:val="32"/>
              </w:rPr>
              <w:t>A1</w:t>
            </w:r>
          </w:p>
        </w:tc>
        <w:tc>
          <w:tcPr>
            <w:tcW w:w="900" w:type="dxa"/>
            <w:tcBorders>
              <w:top w:val="single" w:sz="4" w:space="0" w:color="auto"/>
              <w:left w:val="single" w:sz="4" w:space="0" w:color="auto"/>
              <w:bottom w:val="single" w:sz="4" w:space="0" w:color="auto"/>
              <w:right w:val="single" w:sz="4" w:space="0" w:color="auto"/>
            </w:tcBorders>
            <w:hideMark/>
          </w:tcPr>
          <w:p w:rsidR="00FD5970" w:rsidRPr="00FD5970" w:rsidRDefault="00FD5970" w:rsidP="00FD5970">
            <w:pPr>
              <w:autoSpaceDE w:val="0"/>
              <w:autoSpaceDN w:val="0"/>
              <w:adjustRightInd w:val="0"/>
              <w:ind w:left="270" w:hanging="270"/>
              <w:jc w:val="center"/>
              <w:outlineLvl w:val="1"/>
              <w:rPr>
                <w:rFonts w:ascii="Arial Narrow" w:hAnsi="Arial Narrow" w:cs="Arial"/>
                <w:b/>
                <w:color w:val="000000"/>
              </w:rPr>
            </w:pPr>
            <w:r w:rsidRPr="00FD5970">
              <w:rPr>
                <w:rFonts w:ascii="Arial Narrow" w:hAnsi="Arial Narrow" w:cs="Tahoma"/>
                <w:b/>
                <w:bCs/>
                <w:color w:val="000000"/>
                <w:szCs w:val="32"/>
              </w:rPr>
              <w:t>DA</w:t>
            </w:r>
          </w:p>
        </w:tc>
        <w:tc>
          <w:tcPr>
            <w:tcW w:w="1620" w:type="dxa"/>
            <w:tcBorders>
              <w:top w:val="single" w:sz="4" w:space="0" w:color="auto"/>
              <w:left w:val="single" w:sz="4" w:space="0" w:color="auto"/>
              <w:bottom w:val="single" w:sz="4" w:space="0" w:color="auto"/>
              <w:right w:val="single" w:sz="4" w:space="0" w:color="auto"/>
            </w:tcBorders>
            <w:hideMark/>
          </w:tcPr>
          <w:p w:rsidR="00FD5970" w:rsidRPr="00FD5970" w:rsidRDefault="00FD5970" w:rsidP="00FD5970">
            <w:pPr>
              <w:autoSpaceDE w:val="0"/>
              <w:autoSpaceDN w:val="0"/>
              <w:adjustRightInd w:val="0"/>
              <w:ind w:left="270" w:hanging="270"/>
              <w:jc w:val="center"/>
              <w:outlineLvl w:val="1"/>
              <w:rPr>
                <w:rFonts w:ascii="Arial Narrow" w:hAnsi="Arial Narrow" w:cs="Arial"/>
                <w:b/>
                <w:color w:val="000000"/>
              </w:rPr>
            </w:pPr>
            <w:r w:rsidRPr="00FD5970">
              <w:rPr>
                <w:rFonts w:ascii="Arial Narrow" w:hAnsi="Arial Narrow" w:cs="Tahoma"/>
                <w:b/>
                <w:bCs/>
                <w:color w:val="000000"/>
                <w:szCs w:val="32"/>
              </w:rPr>
              <w:t>NU</w:t>
            </w:r>
          </w:p>
        </w:tc>
      </w:tr>
      <w:tr w:rsidR="00FD5970" w:rsidRPr="00FD5970" w:rsidTr="00D6089C">
        <w:trPr>
          <w:cantSplit/>
          <w:trHeight w:val="310"/>
        </w:trPr>
        <w:tc>
          <w:tcPr>
            <w:tcW w:w="5580" w:type="dxa"/>
            <w:gridSpan w:val="2"/>
            <w:vMerge/>
            <w:tcBorders>
              <w:top w:val="single" w:sz="4" w:space="0" w:color="auto"/>
              <w:left w:val="single" w:sz="4" w:space="0" w:color="auto"/>
              <w:bottom w:val="single" w:sz="4" w:space="0" w:color="auto"/>
              <w:right w:val="single" w:sz="4" w:space="0" w:color="auto"/>
            </w:tcBorders>
            <w:vAlign w:val="center"/>
            <w:hideMark/>
          </w:tcPr>
          <w:p w:rsidR="00FD5970" w:rsidRPr="00FD5970" w:rsidRDefault="00FD5970" w:rsidP="00FD5970">
            <w:pPr>
              <w:rPr>
                <w:rFonts w:ascii="Arial Narrow" w:hAnsi="Arial Narrow" w:cs="Arial"/>
                <w:color w:val="000000"/>
              </w:rPr>
            </w:pPr>
          </w:p>
        </w:tc>
        <w:tc>
          <w:tcPr>
            <w:tcW w:w="1080" w:type="dxa"/>
            <w:gridSpan w:val="2"/>
            <w:vMerge/>
            <w:tcBorders>
              <w:top w:val="single" w:sz="4" w:space="0" w:color="auto"/>
              <w:left w:val="single" w:sz="4" w:space="0" w:color="auto"/>
              <w:bottom w:val="single" w:sz="4" w:space="0" w:color="auto"/>
              <w:right w:val="single" w:sz="4" w:space="0" w:color="auto"/>
            </w:tcBorders>
            <w:vAlign w:val="center"/>
            <w:hideMark/>
          </w:tcPr>
          <w:p w:rsidR="00FD5970" w:rsidRPr="00FD5970" w:rsidRDefault="00FD5970" w:rsidP="00FD5970">
            <w:pPr>
              <w:rPr>
                <w:rFonts w:ascii="Arial Narrow" w:hAnsi="Arial Narrow" w:cs="Arial"/>
                <w:b/>
                <w:color w:val="000000"/>
              </w:rPr>
            </w:pPr>
          </w:p>
        </w:tc>
        <w:tc>
          <w:tcPr>
            <w:tcW w:w="900" w:type="dxa"/>
            <w:tcBorders>
              <w:top w:val="single" w:sz="4" w:space="0" w:color="auto"/>
              <w:left w:val="single" w:sz="4" w:space="0" w:color="auto"/>
              <w:bottom w:val="single" w:sz="4" w:space="0" w:color="auto"/>
              <w:right w:val="single" w:sz="4" w:space="0" w:color="auto"/>
            </w:tcBorders>
            <w:hideMark/>
          </w:tcPr>
          <w:p w:rsidR="00FD5970" w:rsidRPr="00FD5970" w:rsidRDefault="00FD5970" w:rsidP="00FD5970">
            <w:pPr>
              <w:autoSpaceDE w:val="0"/>
              <w:autoSpaceDN w:val="0"/>
              <w:adjustRightInd w:val="0"/>
              <w:ind w:left="270" w:hanging="270"/>
              <w:jc w:val="center"/>
              <w:outlineLvl w:val="1"/>
              <w:rPr>
                <w:rFonts w:ascii="Arial Narrow" w:hAnsi="Arial Narrow" w:cs="Arial"/>
                <w:b/>
                <w:sz w:val="28"/>
              </w:rPr>
            </w:pPr>
            <w:r w:rsidRPr="00FD5970">
              <w:rPr>
                <w:rFonts w:ascii="Arial Narrow" w:hAnsi="Arial Narrow" w:cs="Arial"/>
                <w:b/>
                <w:sz w:val="28"/>
              </w:rPr>
              <w:t>X</w:t>
            </w:r>
          </w:p>
        </w:tc>
        <w:tc>
          <w:tcPr>
            <w:tcW w:w="1620" w:type="dxa"/>
            <w:tcBorders>
              <w:top w:val="single" w:sz="4" w:space="0" w:color="auto"/>
              <w:left w:val="single" w:sz="4" w:space="0" w:color="auto"/>
              <w:bottom w:val="single" w:sz="4" w:space="0" w:color="auto"/>
              <w:right w:val="single" w:sz="4" w:space="0" w:color="auto"/>
            </w:tcBorders>
          </w:tcPr>
          <w:p w:rsidR="00FD5970" w:rsidRPr="00FD5970" w:rsidRDefault="00FD5970" w:rsidP="00FD5970">
            <w:pPr>
              <w:autoSpaceDE w:val="0"/>
              <w:autoSpaceDN w:val="0"/>
              <w:adjustRightInd w:val="0"/>
              <w:ind w:left="270" w:hanging="270"/>
              <w:outlineLvl w:val="1"/>
              <w:rPr>
                <w:rFonts w:ascii="Arial Narrow" w:hAnsi="Arial Narrow" w:cs="Arial"/>
                <w:b/>
                <w:sz w:val="28"/>
              </w:rPr>
            </w:pPr>
          </w:p>
        </w:tc>
      </w:tr>
      <w:tr w:rsidR="00FD5970" w:rsidRPr="00FD5970" w:rsidTr="00D6089C">
        <w:trPr>
          <w:cantSplit/>
        </w:trPr>
        <w:tc>
          <w:tcPr>
            <w:tcW w:w="9180" w:type="dxa"/>
            <w:gridSpan w:val="6"/>
            <w:tcBorders>
              <w:top w:val="single" w:sz="4" w:space="0" w:color="auto"/>
              <w:left w:val="single" w:sz="4" w:space="0" w:color="auto"/>
              <w:bottom w:val="single" w:sz="4" w:space="0" w:color="auto"/>
              <w:right w:val="single" w:sz="4" w:space="0" w:color="auto"/>
            </w:tcBorders>
            <w:hideMark/>
          </w:tcPr>
          <w:p w:rsidR="00FD5970" w:rsidRPr="00FD5970" w:rsidRDefault="00FD5970" w:rsidP="00FD5970">
            <w:pPr>
              <w:rPr>
                <w:rFonts w:ascii="Arial Narrow" w:hAnsi="Arial Narrow" w:cs="Arial"/>
                <w:b/>
                <w:color w:val="000000"/>
              </w:rPr>
            </w:pPr>
            <w:r w:rsidRPr="00FD5970">
              <w:rPr>
                <w:rFonts w:ascii="Arial Narrow" w:hAnsi="Arial Narrow"/>
                <w:b/>
              </w:rPr>
              <w:t>2.</w:t>
            </w:r>
            <w:r w:rsidRPr="00FD5970">
              <w:rPr>
                <w:rFonts w:ascii="Arial Narrow" w:hAnsi="Arial Narrow"/>
                <w:bCs/>
              </w:rPr>
              <w:t xml:space="preserve"> </w:t>
            </w:r>
            <w:r w:rsidRPr="00FD5970">
              <w:rPr>
                <w:rFonts w:ascii="Arial Narrow" w:hAnsi="Arial Narrow"/>
              </w:rPr>
              <w:t>Lista a fost făcută publică prin:</w:t>
            </w:r>
          </w:p>
        </w:tc>
      </w:tr>
      <w:tr w:rsidR="00FD5970" w:rsidRPr="00FD5970" w:rsidTr="00D6089C">
        <w:trPr>
          <w:cantSplit/>
        </w:trPr>
        <w:tc>
          <w:tcPr>
            <w:tcW w:w="5580" w:type="dxa"/>
            <w:gridSpan w:val="2"/>
            <w:tcBorders>
              <w:top w:val="single" w:sz="4" w:space="0" w:color="auto"/>
              <w:left w:val="single" w:sz="4" w:space="0" w:color="auto"/>
              <w:bottom w:val="single" w:sz="4" w:space="0" w:color="auto"/>
              <w:right w:val="single" w:sz="4" w:space="0" w:color="auto"/>
            </w:tcBorders>
            <w:hideMark/>
          </w:tcPr>
          <w:p w:rsidR="00FD5970" w:rsidRPr="00FD5970" w:rsidRDefault="00FD5970" w:rsidP="00FD5970">
            <w:pPr>
              <w:ind w:left="990"/>
              <w:rPr>
                <w:rFonts w:ascii="Arial Narrow" w:hAnsi="Arial Narrow" w:cs="Arial"/>
              </w:rPr>
            </w:pPr>
            <w:r w:rsidRPr="00FD5970">
              <w:rPr>
                <w:rFonts w:ascii="Arial Narrow" w:hAnsi="Arial Narrow" w:cs="Arial"/>
                <w:color w:val="000000"/>
              </w:rPr>
              <w:t>a. Afişare la sediul instituţiei</w:t>
            </w:r>
            <w:r w:rsidRPr="00FD5970">
              <w:rPr>
                <w:rFonts w:ascii="Arial Narrow" w:hAnsi="Arial Narrow" w:cs="Arial"/>
              </w:rPr>
              <w:t xml:space="preserve"> </w:t>
            </w:r>
          </w:p>
        </w:tc>
        <w:tc>
          <w:tcPr>
            <w:tcW w:w="1080" w:type="dxa"/>
            <w:gridSpan w:val="2"/>
            <w:tcBorders>
              <w:top w:val="single" w:sz="4" w:space="0" w:color="auto"/>
              <w:left w:val="single" w:sz="4" w:space="0" w:color="auto"/>
              <w:bottom w:val="single" w:sz="4" w:space="0" w:color="auto"/>
              <w:right w:val="single" w:sz="4" w:space="0" w:color="auto"/>
            </w:tcBorders>
            <w:hideMark/>
          </w:tcPr>
          <w:p w:rsidR="00FD5970" w:rsidRPr="00FD5970" w:rsidRDefault="00FD5970" w:rsidP="00FD5970">
            <w:pPr>
              <w:keepNext/>
              <w:outlineLvl w:val="4"/>
              <w:rPr>
                <w:rFonts w:ascii="Arial Narrow" w:hAnsi="Arial Narrow" w:cs="Arial"/>
                <w:b/>
                <w:bCs/>
                <w:color w:val="000000"/>
              </w:rPr>
            </w:pPr>
            <w:r w:rsidRPr="00FD5970">
              <w:rPr>
                <w:rFonts w:ascii="Arial Narrow" w:hAnsi="Arial Narrow" w:cs="Arial"/>
                <w:b/>
                <w:bCs/>
                <w:color w:val="000000"/>
              </w:rPr>
              <w:t>A2_1</w:t>
            </w:r>
          </w:p>
        </w:tc>
        <w:tc>
          <w:tcPr>
            <w:tcW w:w="2520" w:type="dxa"/>
            <w:gridSpan w:val="2"/>
            <w:tcBorders>
              <w:top w:val="single" w:sz="4" w:space="0" w:color="auto"/>
              <w:left w:val="single" w:sz="4" w:space="0" w:color="auto"/>
              <w:bottom w:val="single" w:sz="4" w:space="0" w:color="auto"/>
              <w:right w:val="single" w:sz="4" w:space="0" w:color="auto"/>
            </w:tcBorders>
            <w:vAlign w:val="center"/>
            <w:hideMark/>
          </w:tcPr>
          <w:p w:rsidR="00FD5970" w:rsidRPr="00FD5970" w:rsidRDefault="00FD5970" w:rsidP="00FD5970">
            <w:pPr>
              <w:jc w:val="center"/>
              <w:rPr>
                <w:rFonts w:ascii="Arial Narrow" w:hAnsi="Arial Narrow" w:cs="Arial"/>
                <w:color w:val="000000"/>
              </w:rPr>
            </w:pPr>
            <w:r w:rsidRPr="00FD5970">
              <w:rPr>
                <w:rFonts w:ascii="Arial Narrow" w:hAnsi="Arial Narrow"/>
                <w:b/>
                <w:bCs/>
                <w:color w:val="000000"/>
              </w:rPr>
              <w:t>DA</w:t>
            </w:r>
          </w:p>
        </w:tc>
      </w:tr>
      <w:tr w:rsidR="00FD5970" w:rsidRPr="00FD5970" w:rsidTr="00D6089C">
        <w:trPr>
          <w:cantSplit/>
        </w:trPr>
        <w:tc>
          <w:tcPr>
            <w:tcW w:w="5580" w:type="dxa"/>
            <w:gridSpan w:val="2"/>
            <w:tcBorders>
              <w:top w:val="single" w:sz="4" w:space="0" w:color="auto"/>
              <w:left w:val="single" w:sz="4" w:space="0" w:color="auto"/>
              <w:bottom w:val="single" w:sz="4" w:space="0" w:color="auto"/>
              <w:right w:val="single" w:sz="4" w:space="0" w:color="auto"/>
            </w:tcBorders>
            <w:hideMark/>
          </w:tcPr>
          <w:p w:rsidR="00FD5970" w:rsidRPr="00FD5970" w:rsidRDefault="00FD5970" w:rsidP="00FD5970">
            <w:pPr>
              <w:ind w:left="990"/>
              <w:rPr>
                <w:rFonts w:ascii="Arial Narrow" w:hAnsi="Arial Narrow" w:cs="Arial"/>
              </w:rPr>
            </w:pPr>
            <w:r w:rsidRPr="00FD5970">
              <w:rPr>
                <w:rFonts w:ascii="Arial Narrow" w:hAnsi="Arial Narrow" w:cs="Arial"/>
                <w:color w:val="000000"/>
              </w:rPr>
              <w:t xml:space="preserve">b. Monitorul Oficial al României </w:t>
            </w:r>
          </w:p>
        </w:tc>
        <w:tc>
          <w:tcPr>
            <w:tcW w:w="1080" w:type="dxa"/>
            <w:gridSpan w:val="2"/>
            <w:tcBorders>
              <w:top w:val="single" w:sz="4" w:space="0" w:color="auto"/>
              <w:left w:val="single" w:sz="4" w:space="0" w:color="auto"/>
              <w:bottom w:val="single" w:sz="4" w:space="0" w:color="auto"/>
              <w:right w:val="single" w:sz="4" w:space="0" w:color="auto"/>
            </w:tcBorders>
            <w:hideMark/>
          </w:tcPr>
          <w:p w:rsidR="00FD5970" w:rsidRPr="00FD5970" w:rsidRDefault="00FD5970" w:rsidP="00FD5970">
            <w:pPr>
              <w:rPr>
                <w:rFonts w:ascii="Arial Narrow" w:hAnsi="Arial Narrow" w:cs="Arial"/>
                <w:b/>
                <w:bCs/>
                <w:color w:val="000000"/>
              </w:rPr>
            </w:pPr>
            <w:r w:rsidRPr="00FD5970">
              <w:rPr>
                <w:rFonts w:ascii="Arial Narrow" w:hAnsi="Arial Narrow" w:cs="Arial"/>
                <w:b/>
                <w:bCs/>
                <w:color w:val="000000"/>
              </w:rPr>
              <w:t>A2_2</w:t>
            </w:r>
          </w:p>
        </w:tc>
        <w:tc>
          <w:tcPr>
            <w:tcW w:w="2520" w:type="dxa"/>
            <w:gridSpan w:val="2"/>
            <w:tcBorders>
              <w:top w:val="single" w:sz="4" w:space="0" w:color="auto"/>
              <w:left w:val="single" w:sz="4" w:space="0" w:color="auto"/>
              <w:bottom w:val="single" w:sz="4" w:space="0" w:color="auto"/>
              <w:right w:val="single" w:sz="4" w:space="0" w:color="auto"/>
            </w:tcBorders>
            <w:vAlign w:val="center"/>
            <w:hideMark/>
          </w:tcPr>
          <w:p w:rsidR="00FD5970" w:rsidRPr="00FD5970" w:rsidRDefault="00FD5970" w:rsidP="00FD5970">
            <w:pPr>
              <w:jc w:val="center"/>
              <w:rPr>
                <w:rFonts w:ascii="Arial Narrow" w:hAnsi="Arial Narrow" w:cs="Arial"/>
                <w:color w:val="000000"/>
              </w:rPr>
            </w:pPr>
            <w:r w:rsidRPr="00FD5970">
              <w:rPr>
                <w:rFonts w:ascii="Arial Narrow" w:hAnsi="Arial Narrow"/>
                <w:b/>
                <w:bCs/>
                <w:color w:val="000000"/>
              </w:rPr>
              <w:t>NU</w:t>
            </w:r>
          </w:p>
        </w:tc>
      </w:tr>
      <w:tr w:rsidR="00FD5970" w:rsidRPr="00FD5970" w:rsidTr="00D6089C">
        <w:trPr>
          <w:cantSplit/>
        </w:trPr>
        <w:tc>
          <w:tcPr>
            <w:tcW w:w="5580" w:type="dxa"/>
            <w:gridSpan w:val="2"/>
            <w:tcBorders>
              <w:top w:val="single" w:sz="4" w:space="0" w:color="auto"/>
              <w:left w:val="single" w:sz="4" w:space="0" w:color="auto"/>
              <w:bottom w:val="single" w:sz="4" w:space="0" w:color="auto"/>
              <w:right w:val="single" w:sz="4" w:space="0" w:color="auto"/>
            </w:tcBorders>
            <w:hideMark/>
          </w:tcPr>
          <w:p w:rsidR="00FD5970" w:rsidRPr="00FD5970" w:rsidRDefault="00FD5970" w:rsidP="00FD5970">
            <w:pPr>
              <w:ind w:left="990"/>
              <w:rPr>
                <w:rFonts w:ascii="Arial Narrow" w:hAnsi="Arial Narrow" w:cs="Arial"/>
              </w:rPr>
            </w:pPr>
            <w:r w:rsidRPr="00FD5970">
              <w:rPr>
                <w:rFonts w:ascii="Arial Narrow" w:hAnsi="Arial Narrow" w:cs="Arial"/>
                <w:color w:val="000000"/>
              </w:rPr>
              <w:t>c. Mass-media</w:t>
            </w:r>
            <w:r w:rsidRPr="00FD5970">
              <w:rPr>
                <w:rFonts w:ascii="Arial Narrow" w:hAnsi="Arial Narrow" w:cs="Arial"/>
              </w:rPr>
              <w:t xml:space="preserve"> </w:t>
            </w:r>
          </w:p>
        </w:tc>
        <w:tc>
          <w:tcPr>
            <w:tcW w:w="1080" w:type="dxa"/>
            <w:gridSpan w:val="2"/>
            <w:tcBorders>
              <w:top w:val="single" w:sz="4" w:space="0" w:color="auto"/>
              <w:left w:val="single" w:sz="4" w:space="0" w:color="auto"/>
              <w:bottom w:val="single" w:sz="4" w:space="0" w:color="auto"/>
              <w:right w:val="single" w:sz="4" w:space="0" w:color="auto"/>
            </w:tcBorders>
            <w:hideMark/>
          </w:tcPr>
          <w:p w:rsidR="00FD5970" w:rsidRPr="00FD5970" w:rsidRDefault="00FD5970" w:rsidP="00FD5970">
            <w:pPr>
              <w:keepNext/>
              <w:outlineLvl w:val="7"/>
              <w:rPr>
                <w:rFonts w:ascii="Arial Narrow" w:hAnsi="Arial Narrow" w:cs="Arial"/>
                <w:b/>
                <w:bCs/>
                <w:color w:val="000000"/>
              </w:rPr>
            </w:pPr>
            <w:r w:rsidRPr="00FD5970">
              <w:rPr>
                <w:rFonts w:ascii="Arial Narrow" w:hAnsi="Arial Narrow" w:cs="Arial"/>
                <w:b/>
                <w:bCs/>
                <w:color w:val="000000"/>
              </w:rPr>
              <w:t>A2_3</w:t>
            </w:r>
          </w:p>
        </w:tc>
        <w:tc>
          <w:tcPr>
            <w:tcW w:w="2520" w:type="dxa"/>
            <w:gridSpan w:val="2"/>
            <w:tcBorders>
              <w:top w:val="single" w:sz="4" w:space="0" w:color="auto"/>
              <w:left w:val="single" w:sz="4" w:space="0" w:color="auto"/>
              <w:bottom w:val="single" w:sz="4" w:space="0" w:color="auto"/>
              <w:right w:val="single" w:sz="4" w:space="0" w:color="auto"/>
            </w:tcBorders>
            <w:vAlign w:val="center"/>
            <w:hideMark/>
          </w:tcPr>
          <w:p w:rsidR="00FD5970" w:rsidRPr="00FD5970" w:rsidRDefault="001E7F40" w:rsidP="00FD5970">
            <w:pPr>
              <w:jc w:val="center"/>
              <w:rPr>
                <w:rFonts w:ascii="Arial Narrow" w:hAnsi="Arial Narrow" w:cs="Arial"/>
                <w:color w:val="000000"/>
              </w:rPr>
            </w:pPr>
            <w:r>
              <w:rPr>
                <w:rFonts w:ascii="Arial Narrow" w:hAnsi="Arial Narrow"/>
                <w:b/>
                <w:bCs/>
                <w:color w:val="000000"/>
              </w:rPr>
              <w:t>NU</w:t>
            </w:r>
          </w:p>
        </w:tc>
      </w:tr>
      <w:tr w:rsidR="00FD5970" w:rsidRPr="00FD5970" w:rsidTr="00D6089C">
        <w:trPr>
          <w:cantSplit/>
        </w:trPr>
        <w:tc>
          <w:tcPr>
            <w:tcW w:w="5580" w:type="dxa"/>
            <w:gridSpan w:val="2"/>
            <w:tcBorders>
              <w:top w:val="single" w:sz="4" w:space="0" w:color="auto"/>
              <w:left w:val="single" w:sz="4" w:space="0" w:color="auto"/>
              <w:bottom w:val="single" w:sz="4" w:space="0" w:color="auto"/>
              <w:right w:val="single" w:sz="4" w:space="0" w:color="auto"/>
            </w:tcBorders>
            <w:hideMark/>
          </w:tcPr>
          <w:p w:rsidR="00FD5970" w:rsidRPr="00FD5970" w:rsidRDefault="00FD5970" w:rsidP="00FD5970">
            <w:pPr>
              <w:ind w:left="990"/>
              <w:rPr>
                <w:rFonts w:ascii="Arial Narrow" w:hAnsi="Arial Narrow" w:cs="Arial"/>
              </w:rPr>
            </w:pPr>
            <w:r w:rsidRPr="00FD5970">
              <w:rPr>
                <w:rFonts w:ascii="Arial Narrow" w:hAnsi="Arial Narrow" w:cs="Arial"/>
                <w:color w:val="000000"/>
              </w:rPr>
              <w:t>d. Publicaţiile proprii</w:t>
            </w:r>
          </w:p>
        </w:tc>
        <w:tc>
          <w:tcPr>
            <w:tcW w:w="1080" w:type="dxa"/>
            <w:gridSpan w:val="2"/>
            <w:tcBorders>
              <w:top w:val="single" w:sz="4" w:space="0" w:color="auto"/>
              <w:left w:val="single" w:sz="4" w:space="0" w:color="auto"/>
              <w:bottom w:val="single" w:sz="4" w:space="0" w:color="auto"/>
              <w:right w:val="single" w:sz="4" w:space="0" w:color="auto"/>
            </w:tcBorders>
            <w:hideMark/>
          </w:tcPr>
          <w:p w:rsidR="00FD5970" w:rsidRPr="00FD5970" w:rsidRDefault="00FD5970" w:rsidP="00FD5970">
            <w:pPr>
              <w:rPr>
                <w:rFonts w:ascii="Arial Narrow" w:hAnsi="Arial Narrow" w:cs="Arial"/>
                <w:b/>
                <w:bCs/>
                <w:color w:val="000000"/>
              </w:rPr>
            </w:pPr>
            <w:r w:rsidRPr="00FD5970">
              <w:rPr>
                <w:rFonts w:ascii="Arial Narrow" w:hAnsi="Arial Narrow" w:cs="Arial"/>
                <w:b/>
                <w:bCs/>
                <w:color w:val="000000"/>
              </w:rPr>
              <w:t>A2_4</w:t>
            </w:r>
          </w:p>
        </w:tc>
        <w:tc>
          <w:tcPr>
            <w:tcW w:w="2520" w:type="dxa"/>
            <w:gridSpan w:val="2"/>
            <w:tcBorders>
              <w:top w:val="single" w:sz="4" w:space="0" w:color="auto"/>
              <w:left w:val="single" w:sz="4" w:space="0" w:color="auto"/>
              <w:bottom w:val="single" w:sz="4" w:space="0" w:color="auto"/>
              <w:right w:val="single" w:sz="4" w:space="0" w:color="auto"/>
            </w:tcBorders>
            <w:vAlign w:val="center"/>
          </w:tcPr>
          <w:p w:rsidR="00FD5970" w:rsidRPr="00FD5970" w:rsidRDefault="00FD5970" w:rsidP="00FD5970">
            <w:pPr>
              <w:ind w:left="1080"/>
              <w:jc w:val="center"/>
              <w:rPr>
                <w:rFonts w:ascii="Arial Narrow" w:hAnsi="Arial Narrow" w:cs="Arial"/>
                <w:color w:val="000000"/>
              </w:rPr>
            </w:pPr>
          </w:p>
        </w:tc>
      </w:tr>
      <w:tr w:rsidR="00FD5970" w:rsidRPr="00FD5970" w:rsidTr="00D6089C">
        <w:trPr>
          <w:cantSplit/>
        </w:trPr>
        <w:tc>
          <w:tcPr>
            <w:tcW w:w="5580" w:type="dxa"/>
            <w:gridSpan w:val="2"/>
            <w:tcBorders>
              <w:top w:val="single" w:sz="4" w:space="0" w:color="auto"/>
              <w:left w:val="single" w:sz="4" w:space="0" w:color="auto"/>
              <w:bottom w:val="single" w:sz="4" w:space="0" w:color="auto"/>
              <w:right w:val="single" w:sz="4" w:space="0" w:color="auto"/>
            </w:tcBorders>
            <w:hideMark/>
          </w:tcPr>
          <w:p w:rsidR="00FD5970" w:rsidRPr="00FD5970" w:rsidRDefault="00FD5970" w:rsidP="00FD5970">
            <w:pPr>
              <w:ind w:left="990"/>
              <w:rPr>
                <w:rFonts w:ascii="Arial Narrow" w:hAnsi="Arial Narrow" w:cs="Arial"/>
              </w:rPr>
            </w:pPr>
            <w:r w:rsidRPr="00FD5970">
              <w:rPr>
                <w:rFonts w:ascii="Arial Narrow" w:hAnsi="Arial Narrow" w:cs="Arial"/>
                <w:color w:val="000000"/>
              </w:rPr>
              <w:t>e. Pagina de Internet proprie</w:t>
            </w:r>
          </w:p>
        </w:tc>
        <w:tc>
          <w:tcPr>
            <w:tcW w:w="1080" w:type="dxa"/>
            <w:gridSpan w:val="2"/>
            <w:tcBorders>
              <w:top w:val="single" w:sz="4" w:space="0" w:color="auto"/>
              <w:left w:val="single" w:sz="4" w:space="0" w:color="auto"/>
              <w:bottom w:val="single" w:sz="4" w:space="0" w:color="auto"/>
              <w:right w:val="single" w:sz="4" w:space="0" w:color="auto"/>
            </w:tcBorders>
            <w:hideMark/>
          </w:tcPr>
          <w:p w:rsidR="00FD5970" w:rsidRPr="00FD5970" w:rsidRDefault="00FD5970" w:rsidP="00FD5970">
            <w:pPr>
              <w:rPr>
                <w:rFonts w:ascii="Arial Narrow" w:hAnsi="Arial Narrow" w:cs="Arial"/>
                <w:b/>
                <w:bCs/>
                <w:color w:val="000000"/>
              </w:rPr>
            </w:pPr>
            <w:r w:rsidRPr="00FD5970">
              <w:rPr>
                <w:rFonts w:ascii="Arial Narrow" w:hAnsi="Arial Narrow" w:cs="Arial"/>
                <w:b/>
                <w:bCs/>
                <w:color w:val="000000"/>
              </w:rPr>
              <w:t>A2_5</w:t>
            </w:r>
          </w:p>
        </w:tc>
        <w:tc>
          <w:tcPr>
            <w:tcW w:w="2520" w:type="dxa"/>
            <w:gridSpan w:val="2"/>
            <w:tcBorders>
              <w:top w:val="single" w:sz="4" w:space="0" w:color="auto"/>
              <w:left w:val="single" w:sz="4" w:space="0" w:color="auto"/>
              <w:bottom w:val="single" w:sz="4" w:space="0" w:color="auto"/>
              <w:right w:val="single" w:sz="4" w:space="0" w:color="auto"/>
            </w:tcBorders>
            <w:vAlign w:val="center"/>
            <w:hideMark/>
          </w:tcPr>
          <w:p w:rsidR="00FD5970" w:rsidRPr="00FD5970" w:rsidRDefault="00FD5970" w:rsidP="00FD5970">
            <w:pPr>
              <w:jc w:val="center"/>
              <w:rPr>
                <w:rFonts w:ascii="Arial Narrow" w:hAnsi="Arial Narrow" w:cs="Arial"/>
                <w:color w:val="000000"/>
              </w:rPr>
            </w:pPr>
            <w:r w:rsidRPr="00FD5970">
              <w:rPr>
                <w:rFonts w:ascii="Arial Narrow" w:hAnsi="Arial Narrow"/>
                <w:b/>
                <w:bCs/>
                <w:color w:val="000000"/>
              </w:rPr>
              <w:t>DA</w:t>
            </w:r>
          </w:p>
        </w:tc>
      </w:tr>
      <w:tr w:rsidR="00FD5970" w:rsidRPr="00FD5970" w:rsidTr="00D6089C">
        <w:trPr>
          <w:cantSplit/>
          <w:trHeight w:val="548"/>
        </w:trPr>
        <w:tc>
          <w:tcPr>
            <w:tcW w:w="5580" w:type="dxa"/>
            <w:gridSpan w:val="2"/>
            <w:vMerge w:val="restart"/>
            <w:tcBorders>
              <w:top w:val="single" w:sz="4" w:space="0" w:color="auto"/>
              <w:left w:val="single" w:sz="4" w:space="0" w:color="auto"/>
              <w:bottom w:val="single" w:sz="4" w:space="0" w:color="auto"/>
              <w:right w:val="single" w:sz="4" w:space="0" w:color="auto"/>
            </w:tcBorders>
            <w:hideMark/>
          </w:tcPr>
          <w:p w:rsidR="00FD5970" w:rsidRPr="00FD5970" w:rsidRDefault="00FD5970" w:rsidP="00FD5970">
            <w:pPr>
              <w:rPr>
                <w:rFonts w:ascii="Arial Narrow" w:hAnsi="Arial Narrow" w:cs="Arial"/>
                <w:color w:val="000000"/>
              </w:rPr>
            </w:pPr>
            <w:r w:rsidRPr="00FD5970">
              <w:rPr>
                <w:rFonts w:ascii="Arial Narrow" w:hAnsi="Arial Narrow" w:cs="Arial"/>
                <w:b/>
                <w:bCs/>
                <w:color w:val="000000"/>
              </w:rPr>
              <w:t xml:space="preserve">3. </w:t>
            </w:r>
            <w:r w:rsidRPr="00FD5970">
              <w:rPr>
                <w:rFonts w:ascii="Arial Narrow" w:hAnsi="Arial Narrow" w:cs="Arial"/>
                <w:color w:val="000000"/>
              </w:rPr>
              <w:t>Instituţia d-voastră a organizat un punct de  informare –documentare, potrivit art.5 , paragraful 4, litera b din Legea 544/2001 şi art.8, paragraful 1 din Normele Metodologice de aplicare a Legii nr.544/2001 ?</w:t>
            </w:r>
          </w:p>
        </w:tc>
        <w:tc>
          <w:tcPr>
            <w:tcW w:w="1080" w:type="dxa"/>
            <w:gridSpan w:val="2"/>
            <w:vMerge w:val="restart"/>
            <w:tcBorders>
              <w:top w:val="single" w:sz="4" w:space="0" w:color="auto"/>
              <w:left w:val="single" w:sz="4" w:space="0" w:color="auto"/>
              <w:bottom w:val="single" w:sz="4" w:space="0" w:color="auto"/>
              <w:right w:val="single" w:sz="4" w:space="0" w:color="auto"/>
            </w:tcBorders>
            <w:hideMark/>
          </w:tcPr>
          <w:p w:rsidR="00FD5970" w:rsidRPr="00FD5970" w:rsidRDefault="00FD5970" w:rsidP="00FD5970">
            <w:pPr>
              <w:autoSpaceDE w:val="0"/>
              <w:autoSpaceDN w:val="0"/>
              <w:adjustRightInd w:val="0"/>
              <w:ind w:left="270" w:hanging="270"/>
              <w:outlineLvl w:val="1"/>
              <w:rPr>
                <w:rFonts w:ascii="Arial Narrow" w:hAnsi="Arial Narrow" w:cs="Arial"/>
                <w:b/>
                <w:bCs/>
                <w:color w:val="000000"/>
              </w:rPr>
            </w:pPr>
            <w:r w:rsidRPr="00FD5970">
              <w:rPr>
                <w:rFonts w:ascii="Arial Narrow" w:hAnsi="Arial Narrow" w:cs="Arial"/>
                <w:b/>
                <w:bCs/>
                <w:color w:val="000000"/>
              </w:rPr>
              <w:t>A3</w:t>
            </w:r>
          </w:p>
        </w:tc>
        <w:tc>
          <w:tcPr>
            <w:tcW w:w="900" w:type="dxa"/>
            <w:tcBorders>
              <w:top w:val="single" w:sz="4" w:space="0" w:color="auto"/>
              <w:left w:val="single" w:sz="4" w:space="0" w:color="auto"/>
              <w:bottom w:val="single" w:sz="4" w:space="0" w:color="auto"/>
              <w:right w:val="single" w:sz="4" w:space="0" w:color="auto"/>
            </w:tcBorders>
            <w:vAlign w:val="center"/>
          </w:tcPr>
          <w:p w:rsidR="00FD5970" w:rsidRPr="00FD5970" w:rsidRDefault="00FD5970" w:rsidP="00FD5970">
            <w:pPr>
              <w:autoSpaceDE w:val="0"/>
              <w:autoSpaceDN w:val="0"/>
              <w:adjustRightInd w:val="0"/>
              <w:ind w:left="360"/>
              <w:jc w:val="center"/>
              <w:outlineLvl w:val="1"/>
              <w:rPr>
                <w:rFonts w:ascii="Arial Narrow" w:hAnsi="Arial Narrow" w:cs="Arial"/>
                <w:b/>
                <w:bCs/>
                <w:color w:val="000000"/>
              </w:rPr>
            </w:pPr>
          </w:p>
          <w:p w:rsidR="00FD5970" w:rsidRPr="00FD5970" w:rsidRDefault="00FD5970" w:rsidP="00FD5970">
            <w:pPr>
              <w:autoSpaceDE w:val="0"/>
              <w:autoSpaceDN w:val="0"/>
              <w:adjustRightInd w:val="0"/>
              <w:ind w:left="270" w:hanging="270"/>
              <w:outlineLvl w:val="1"/>
              <w:rPr>
                <w:rFonts w:ascii="Arial Narrow" w:hAnsi="Arial Narrow" w:cs="Arial"/>
                <w:b/>
                <w:bCs/>
                <w:color w:val="000000"/>
              </w:rPr>
            </w:pPr>
            <w:r w:rsidRPr="00FD5970">
              <w:rPr>
                <w:rFonts w:ascii="Arial Narrow" w:hAnsi="Arial Narrow" w:cs="Arial"/>
                <w:b/>
                <w:bCs/>
                <w:color w:val="000000"/>
              </w:rPr>
              <w:t xml:space="preserve">    DA</w:t>
            </w:r>
          </w:p>
        </w:tc>
        <w:tc>
          <w:tcPr>
            <w:tcW w:w="1620" w:type="dxa"/>
            <w:tcBorders>
              <w:top w:val="single" w:sz="4" w:space="0" w:color="auto"/>
              <w:left w:val="single" w:sz="4" w:space="0" w:color="auto"/>
              <w:bottom w:val="single" w:sz="4" w:space="0" w:color="auto"/>
              <w:right w:val="single" w:sz="4" w:space="0" w:color="auto"/>
            </w:tcBorders>
            <w:vAlign w:val="center"/>
          </w:tcPr>
          <w:p w:rsidR="00FD5970" w:rsidRPr="00FD5970" w:rsidRDefault="00FD5970" w:rsidP="00FD5970">
            <w:pPr>
              <w:autoSpaceDE w:val="0"/>
              <w:autoSpaceDN w:val="0"/>
              <w:adjustRightInd w:val="0"/>
              <w:ind w:left="360"/>
              <w:jc w:val="center"/>
              <w:outlineLvl w:val="1"/>
              <w:rPr>
                <w:rFonts w:ascii="Arial Narrow" w:hAnsi="Arial Narrow" w:cs="Arial"/>
                <w:b/>
                <w:bCs/>
                <w:color w:val="000000"/>
              </w:rPr>
            </w:pPr>
          </w:p>
          <w:p w:rsidR="00FD5970" w:rsidRPr="00FD5970" w:rsidRDefault="00FD5970" w:rsidP="00FD5970">
            <w:pPr>
              <w:autoSpaceDE w:val="0"/>
              <w:autoSpaceDN w:val="0"/>
              <w:adjustRightInd w:val="0"/>
              <w:ind w:left="360"/>
              <w:jc w:val="center"/>
              <w:outlineLvl w:val="1"/>
              <w:rPr>
                <w:rFonts w:ascii="Arial Narrow" w:hAnsi="Arial Narrow" w:cs="Arial"/>
                <w:b/>
                <w:bCs/>
                <w:color w:val="000000"/>
              </w:rPr>
            </w:pPr>
            <w:r w:rsidRPr="00FD5970">
              <w:rPr>
                <w:rFonts w:ascii="Arial Narrow" w:hAnsi="Arial Narrow" w:cs="Arial"/>
                <w:b/>
                <w:bCs/>
                <w:color w:val="000000"/>
              </w:rPr>
              <w:t>NU</w:t>
            </w:r>
          </w:p>
        </w:tc>
      </w:tr>
      <w:tr w:rsidR="00FD5970" w:rsidRPr="00FD5970" w:rsidTr="00D6089C">
        <w:trPr>
          <w:cantSplit/>
          <w:trHeight w:val="547"/>
        </w:trPr>
        <w:tc>
          <w:tcPr>
            <w:tcW w:w="5580" w:type="dxa"/>
            <w:gridSpan w:val="2"/>
            <w:vMerge/>
            <w:tcBorders>
              <w:top w:val="single" w:sz="4" w:space="0" w:color="auto"/>
              <w:left w:val="single" w:sz="4" w:space="0" w:color="auto"/>
              <w:bottom w:val="single" w:sz="4" w:space="0" w:color="auto"/>
              <w:right w:val="single" w:sz="4" w:space="0" w:color="auto"/>
            </w:tcBorders>
            <w:vAlign w:val="center"/>
            <w:hideMark/>
          </w:tcPr>
          <w:p w:rsidR="00FD5970" w:rsidRPr="00FD5970" w:rsidRDefault="00FD5970" w:rsidP="00FD5970">
            <w:pPr>
              <w:rPr>
                <w:rFonts w:ascii="Arial Narrow" w:hAnsi="Arial Narrow" w:cs="Arial"/>
                <w:color w:val="000000"/>
              </w:rPr>
            </w:pPr>
          </w:p>
        </w:tc>
        <w:tc>
          <w:tcPr>
            <w:tcW w:w="1080" w:type="dxa"/>
            <w:gridSpan w:val="2"/>
            <w:vMerge/>
            <w:tcBorders>
              <w:top w:val="single" w:sz="4" w:space="0" w:color="auto"/>
              <w:left w:val="single" w:sz="4" w:space="0" w:color="auto"/>
              <w:bottom w:val="single" w:sz="4" w:space="0" w:color="auto"/>
              <w:right w:val="single" w:sz="4" w:space="0" w:color="auto"/>
            </w:tcBorders>
            <w:vAlign w:val="center"/>
            <w:hideMark/>
          </w:tcPr>
          <w:p w:rsidR="00FD5970" w:rsidRPr="00FD5970" w:rsidRDefault="00FD5970" w:rsidP="00FD5970">
            <w:pPr>
              <w:rPr>
                <w:rFonts w:ascii="Arial Narrow" w:hAnsi="Arial Narrow" w:cs="Arial"/>
                <w:b/>
                <w:bCs/>
                <w:color w:val="000000"/>
              </w:rPr>
            </w:pPr>
          </w:p>
        </w:tc>
        <w:tc>
          <w:tcPr>
            <w:tcW w:w="900" w:type="dxa"/>
            <w:tcBorders>
              <w:top w:val="single" w:sz="4" w:space="0" w:color="auto"/>
              <w:left w:val="single" w:sz="4" w:space="0" w:color="auto"/>
              <w:bottom w:val="single" w:sz="4" w:space="0" w:color="auto"/>
              <w:right w:val="single" w:sz="4" w:space="0" w:color="auto"/>
            </w:tcBorders>
            <w:vAlign w:val="center"/>
            <w:hideMark/>
          </w:tcPr>
          <w:p w:rsidR="00FD5970" w:rsidRPr="00FD5970" w:rsidRDefault="00FD5970" w:rsidP="00FD5970">
            <w:pPr>
              <w:autoSpaceDE w:val="0"/>
              <w:autoSpaceDN w:val="0"/>
              <w:adjustRightInd w:val="0"/>
              <w:jc w:val="center"/>
              <w:outlineLvl w:val="1"/>
              <w:rPr>
                <w:rFonts w:ascii="Arial Narrow" w:hAnsi="Arial Narrow" w:cs="Arial"/>
                <w:color w:val="000000"/>
              </w:rPr>
            </w:pPr>
            <w:r w:rsidRPr="00FD5970">
              <w:rPr>
                <w:rFonts w:ascii="Arial Narrow" w:hAnsi="Arial Narrow" w:cs="Arial"/>
                <w:b/>
                <w:sz w:val="28"/>
              </w:rPr>
              <w:t>X</w:t>
            </w:r>
          </w:p>
        </w:tc>
        <w:tc>
          <w:tcPr>
            <w:tcW w:w="1620" w:type="dxa"/>
            <w:tcBorders>
              <w:top w:val="single" w:sz="4" w:space="0" w:color="auto"/>
              <w:left w:val="single" w:sz="4" w:space="0" w:color="auto"/>
              <w:bottom w:val="single" w:sz="4" w:space="0" w:color="auto"/>
              <w:right w:val="single" w:sz="4" w:space="0" w:color="auto"/>
            </w:tcBorders>
            <w:vAlign w:val="center"/>
          </w:tcPr>
          <w:p w:rsidR="00FD5970" w:rsidRPr="00FD5970" w:rsidRDefault="00FD5970" w:rsidP="00FD5970">
            <w:pPr>
              <w:autoSpaceDE w:val="0"/>
              <w:autoSpaceDN w:val="0"/>
              <w:adjustRightInd w:val="0"/>
              <w:ind w:left="360"/>
              <w:jc w:val="center"/>
              <w:outlineLvl w:val="1"/>
              <w:rPr>
                <w:rFonts w:ascii="Arial Narrow" w:hAnsi="Arial Narrow" w:cs="Arial"/>
                <w:color w:val="000000"/>
              </w:rPr>
            </w:pPr>
          </w:p>
        </w:tc>
      </w:tr>
      <w:tr w:rsidR="00FD5970" w:rsidRPr="00FD5970" w:rsidTr="00D6089C">
        <w:trPr>
          <w:cantSplit/>
        </w:trPr>
        <w:tc>
          <w:tcPr>
            <w:tcW w:w="5580" w:type="dxa"/>
            <w:gridSpan w:val="2"/>
            <w:tcBorders>
              <w:top w:val="single" w:sz="4" w:space="0" w:color="auto"/>
              <w:left w:val="single" w:sz="4" w:space="0" w:color="auto"/>
              <w:bottom w:val="single" w:sz="4" w:space="0" w:color="auto"/>
              <w:right w:val="single" w:sz="4" w:space="0" w:color="auto"/>
            </w:tcBorders>
            <w:hideMark/>
          </w:tcPr>
          <w:p w:rsidR="00FD5970" w:rsidRPr="00FD5970" w:rsidRDefault="00FD5970" w:rsidP="00FD5970">
            <w:pPr>
              <w:autoSpaceDE w:val="0"/>
              <w:autoSpaceDN w:val="0"/>
              <w:adjustRightInd w:val="0"/>
              <w:outlineLvl w:val="1"/>
              <w:rPr>
                <w:rFonts w:ascii="Arial Narrow" w:hAnsi="Arial Narrow" w:cs="Arial"/>
              </w:rPr>
            </w:pPr>
            <w:r w:rsidRPr="00FD5970">
              <w:rPr>
                <w:rFonts w:ascii="Arial Narrow" w:hAnsi="Arial Narrow" w:cs="Tahoma"/>
                <w:b/>
                <w:bCs/>
              </w:rPr>
              <w:t>4.</w:t>
            </w:r>
            <w:r w:rsidRPr="00FD5970">
              <w:rPr>
                <w:rFonts w:ascii="Arial Narrow" w:hAnsi="Arial Narrow" w:cs="Tahoma"/>
              </w:rPr>
              <w:t xml:space="preserve"> Numărul de vizitatori (estimativ) ai punctelor de informare – documentare în anul 2015</w:t>
            </w:r>
          </w:p>
        </w:tc>
        <w:tc>
          <w:tcPr>
            <w:tcW w:w="1080" w:type="dxa"/>
            <w:gridSpan w:val="2"/>
            <w:tcBorders>
              <w:top w:val="single" w:sz="4" w:space="0" w:color="auto"/>
              <w:left w:val="single" w:sz="4" w:space="0" w:color="auto"/>
              <w:bottom w:val="single" w:sz="4" w:space="0" w:color="auto"/>
              <w:right w:val="single" w:sz="4" w:space="0" w:color="auto"/>
            </w:tcBorders>
            <w:hideMark/>
          </w:tcPr>
          <w:p w:rsidR="00FD5970" w:rsidRPr="00FD5970" w:rsidRDefault="00FD5970" w:rsidP="00FD5970">
            <w:pPr>
              <w:keepNext/>
              <w:outlineLvl w:val="3"/>
              <w:rPr>
                <w:rFonts w:ascii="Arial Narrow" w:hAnsi="Arial Narrow" w:cs="Arial"/>
                <w:b/>
                <w:bCs/>
              </w:rPr>
            </w:pPr>
            <w:r w:rsidRPr="00FD5970">
              <w:rPr>
                <w:rFonts w:ascii="Arial Narrow" w:hAnsi="Arial Narrow" w:cs="Arial"/>
                <w:b/>
                <w:bCs/>
              </w:rPr>
              <w:t>A4</w:t>
            </w:r>
          </w:p>
        </w:tc>
        <w:tc>
          <w:tcPr>
            <w:tcW w:w="2520" w:type="dxa"/>
            <w:gridSpan w:val="2"/>
            <w:tcBorders>
              <w:top w:val="single" w:sz="4" w:space="0" w:color="auto"/>
              <w:left w:val="single" w:sz="4" w:space="0" w:color="auto"/>
              <w:bottom w:val="single" w:sz="4" w:space="0" w:color="auto"/>
              <w:right w:val="single" w:sz="4" w:space="0" w:color="auto"/>
            </w:tcBorders>
            <w:hideMark/>
          </w:tcPr>
          <w:p w:rsidR="00FD5970" w:rsidRPr="00FD5970" w:rsidRDefault="00FD5970" w:rsidP="00FD5970">
            <w:pPr>
              <w:rPr>
                <w:rFonts w:ascii="Arial Narrow" w:hAnsi="Arial Narrow" w:cs="Arial"/>
                <w:b/>
                <w:sz w:val="22"/>
                <w:szCs w:val="22"/>
              </w:rPr>
            </w:pPr>
            <w:r w:rsidRPr="00FD5970">
              <w:rPr>
                <w:rFonts w:ascii="Arial Narrow" w:hAnsi="Arial Narrow" w:cs="Arial"/>
                <w:b/>
                <w:sz w:val="22"/>
                <w:szCs w:val="22"/>
              </w:rPr>
              <w:t xml:space="preserve">   693.294  – vizitatori unici pe site-ul </w:t>
            </w:r>
            <w:proofErr w:type="spellStart"/>
            <w:r w:rsidRPr="00FD5970">
              <w:rPr>
                <w:rFonts w:ascii="Arial Narrow" w:hAnsi="Arial Narrow" w:cs="Arial"/>
                <w:b/>
                <w:sz w:val="22"/>
                <w:szCs w:val="22"/>
              </w:rPr>
              <w:t>onrc.ro</w:t>
            </w:r>
            <w:proofErr w:type="spellEnd"/>
          </w:p>
          <w:p w:rsidR="00FD5970" w:rsidRPr="00FD5970" w:rsidRDefault="00FD5970" w:rsidP="00FD5970">
            <w:pPr>
              <w:rPr>
                <w:rFonts w:ascii="Arial Narrow" w:hAnsi="Arial Narrow" w:cs="Arial"/>
                <w:b/>
                <w:sz w:val="22"/>
                <w:szCs w:val="22"/>
              </w:rPr>
            </w:pPr>
            <w:r w:rsidRPr="00FD5970">
              <w:rPr>
                <w:rFonts w:ascii="Arial Narrow" w:hAnsi="Arial Narrow" w:cs="Arial"/>
                <w:b/>
                <w:sz w:val="22"/>
                <w:szCs w:val="22"/>
              </w:rPr>
              <w:t xml:space="preserve">1.559.263 – accesări ale site-ului </w:t>
            </w:r>
            <w:proofErr w:type="spellStart"/>
            <w:r w:rsidRPr="00FD5970">
              <w:rPr>
                <w:rFonts w:ascii="Arial Narrow" w:hAnsi="Arial Narrow" w:cs="Arial"/>
                <w:b/>
                <w:sz w:val="22"/>
                <w:szCs w:val="22"/>
              </w:rPr>
              <w:t>onrc.ro</w:t>
            </w:r>
            <w:proofErr w:type="spellEnd"/>
          </w:p>
          <w:p w:rsidR="00FD5970" w:rsidRPr="00FD5970" w:rsidRDefault="00FD5970" w:rsidP="00FD5970">
            <w:pPr>
              <w:rPr>
                <w:rFonts w:ascii="Arial Narrow" w:hAnsi="Arial Narrow" w:cs="Arial"/>
                <w:sz w:val="20"/>
                <w:szCs w:val="20"/>
              </w:rPr>
            </w:pPr>
            <w:r w:rsidRPr="00FD5970">
              <w:rPr>
                <w:rFonts w:ascii="Arial Narrow" w:hAnsi="Arial Narrow" w:cs="Arial"/>
                <w:b/>
                <w:color w:val="FF0000"/>
                <w:sz w:val="22"/>
                <w:szCs w:val="22"/>
              </w:rPr>
              <w:t xml:space="preserve">   </w:t>
            </w:r>
            <w:r w:rsidRPr="00FD5970">
              <w:rPr>
                <w:rFonts w:ascii="Arial Narrow" w:hAnsi="Arial Narrow" w:cs="Arial"/>
                <w:b/>
                <w:sz w:val="22"/>
                <w:szCs w:val="22"/>
              </w:rPr>
              <w:t>183.312 – vizitatori în locaţiile ORCT</w:t>
            </w:r>
          </w:p>
        </w:tc>
      </w:tr>
      <w:tr w:rsidR="00FD5970" w:rsidRPr="00FD5970" w:rsidTr="00D6089C">
        <w:trPr>
          <w:cantSplit/>
        </w:trPr>
        <w:tc>
          <w:tcPr>
            <w:tcW w:w="9180" w:type="dxa"/>
            <w:gridSpan w:val="6"/>
            <w:tcBorders>
              <w:top w:val="single" w:sz="4" w:space="0" w:color="auto"/>
              <w:left w:val="single" w:sz="4" w:space="0" w:color="auto"/>
              <w:bottom w:val="single" w:sz="4" w:space="0" w:color="auto"/>
              <w:right w:val="single" w:sz="4" w:space="0" w:color="auto"/>
            </w:tcBorders>
            <w:hideMark/>
          </w:tcPr>
          <w:p w:rsidR="00FD5970" w:rsidRPr="00FD5970" w:rsidRDefault="00FD5970" w:rsidP="00FD5970">
            <w:pPr>
              <w:autoSpaceDE w:val="0"/>
              <w:autoSpaceDN w:val="0"/>
              <w:adjustRightInd w:val="0"/>
              <w:ind w:left="270" w:hanging="270"/>
              <w:outlineLvl w:val="1"/>
              <w:rPr>
                <w:rFonts w:ascii="Arial Narrow" w:hAnsi="Arial Narrow" w:cs="Tahoma"/>
                <w:b/>
                <w:sz w:val="28"/>
                <w:szCs w:val="28"/>
              </w:rPr>
            </w:pPr>
            <w:r w:rsidRPr="00FD5970">
              <w:rPr>
                <w:rFonts w:ascii="Arial Narrow" w:hAnsi="Arial Narrow" w:cs="Tahoma"/>
                <w:b/>
                <w:sz w:val="28"/>
                <w:szCs w:val="28"/>
              </w:rPr>
              <w:t xml:space="preserve">B. Solicitări înregistrate de informaţii de interes public </w:t>
            </w:r>
          </w:p>
        </w:tc>
      </w:tr>
      <w:tr w:rsidR="00FD5970" w:rsidRPr="00FD5970" w:rsidTr="00D6089C">
        <w:trPr>
          <w:cantSplit/>
        </w:trPr>
        <w:tc>
          <w:tcPr>
            <w:tcW w:w="9180" w:type="dxa"/>
            <w:gridSpan w:val="6"/>
            <w:tcBorders>
              <w:top w:val="single" w:sz="4" w:space="0" w:color="auto"/>
              <w:left w:val="single" w:sz="4" w:space="0" w:color="auto"/>
              <w:bottom w:val="single" w:sz="4" w:space="0" w:color="auto"/>
              <w:right w:val="single" w:sz="4" w:space="0" w:color="auto"/>
            </w:tcBorders>
            <w:hideMark/>
          </w:tcPr>
          <w:p w:rsidR="00FD5970" w:rsidRPr="00FD5970" w:rsidRDefault="00FD5970" w:rsidP="00FD5970">
            <w:pPr>
              <w:autoSpaceDE w:val="0"/>
              <w:autoSpaceDN w:val="0"/>
              <w:adjustRightInd w:val="0"/>
              <w:ind w:left="270" w:hanging="270"/>
              <w:outlineLvl w:val="1"/>
              <w:rPr>
                <w:rFonts w:ascii="Arial Narrow" w:hAnsi="Arial Narrow" w:cs="Arial"/>
                <w:b/>
                <w:bCs/>
                <w:color w:val="000000"/>
              </w:rPr>
            </w:pPr>
            <w:r w:rsidRPr="00FD5970">
              <w:rPr>
                <w:rFonts w:ascii="Arial Narrow" w:hAnsi="Arial Narrow" w:cs="Arial"/>
                <w:b/>
                <w:color w:val="000000"/>
              </w:rPr>
              <w:t xml:space="preserve">1. </w:t>
            </w:r>
            <w:r w:rsidRPr="00FD5970">
              <w:rPr>
                <w:rFonts w:ascii="Arial Narrow" w:hAnsi="Arial Narrow" w:cs="Arial"/>
                <w:color w:val="000000"/>
              </w:rPr>
              <w:t xml:space="preserve">Numărul total de solicitări înregistrate, în 2015,  departajat pe </w:t>
            </w:r>
            <w:r w:rsidRPr="00FD5970">
              <w:rPr>
                <w:rFonts w:ascii="Arial Narrow" w:hAnsi="Arial Narrow" w:cs="Arial"/>
                <w:b/>
                <w:bCs/>
                <w:color w:val="000000"/>
              </w:rPr>
              <w:t xml:space="preserve">domenii de interes:       </w:t>
            </w:r>
          </w:p>
          <w:p w:rsidR="00FD5970" w:rsidRPr="00FD5970" w:rsidRDefault="00FD5970" w:rsidP="00FD5970">
            <w:r w:rsidRPr="00FD5970">
              <w:rPr>
                <w:rFonts w:ascii="Arial Narrow" w:hAnsi="Arial Narrow" w:cs="Arial"/>
                <w:b/>
                <w:color w:val="000000"/>
              </w:rPr>
              <w:t xml:space="preserve">(nu include solicitările de informaţii redirecţionate spre soluţionare altor instituţii)    </w:t>
            </w:r>
            <w:r w:rsidRPr="00FD5970">
              <w:rPr>
                <w:rFonts w:ascii="Arial Narrow" w:hAnsi="Arial Narrow" w:cs="Arial"/>
                <w:b/>
              </w:rPr>
              <w:t>121</w:t>
            </w:r>
          </w:p>
        </w:tc>
      </w:tr>
      <w:tr w:rsidR="00FD5970" w:rsidRPr="00FD5970" w:rsidTr="00D6089C">
        <w:trPr>
          <w:cantSplit/>
        </w:trPr>
        <w:tc>
          <w:tcPr>
            <w:tcW w:w="5747" w:type="dxa"/>
            <w:gridSpan w:val="3"/>
            <w:tcBorders>
              <w:top w:val="single" w:sz="4" w:space="0" w:color="auto"/>
              <w:left w:val="single" w:sz="4" w:space="0" w:color="auto"/>
              <w:bottom w:val="single" w:sz="4" w:space="0" w:color="auto"/>
              <w:right w:val="single" w:sz="4" w:space="0" w:color="auto"/>
            </w:tcBorders>
            <w:hideMark/>
          </w:tcPr>
          <w:p w:rsidR="00FD5970" w:rsidRPr="00FD5970" w:rsidRDefault="00FD5970" w:rsidP="00FD5970">
            <w:pPr>
              <w:jc w:val="both"/>
              <w:rPr>
                <w:rFonts w:ascii="Arial Narrow" w:hAnsi="Arial Narrow" w:cs="Arial"/>
              </w:rPr>
            </w:pPr>
            <w:r w:rsidRPr="00FD5970">
              <w:rPr>
                <w:rFonts w:ascii="Arial Narrow" w:hAnsi="Arial Narrow" w:cs="Arial"/>
              </w:rPr>
              <w:t xml:space="preserve"> a. Utilizarea banilor publici (contracte, investiţii, cheltuieli  </w:t>
            </w:r>
            <w:proofErr w:type="spellStart"/>
            <w:r w:rsidRPr="00FD5970">
              <w:rPr>
                <w:rFonts w:ascii="Arial Narrow" w:hAnsi="Arial Narrow" w:cs="Arial"/>
              </w:rPr>
              <w:t>etc</w:t>
            </w:r>
            <w:proofErr w:type="spellEnd"/>
            <w:r w:rsidRPr="00FD5970">
              <w:rPr>
                <w:rFonts w:ascii="Arial Narrow" w:hAnsi="Arial Narrow" w:cs="Arial"/>
              </w:rPr>
              <w:t xml:space="preserve">)            </w:t>
            </w:r>
          </w:p>
        </w:tc>
        <w:tc>
          <w:tcPr>
            <w:tcW w:w="913" w:type="dxa"/>
            <w:tcBorders>
              <w:top w:val="single" w:sz="4" w:space="0" w:color="auto"/>
              <w:left w:val="single" w:sz="4" w:space="0" w:color="auto"/>
              <w:bottom w:val="single" w:sz="4" w:space="0" w:color="auto"/>
              <w:right w:val="single" w:sz="4" w:space="0" w:color="auto"/>
            </w:tcBorders>
            <w:hideMark/>
          </w:tcPr>
          <w:p w:rsidR="00FD5970" w:rsidRPr="00FD5970" w:rsidRDefault="00FD5970" w:rsidP="00FD5970">
            <w:pPr>
              <w:keepNext/>
              <w:jc w:val="both"/>
              <w:outlineLvl w:val="2"/>
              <w:rPr>
                <w:rFonts w:ascii="Arial Narrow" w:hAnsi="Arial Narrow" w:cs="Arial"/>
                <w:b/>
                <w:bCs/>
              </w:rPr>
            </w:pPr>
            <w:r w:rsidRPr="00FD5970">
              <w:rPr>
                <w:rFonts w:ascii="Arial Narrow" w:hAnsi="Arial Narrow" w:cs="Arial"/>
                <w:b/>
                <w:bCs/>
              </w:rPr>
              <w:t>B1_1</w:t>
            </w:r>
          </w:p>
        </w:tc>
        <w:tc>
          <w:tcPr>
            <w:tcW w:w="2520" w:type="dxa"/>
            <w:gridSpan w:val="2"/>
            <w:tcBorders>
              <w:top w:val="single" w:sz="4" w:space="0" w:color="auto"/>
              <w:left w:val="single" w:sz="4" w:space="0" w:color="auto"/>
              <w:bottom w:val="single" w:sz="4" w:space="0" w:color="auto"/>
              <w:right w:val="single" w:sz="4" w:space="0" w:color="auto"/>
            </w:tcBorders>
            <w:vAlign w:val="center"/>
            <w:hideMark/>
          </w:tcPr>
          <w:p w:rsidR="00FD5970" w:rsidRPr="00FD5970" w:rsidRDefault="00FD5970" w:rsidP="00FD5970">
            <w:pPr>
              <w:ind w:left="360"/>
              <w:jc w:val="center"/>
              <w:rPr>
                <w:rFonts w:ascii="Arial Narrow" w:hAnsi="Arial Narrow" w:cs="Arial"/>
                <w:b/>
                <w:color w:val="FF0000"/>
              </w:rPr>
            </w:pPr>
            <w:r w:rsidRPr="00FD5970">
              <w:rPr>
                <w:rFonts w:ascii="Arial Narrow" w:hAnsi="Arial Narrow" w:cs="Arial"/>
                <w:b/>
              </w:rPr>
              <w:t xml:space="preserve"> 1    </w:t>
            </w:r>
          </w:p>
        </w:tc>
      </w:tr>
      <w:tr w:rsidR="00FD5970" w:rsidRPr="00FD5970" w:rsidTr="00D6089C">
        <w:trPr>
          <w:cantSplit/>
        </w:trPr>
        <w:tc>
          <w:tcPr>
            <w:tcW w:w="5747" w:type="dxa"/>
            <w:gridSpan w:val="3"/>
            <w:tcBorders>
              <w:top w:val="single" w:sz="4" w:space="0" w:color="auto"/>
              <w:left w:val="single" w:sz="4" w:space="0" w:color="auto"/>
              <w:bottom w:val="single" w:sz="4" w:space="0" w:color="auto"/>
              <w:right w:val="single" w:sz="4" w:space="0" w:color="auto"/>
            </w:tcBorders>
            <w:hideMark/>
          </w:tcPr>
          <w:p w:rsidR="00FD5970" w:rsidRPr="00FD5970" w:rsidRDefault="00FD5970" w:rsidP="00FD5970">
            <w:pPr>
              <w:jc w:val="both"/>
              <w:rPr>
                <w:rFonts w:ascii="Arial Narrow" w:hAnsi="Arial Narrow" w:cs="Arial"/>
              </w:rPr>
            </w:pPr>
            <w:r w:rsidRPr="00FD5970">
              <w:rPr>
                <w:rFonts w:ascii="Arial Narrow" w:hAnsi="Arial Narrow" w:cs="Arial"/>
              </w:rPr>
              <w:t xml:space="preserve"> b. Modul de îndeplinire a atribuţiilor instituţiei publice </w:t>
            </w:r>
          </w:p>
        </w:tc>
        <w:tc>
          <w:tcPr>
            <w:tcW w:w="913" w:type="dxa"/>
            <w:tcBorders>
              <w:top w:val="single" w:sz="4" w:space="0" w:color="auto"/>
              <w:left w:val="single" w:sz="4" w:space="0" w:color="auto"/>
              <w:bottom w:val="single" w:sz="4" w:space="0" w:color="auto"/>
              <w:right w:val="single" w:sz="4" w:space="0" w:color="auto"/>
            </w:tcBorders>
            <w:hideMark/>
          </w:tcPr>
          <w:p w:rsidR="00FD5970" w:rsidRPr="00FD5970" w:rsidRDefault="00FD5970" w:rsidP="00FD5970">
            <w:pPr>
              <w:jc w:val="both"/>
              <w:rPr>
                <w:rFonts w:ascii="Arial Narrow" w:hAnsi="Arial Narrow" w:cs="Arial"/>
                <w:b/>
                <w:bCs/>
              </w:rPr>
            </w:pPr>
            <w:r w:rsidRPr="00FD5970">
              <w:rPr>
                <w:rFonts w:ascii="Arial Narrow" w:hAnsi="Arial Narrow" w:cs="Arial"/>
                <w:b/>
                <w:bCs/>
              </w:rPr>
              <w:t>B1_2</w:t>
            </w:r>
          </w:p>
        </w:tc>
        <w:tc>
          <w:tcPr>
            <w:tcW w:w="2520" w:type="dxa"/>
            <w:gridSpan w:val="2"/>
            <w:tcBorders>
              <w:top w:val="single" w:sz="4" w:space="0" w:color="auto"/>
              <w:left w:val="single" w:sz="4" w:space="0" w:color="auto"/>
              <w:bottom w:val="single" w:sz="4" w:space="0" w:color="auto"/>
              <w:right w:val="single" w:sz="4" w:space="0" w:color="auto"/>
            </w:tcBorders>
            <w:vAlign w:val="center"/>
            <w:hideMark/>
          </w:tcPr>
          <w:p w:rsidR="00FD5970" w:rsidRPr="00FD5970" w:rsidRDefault="00FD5970" w:rsidP="00FD5970">
            <w:pPr>
              <w:ind w:left="360"/>
              <w:jc w:val="center"/>
              <w:rPr>
                <w:rFonts w:ascii="Arial Narrow" w:hAnsi="Arial Narrow" w:cs="Arial"/>
                <w:b/>
                <w:color w:val="FF0000"/>
              </w:rPr>
            </w:pPr>
            <w:r w:rsidRPr="00FD5970">
              <w:rPr>
                <w:rFonts w:ascii="Arial Narrow" w:hAnsi="Arial Narrow" w:cs="Arial"/>
                <w:b/>
              </w:rPr>
              <w:t>120</w:t>
            </w:r>
          </w:p>
        </w:tc>
      </w:tr>
      <w:tr w:rsidR="00FD5970" w:rsidRPr="00FD5970" w:rsidTr="00D6089C">
        <w:trPr>
          <w:cantSplit/>
        </w:trPr>
        <w:tc>
          <w:tcPr>
            <w:tcW w:w="5747" w:type="dxa"/>
            <w:gridSpan w:val="3"/>
            <w:tcBorders>
              <w:top w:val="single" w:sz="4" w:space="0" w:color="auto"/>
              <w:left w:val="single" w:sz="4" w:space="0" w:color="auto"/>
              <w:bottom w:val="single" w:sz="4" w:space="0" w:color="auto"/>
              <w:right w:val="single" w:sz="4" w:space="0" w:color="auto"/>
            </w:tcBorders>
            <w:hideMark/>
          </w:tcPr>
          <w:p w:rsidR="00FD5970" w:rsidRPr="00FD5970" w:rsidRDefault="00FD5970" w:rsidP="00FD5970">
            <w:pPr>
              <w:jc w:val="both"/>
              <w:rPr>
                <w:rFonts w:ascii="Arial Narrow" w:hAnsi="Arial Narrow" w:cs="Arial"/>
              </w:rPr>
            </w:pPr>
            <w:r w:rsidRPr="00FD5970">
              <w:rPr>
                <w:rFonts w:ascii="Arial Narrow" w:hAnsi="Arial Narrow" w:cs="Arial"/>
              </w:rPr>
              <w:t xml:space="preserve"> c. Acte normative, reglementări</w:t>
            </w:r>
          </w:p>
        </w:tc>
        <w:tc>
          <w:tcPr>
            <w:tcW w:w="913" w:type="dxa"/>
            <w:tcBorders>
              <w:top w:val="single" w:sz="4" w:space="0" w:color="auto"/>
              <w:left w:val="single" w:sz="4" w:space="0" w:color="auto"/>
              <w:bottom w:val="single" w:sz="4" w:space="0" w:color="auto"/>
              <w:right w:val="single" w:sz="4" w:space="0" w:color="auto"/>
            </w:tcBorders>
            <w:hideMark/>
          </w:tcPr>
          <w:p w:rsidR="00FD5970" w:rsidRPr="00FD5970" w:rsidRDefault="00FD5970" w:rsidP="00FD5970">
            <w:pPr>
              <w:jc w:val="both"/>
              <w:rPr>
                <w:rFonts w:ascii="Arial Narrow" w:hAnsi="Arial Narrow" w:cs="Arial"/>
                <w:b/>
                <w:bCs/>
              </w:rPr>
            </w:pPr>
            <w:r w:rsidRPr="00FD5970">
              <w:rPr>
                <w:rFonts w:ascii="Arial Narrow" w:hAnsi="Arial Narrow" w:cs="Arial"/>
                <w:b/>
                <w:bCs/>
              </w:rPr>
              <w:t>B1_3</w:t>
            </w:r>
          </w:p>
        </w:tc>
        <w:tc>
          <w:tcPr>
            <w:tcW w:w="2520" w:type="dxa"/>
            <w:gridSpan w:val="2"/>
            <w:tcBorders>
              <w:top w:val="single" w:sz="4" w:space="0" w:color="auto"/>
              <w:left w:val="single" w:sz="4" w:space="0" w:color="auto"/>
              <w:bottom w:val="single" w:sz="4" w:space="0" w:color="auto"/>
              <w:right w:val="single" w:sz="4" w:space="0" w:color="auto"/>
            </w:tcBorders>
            <w:vAlign w:val="center"/>
            <w:hideMark/>
          </w:tcPr>
          <w:p w:rsidR="00FD5970" w:rsidRPr="00FD5970" w:rsidRDefault="00FD5970" w:rsidP="00FD5970">
            <w:pPr>
              <w:ind w:left="360"/>
              <w:jc w:val="center"/>
              <w:rPr>
                <w:rFonts w:ascii="Arial Narrow" w:hAnsi="Arial Narrow" w:cs="Arial"/>
                <w:b/>
                <w:color w:val="FF0000"/>
              </w:rPr>
            </w:pPr>
          </w:p>
        </w:tc>
      </w:tr>
      <w:tr w:rsidR="00FD5970" w:rsidRPr="00FD5970" w:rsidTr="00D6089C">
        <w:trPr>
          <w:cantSplit/>
        </w:trPr>
        <w:tc>
          <w:tcPr>
            <w:tcW w:w="5747" w:type="dxa"/>
            <w:gridSpan w:val="3"/>
            <w:tcBorders>
              <w:top w:val="single" w:sz="4" w:space="0" w:color="auto"/>
              <w:left w:val="single" w:sz="4" w:space="0" w:color="auto"/>
              <w:bottom w:val="single" w:sz="4" w:space="0" w:color="auto"/>
              <w:right w:val="single" w:sz="4" w:space="0" w:color="auto"/>
            </w:tcBorders>
            <w:hideMark/>
          </w:tcPr>
          <w:p w:rsidR="00FD5970" w:rsidRPr="00FD5970" w:rsidRDefault="00FD5970" w:rsidP="00FD5970">
            <w:pPr>
              <w:jc w:val="both"/>
              <w:rPr>
                <w:rFonts w:ascii="Arial Narrow" w:hAnsi="Arial Narrow" w:cs="Arial"/>
              </w:rPr>
            </w:pPr>
            <w:r w:rsidRPr="00FD5970">
              <w:rPr>
                <w:rFonts w:ascii="Arial Narrow" w:hAnsi="Arial Narrow" w:cs="Arial"/>
              </w:rPr>
              <w:t xml:space="preserve"> d. Activitatea liderilor instituţiei</w:t>
            </w:r>
          </w:p>
        </w:tc>
        <w:tc>
          <w:tcPr>
            <w:tcW w:w="913" w:type="dxa"/>
            <w:tcBorders>
              <w:top w:val="single" w:sz="4" w:space="0" w:color="auto"/>
              <w:left w:val="single" w:sz="4" w:space="0" w:color="auto"/>
              <w:bottom w:val="single" w:sz="4" w:space="0" w:color="auto"/>
              <w:right w:val="single" w:sz="4" w:space="0" w:color="auto"/>
            </w:tcBorders>
            <w:hideMark/>
          </w:tcPr>
          <w:p w:rsidR="00FD5970" w:rsidRPr="00FD5970" w:rsidRDefault="00FD5970" w:rsidP="00FD5970">
            <w:pPr>
              <w:jc w:val="both"/>
              <w:rPr>
                <w:rFonts w:ascii="Arial Narrow" w:hAnsi="Arial Narrow" w:cs="Arial"/>
                <w:b/>
                <w:bCs/>
              </w:rPr>
            </w:pPr>
            <w:r w:rsidRPr="00FD5970">
              <w:rPr>
                <w:rFonts w:ascii="Arial Narrow" w:hAnsi="Arial Narrow" w:cs="Arial"/>
                <w:b/>
                <w:bCs/>
              </w:rPr>
              <w:t>B1_4</w:t>
            </w:r>
          </w:p>
        </w:tc>
        <w:tc>
          <w:tcPr>
            <w:tcW w:w="2520" w:type="dxa"/>
            <w:gridSpan w:val="2"/>
            <w:tcBorders>
              <w:top w:val="single" w:sz="4" w:space="0" w:color="auto"/>
              <w:left w:val="single" w:sz="4" w:space="0" w:color="auto"/>
              <w:bottom w:val="single" w:sz="4" w:space="0" w:color="auto"/>
              <w:right w:val="single" w:sz="4" w:space="0" w:color="auto"/>
            </w:tcBorders>
            <w:vAlign w:val="center"/>
            <w:hideMark/>
          </w:tcPr>
          <w:p w:rsidR="00FD5970" w:rsidRPr="00FD5970" w:rsidRDefault="00FD5970" w:rsidP="00FD5970">
            <w:pPr>
              <w:ind w:left="360"/>
              <w:jc w:val="center"/>
              <w:rPr>
                <w:rFonts w:ascii="Arial Narrow" w:hAnsi="Arial Narrow" w:cs="Arial"/>
              </w:rPr>
            </w:pPr>
            <w:r w:rsidRPr="00FD5970">
              <w:rPr>
                <w:rFonts w:ascii="Arial Narrow" w:hAnsi="Arial Narrow" w:cs="Arial"/>
              </w:rPr>
              <w:t>-</w:t>
            </w:r>
          </w:p>
        </w:tc>
      </w:tr>
      <w:tr w:rsidR="00FD5970" w:rsidRPr="00FD5970" w:rsidTr="00D6089C">
        <w:trPr>
          <w:cantSplit/>
        </w:trPr>
        <w:tc>
          <w:tcPr>
            <w:tcW w:w="5747" w:type="dxa"/>
            <w:gridSpan w:val="3"/>
            <w:tcBorders>
              <w:top w:val="single" w:sz="4" w:space="0" w:color="auto"/>
              <w:left w:val="single" w:sz="4" w:space="0" w:color="auto"/>
              <w:bottom w:val="single" w:sz="4" w:space="0" w:color="auto"/>
              <w:right w:val="single" w:sz="4" w:space="0" w:color="auto"/>
            </w:tcBorders>
            <w:hideMark/>
          </w:tcPr>
          <w:p w:rsidR="00FD5970" w:rsidRPr="00FD5970" w:rsidRDefault="00FD5970" w:rsidP="00FD5970">
            <w:pPr>
              <w:jc w:val="both"/>
              <w:rPr>
                <w:rFonts w:ascii="Arial Narrow" w:hAnsi="Arial Narrow" w:cs="Arial"/>
              </w:rPr>
            </w:pPr>
            <w:r w:rsidRPr="00FD5970">
              <w:rPr>
                <w:rFonts w:ascii="Arial Narrow" w:hAnsi="Arial Narrow" w:cs="Arial"/>
              </w:rPr>
              <w:t xml:space="preserve"> e. Informaţii privind modul de aplicare a Legii nr.544</w:t>
            </w:r>
          </w:p>
        </w:tc>
        <w:tc>
          <w:tcPr>
            <w:tcW w:w="913" w:type="dxa"/>
            <w:tcBorders>
              <w:top w:val="single" w:sz="4" w:space="0" w:color="auto"/>
              <w:left w:val="single" w:sz="4" w:space="0" w:color="auto"/>
              <w:bottom w:val="single" w:sz="4" w:space="0" w:color="auto"/>
              <w:right w:val="single" w:sz="4" w:space="0" w:color="auto"/>
            </w:tcBorders>
            <w:hideMark/>
          </w:tcPr>
          <w:p w:rsidR="00FD5970" w:rsidRPr="00FD5970" w:rsidRDefault="00FD5970" w:rsidP="00FD5970">
            <w:pPr>
              <w:jc w:val="both"/>
              <w:rPr>
                <w:rFonts w:ascii="Arial Narrow" w:hAnsi="Arial Narrow" w:cs="Arial"/>
                <w:b/>
                <w:bCs/>
              </w:rPr>
            </w:pPr>
            <w:r w:rsidRPr="00FD5970">
              <w:rPr>
                <w:rFonts w:ascii="Arial Narrow" w:hAnsi="Arial Narrow" w:cs="Arial"/>
                <w:b/>
                <w:bCs/>
              </w:rPr>
              <w:t>B1_5</w:t>
            </w:r>
          </w:p>
        </w:tc>
        <w:tc>
          <w:tcPr>
            <w:tcW w:w="2520" w:type="dxa"/>
            <w:gridSpan w:val="2"/>
            <w:tcBorders>
              <w:top w:val="single" w:sz="4" w:space="0" w:color="auto"/>
              <w:left w:val="single" w:sz="4" w:space="0" w:color="auto"/>
              <w:bottom w:val="single" w:sz="4" w:space="0" w:color="auto"/>
              <w:right w:val="single" w:sz="4" w:space="0" w:color="auto"/>
            </w:tcBorders>
            <w:vAlign w:val="center"/>
            <w:hideMark/>
          </w:tcPr>
          <w:p w:rsidR="00FD5970" w:rsidRPr="00FD5970" w:rsidRDefault="00FD5970" w:rsidP="00FD5970">
            <w:pPr>
              <w:ind w:left="360"/>
              <w:jc w:val="center"/>
              <w:rPr>
                <w:rFonts w:ascii="Arial Narrow" w:hAnsi="Arial Narrow" w:cs="Arial"/>
              </w:rPr>
            </w:pPr>
            <w:r w:rsidRPr="00FD5970">
              <w:rPr>
                <w:rFonts w:ascii="Arial Narrow" w:hAnsi="Arial Narrow" w:cs="Arial"/>
              </w:rPr>
              <w:t>-</w:t>
            </w:r>
          </w:p>
        </w:tc>
      </w:tr>
      <w:tr w:rsidR="00FD5970" w:rsidRPr="00FD5970" w:rsidTr="00D6089C">
        <w:trPr>
          <w:cantSplit/>
        </w:trPr>
        <w:tc>
          <w:tcPr>
            <w:tcW w:w="5747" w:type="dxa"/>
            <w:gridSpan w:val="3"/>
            <w:tcBorders>
              <w:top w:val="single" w:sz="4" w:space="0" w:color="auto"/>
              <w:left w:val="single" w:sz="4" w:space="0" w:color="auto"/>
              <w:bottom w:val="single" w:sz="4" w:space="0" w:color="auto"/>
              <w:right w:val="single" w:sz="4" w:space="0" w:color="auto"/>
            </w:tcBorders>
          </w:tcPr>
          <w:p w:rsidR="00FD5970" w:rsidRPr="00FD5970" w:rsidRDefault="00FD5970" w:rsidP="00FD5970">
            <w:pPr>
              <w:jc w:val="both"/>
              <w:rPr>
                <w:rFonts w:ascii="Arial Narrow" w:hAnsi="Arial Narrow" w:cs="Arial"/>
              </w:rPr>
            </w:pPr>
            <w:r w:rsidRPr="00FD5970">
              <w:rPr>
                <w:rFonts w:ascii="Arial Narrow" w:hAnsi="Arial Narrow" w:cs="Arial"/>
              </w:rPr>
              <w:t xml:space="preserve"> f. Altele (se precizează care)</w:t>
            </w:r>
          </w:p>
          <w:p w:rsidR="00FD5970" w:rsidRPr="00FD5970" w:rsidRDefault="00FD5970" w:rsidP="00FD5970">
            <w:pPr>
              <w:jc w:val="both"/>
              <w:rPr>
                <w:rFonts w:ascii="Arial Narrow" w:hAnsi="Arial Narrow" w:cs="Arial"/>
              </w:rPr>
            </w:pPr>
          </w:p>
        </w:tc>
        <w:tc>
          <w:tcPr>
            <w:tcW w:w="913" w:type="dxa"/>
            <w:tcBorders>
              <w:top w:val="single" w:sz="4" w:space="0" w:color="auto"/>
              <w:left w:val="single" w:sz="4" w:space="0" w:color="auto"/>
              <w:bottom w:val="single" w:sz="4" w:space="0" w:color="auto"/>
              <w:right w:val="single" w:sz="4" w:space="0" w:color="auto"/>
            </w:tcBorders>
            <w:hideMark/>
          </w:tcPr>
          <w:p w:rsidR="00FD5970" w:rsidRPr="00FD5970" w:rsidRDefault="00FD5970" w:rsidP="00FD5970">
            <w:pPr>
              <w:jc w:val="both"/>
              <w:rPr>
                <w:rFonts w:ascii="Arial Narrow" w:hAnsi="Arial Narrow" w:cs="Arial"/>
                <w:b/>
                <w:bCs/>
              </w:rPr>
            </w:pPr>
            <w:r w:rsidRPr="00FD5970">
              <w:rPr>
                <w:rFonts w:ascii="Arial Narrow" w:hAnsi="Arial Narrow" w:cs="Arial"/>
                <w:b/>
                <w:bCs/>
              </w:rPr>
              <w:t>B1_6</w:t>
            </w:r>
          </w:p>
        </w:tc>
        <w:tc>
          <w:tcPr>
            <w:tcW w:w="2520" w:type="dxa"/>
            <w:gridSpan w:val="2"/>
            <w:tcBorders>
              <w:top w:val="single" w:sz="4" w:space="0" w:color="auto"/>
              <w:left w:val="single" w:sz="4" w:space="0" w:color="auto"/>
              <w:bottom w:val="single" w:sz="4" w:space="0" w:color="auto"/>
              <w:right w:val="single" w:sz="4" w:space="0" w:color="auto"/>
            </w:tcBorders>
            <w:vAlign w:val="center"/>
            <w:hideMark/>
          </w:tcPr>
          <w:p w:rsidR="00FD5970" w:rsidRPr="00FD5970" w:rsidRDefault="00FD5970" w:rsidP="00FD5970">
            <w:pPr>
              <w:ind w:left="360"/>
              <w:jc w:val="center"/>
              <w:rPr>
                <w:rFonts w:ascii="Arial Narrow" w:hAnsi="Arial Narrow" w:cs="Arial"/>
              </w:rPr>
            </w:pPr>
            <w:r w:rsidRPr="00FD5970">
              <w:rPr>
                <w:rFonts w:ascii="Arial Narrow" w:hAnsi="Arial Narrow" w:cs="Arial"/>
              </w:rPr>
              <w:t>-</w:t>
            </w:r>
          </w:p>
        </w:tc>
      </w:tr>
      <w:tr w:rsidR="00FD5970" w:rsidRPr="00FD5970" w:rsidTr="00D6089C">
        <w:trPr>
          <w:cantSplit/>
        </w:trPr>
        <w:tc>
          <w:tcPr>
            <w:tcW w:w="9180" w:type="dxa"/>
            <w:gridSpan w:val="6"/>
            <w:tcBorders>
              <w:top w:val="single" w:sz="4" w:space="0" w:color="auto"/>
              <w:left w:val="single" w:sz="4" w:space="0" w:color="auto"/>
              <w:bottom w:val="single" w:sz="4" w:space="0" w:color="auto"/>
              <w:right w:val="single" w:sz="4" w:space="0" w:color="auto"/>
            </w:tcBorders>
            <w:hideMark/>
          </w:tcPr>
          <w:p w:rsidR="00FD5970" w:rsidRPr="00FD5970" w:rsidRDefault="00FD5970" w:rsidP="00FD5970">
            <w:pPr>
              <w:autoSpaceDE w:val="0"/>
              <w:autoSpaceDN w:val="0"/>
              <w:adjustRightInd w:val="0"/>
              <w:ind w:left="270" w:hanging="270"/>
              <w:outlineLvl w:val="1"/>
              <w:rPr>
                <w:rFonts w:ascii="Arial Narrow" w:hAnsi="Arial Narrow" w:cs="Arial"/>
                <w:color w:val="000000"/>
              </w:rPr>
            </w:pPr>
            <w:r w:rsidRPr="00FD5970">
              <w:rPr>
                <w:rFonts w:ascii="Arial Narrow" w:hAnsi="Arial Narrow" w:cs="Arial"/>
                <w:b/>
                <w:color w:val="000000"/>
              </w:rPr>
              <w:t xml:space="preserve">2. </w:t>
            </w:r>
            <w:r w:rsidRPr="00FD5970">
              <w:rPr>
                <w:rFonts w:ascii="Arial Narrow" w:hAnsi="Arial Narrow" w:cs="Arial"/>
                <w:color w:val="000000"/>
              </w:rPr>
              <w:t xml:space="preserve">Numărul total de solicitări înregistrate, în 2015,  departajat după </w:t>
            </w:r>
            <w:r w:rsidRPr="00FD5970">
              <w:rPr>
                <w:rFonts w:ascii="Arial Narrow" w:hAnsi="Arial Narrow" w:cs="Arial"/>
                <w:b/>
                <w:iCs/>
                <w:color w:val="000000"/>
              </w:rPr>
              <w:t>modalitatea de soluţionare</w:t>
            </w:r>
            <w:r w:rsidRPr="00FD5970">
              <w:rPr>
                <w:rFonts w:ascii="Arial Narrow" w:hAnsi="Arial Narrow" w:cs="Arial"/>
                <w:iCs/>
                <w:color w:val="000000"/>
              </w:rPr>
              <w:t xml:space="preserve"> a acestora: </w:t>
            </w:r>
            <w:r w:rsidRPr="00FD5970">
              <w:rPr>
                <w:rFonts w:ascii="Arial Narrow" w:hAnsi="Arial Narrow" w:cs="Arial"/>
                <w:b/>
                <w:iCs/>
              </w:rPr>
              <w:t>121</w:t>
            </w:r>
          </w:p>
        </w:tc>
      </w:tr>
      <w:tr w:rsidR="00FD5970" w:rsidRPr="00FD5970" w:rsidTr="00D6089C">
        <w:trPr>
          <w:cantSplit/>
        </w:trPr>
        <w:tc>
          <w:tcPr>
            <w:tcW w:w="5580" w:type="dxa"/>
            <w:gridSpan w:val="2"/>
            <w:tcBorders>
              <w:top w:val="single" w:sz="4" w:space="0" w:color="auto"/>
              <w:left w:val="single" w:sz="4" w:space="0" w:color="auto"/>
              <w:bottom w:val="single" w:sz="4" w:space="0" w:color="auto"/>
              <w:right w:val="single" w:sz="4" w:space="0" w:color="auto"/>
            </w:tcBorders>
            <w:hideMark/>
          </w:tcPr>
          <w:p w:rsidR="00FD5970" w:rsidRPr="00FD5970" w:rsidRDefault="00FD5970" w:rsidP="00FD5970">
            <w:pPr>
              <w:autoSpaceDE w:val="0"/>
              <w:autoSpaceDN w:val="0"/>
              <w:adjustRightInd w:val="0"/>
              <w:ind w:left="270" w:hanging="270"/>
              <w:outlineLvl w:val="1"/>
              <w:rPr>
                <w:rFonts w:ascii="Arial Narrow" w:hAnsi="Arial Narrow" w:cs="Arial"/>
                <w:color w:val="000000"/>
              </w:rPr>
            </w:pPr>
            <w:r w:rsidRPr="00FD5970">
              <w:rPr>
                <w:rFonts w:ascii="Arial Narrow" w:hAnsi="Arial Narrow" w:cs="Arial"/>
                <w:color w:val="000000"/>
              </w:rPr>
              <w:t xml:space="preserve">a. Numărul de solicitări înregistrate </w:t>
            </w:r>
            <w:r w:rsidRPr="00FD5970">
              <w:rPr>
                <w:rFonts w:ascii="Arial Narrow" w:hAnsi="Arial Narrow" w:cs="Arial"/>
                <w:bCs/>
                <w:color w:val="000000"/>
              </w:rPr>
              <w:t>rezolvate favorabil</w:t>
            </w:r>
          </w:p>
        </w:tc>
        <w:tc>
          <w:tcPr>
            <w:tcW w:w="1080" w:type="dxa"/>
            <w:gridSpan w:val="2"/>
            <w:tcBorders>
              <w:top w:val="single" w:sz="4" w:space="0" w:color="auto"/>
              <w:left w:val="single" w:sz="4" w:space="0" w:color="auto"/>
              <w:bottom w:val="single" w:sz="4" w:space="0" w:color="auto"/>
              <w:right w:val="single" w:sz="4" w:space="0" w:color="auto"/>
            </w:tcBorders>
            <w:hideMark/>
          </w:tcPr>
          <w:p w:rsidR="00FD5970" w:rsidRPr="00FD5970" w:rsidRDefault="00FD5970" w:rsidP="00FD5970">
            <w:pPr>
              <w:keepNext/>
              <w:outlineLvl w:val="3"/>
              <w:rPr>
                <w:rFonts w:ascii="Arial Narrow" w:hAnsi="Arial Narrow" w:cs="Arial"/>
                <w:b/>
                <w:bCs/>
              </w:rPr>
            </w:pPr>
            <w:r w:rsidRPr="00FD5970">
              <w:rPr>
                <w:rFonts w:ascii="Arial Narrow" w:hAnsi="Arial Narrow" w:cs="Arial"/>
                <w:b/>
                <w:bCs/>
              </w:rPr>
              <w:t>B2_1</w:t>
            </w:r>
          </w:p>
        </w:tc>
        <w:tc>
          <w:tcPr>
            <w:tcW w:w="2520" w:type="dxa"/>
            <w:gridSpan w:val="2"/>
            <w:tcBorders>
              <w:top w:val="single" w:sz="4" w:space="0" w:color="auto"/>
              <w:left w:val="single" w:sz="4" w:space="0" w:color="auto"/>
              <w:bottom w:val="single" w:sz="4" w:space="0" w:color="auto"/>
              <w:right w:val="single" w:sz="4" w:space="0" w:color="auto"/>
            </w:tcBorders>
            <w:vAlign w:val="center"/>
            <w:hideMark/>
          </w:tcPr>
          <w:p w:rsidR="00FD5970" w:rsidRPr="00FD5970" w:rsidRDefault="00FD5970" w:rsidP="00FD5970">
            <w:pPr>
              <w:ind w:left="360"/>
              <w:jc w:val="center"/>
              <w:rPr>
                <w:rFonts w:ascii="Arial Narrow" w:hAnsi="Arial Narrow" w:cs="Arial"/>
                <w:b/>
                <w:color w:val="FF0000"/>
              </w:rPr>
            </w:pPr>
            <w:r w:rsidRPr="00FD5970">
              <w:rPr>
                <w:rFonts w:ascii="Arial Narrow" w:hAnsi="Arial Narrow" w:cs="Arial"/>
                <w:b/>
              </w:rPr>
              <w:t>121</w:t>
            </w:r>
          </w:p>
        </w:tc>
      </w:tr>
      <w:tr w:rsidR="00FD5970" w:rsidRPr="00FD5970" w:rsidTr="00D6089C">
        <w:trPr>
          <w:cantSplit/>
        </w:trPr>
        <w:tc>
          <w:tcPr>
            <w:tcW w:w="5580" w:type="dxa"/>
            <w:gridSpan w:val="2"/>
            <w:tcBorders>
              <w:top w:val="single" w:sz="4" w:space="0" w:color="auto"/>
              <w:left w:val="single" w:sz="4" w:space="0" w:color="auto"/>
              <w:bottom w:val="single" w:sz="4" w:space="0" w:color="auto"/>
              <w:right w:val="single" w:sz="4" w:space="0" w:color="auto"/>
            </w:tcBorders>
            <w:hideMark/>
          </w:tcPr>
          <w:p w:rsidR="00FD5970" w:rsidRPr="00FD5970" w:rsidRDefault="00FD5970" w:rsidP="00FD5970">
            <w:pPr>
              <w:autoSpaceDE w:val="0"/>
              <w:autoSpaceDN w:val="0"/>
              <w:adjustRightInd w:val="0"/>
              <w:ind w:left="270" w:hanging="270"/>
              <w:outlineLvl w:val="1"/>
              <w:rPr>
                <w:rFonts w:ascii="Arial Narrow" w:hAnsi="Arial Narrow" w:cs="Arial"/>
                <w:color w:val="000000"/>
              </w:rPr>
            </w:pPr>
            <w:r w:rsidRPr="00FD5970">
              <w:rPr>
                <w:rFonts w:ascii="Arial Narrow" w:hAnsi="Arial Narrow" w:cs="Arial"/>
                <w:color w:val="000000"/>
              </w:rPr>
              <w:t>b. Solicitări înregistrate redirecţionate către soluţionare altor instituţii</w:t>
            </w:r>
          </w:p>
        </w:tc>
        <w:tc>
          <w:tcPr>
            <w:tcW w:w="1080" w:type="dxa"/>
            <w:gridSpan w:val="2"/>
            <w:tcBorders>
              <w:top w:val="single" w:sz="4" w:space="0" w:color="auto"/>
              <w:left w:val="single" w:sz="4" w:space="0" w:color="auto"/>
              <w:bottom w:val="single" w:sz="4" w:space="0" w:color="auto"/>
              <w:right w:val="single" w:sz="4" w:space="0" w:color="auto"/>
            </w:tcBorders>
            <w:hideMark/>
          </w:tcPr>
          <w:p w:rsidR="00FD5970" w:rsidRPr="00FD5970" w:rsidRDefault="00FD5970" w:rsidP="00FD5970">
            <w:pPr>
              <w:keepNext/>
              <w:outlineLvl w:val="3"/>
              <w:rPr>
                <w:rFonts w:ascii="Arial Narrow" w:hAnsi="Arial Narrow" w:cs="Arial"/>
                <w:b/>
                <w:bCs/>
              </w:rPr>
            </w:pPr>
            <w:r w:rsidRPr="00FD5970">
              <w:rPr>
                <w:rFonts w:ascii="Arial Narrow" w:hAnsi="Arial Narrow" w:cs="Arial"/>
                <w:b/>
                <w:bCs/>
              </w:rPr>
              <w:t>B2_2</w:t>
            </w:r>
          </w:p>
        </w:tc>
        <w:tc>
          <w:tcPr>
            <w:tcW w:w="2520" w:type="dxa"/>
            <w:gridSpan w:val="2"/>
            <w:tcBorders>
              <w:top w:val="single" w:sz="4" w:space="0" w:color="auto"/>
              <w:left w:val="single" w:sz="4" w:space="0" w:color="auto"/>
              <w:bottom w:val="single" w:sz="4" w:space="0" w:color="auto"/>
              <w:right w:val="single" w:sz="4" w:space="0" w:color="auto"/>
            </w:tcBorders>
            <w:vAlign w:val="center"/>
            <w:hideMark/>
          </w:tcPr>
          <w:p w:rsidR="00FD5970" w:rsidRPr="00FD5970" w:rsidRDefault="00FD5970" w:rsidP="00FD5970">
            <w:pPr>
              <w:ind w:left="360"/>
              <w:jc w:val="center"/>
              <w:rPr>
                <w:rFonts w:ascii="Arial Narrow" w:hAnsi="Arial Narrow" w:cs="Arial"/>
              </w:rPr>
            </w:pPr>
            <w:r w:rsidRPr="00FD5970">
              <w:rPr>
                <w:rFonts w:ascii="Arial Narrow" w:hAnsi="Arial Narrow" w:cs="Arial"/>
              </w:rPr>
              <w:t>-</w:t>
            </w:r>
          </w:p>
        </w:tc>
      </w:tr>
      <w:tr w:rsidR="00FD5970" w:rsidRPr="00FD5970" w:rsidTr="00D6089C">
        <w:trPr>
          <w:cantSplit/>
        </w:trPr>
        <w:tc>
          <w:tcPr>
            <w:tcW w:w="3060" w:type="dxa"/>
            <w:vMerge w:val="restart"/>
            <w:tcBorders>
              <w:top w:val="single" w:sz="4" w:space="0" w:color="auto"/>
              <w:left w:val="single" w:sz="4" w:space="0" w:color="auto"/>
              <w:bottom w:val="single" w:sz="4" w:space="0" w:color="auto"/>
              <w:right w:val="single" w:sz="4" w:space="0" w:color="auto"/>
            </w:tcBorders>
            <w:hideMark/>
          </w:tcPr>
          <w:p w:rsidR="00FD5970" w:rsidRPr="00FD5970" w:rsidRDefault="00FD5970" w:rsidP="00FD5970">
            <w:pPr>
              <w:rPr>
                <w:rFonts w:ascii="Arial Narrow" w:hAnsi="Arial Narrow" w:cs="Arial"/>
              </w:rPr>
            </w:pPr>
            <w:r w:rsidRPr="00FD5970">
              <w:rPr>
                <w:rFonts w:ascii="Arial Narrow" w:hAnsi="Arial Narrow" w:cs="Arial"/>
                <w:color w:val="000000"/>
              </w:rPr>
              <w:t xml:space="preserve"> c. Numărul de solicitări înregistrate </w:t>
            </w:r>
            <w:r w:rsidRPr="00FD5970">
              <w:rPr>
                <w:rFonts w:ascii="Arial Narrow" w:hAnsi="Arial Narrow" w:cs="Arial"/>
                <w:bCs/>
                <w:color w:val="000000"/>
              </w:rPr>
              <w:t>respinse,</w:t>
            </w:r>
            <w:r w:rsidRPr="00FD5970">
              <w:rPr>
                <w:rFonts w:ascii="Arial Narrow" w:hAnsi="Arial Narrow" w:cs="Arial"/>
                <w:color w:val="000000"/>
              </w:rPr>
              <w:t xml:space="preserve">  din motivul</w:t>
            </w:r>
            <w:r w:rsidRPr="00FD5970">
              <w:rPr>
                <w:rFonts w:ascii="Arial Narrow" w:hAnsi="Arial Narrow" w:cs="Arial"/>
                <w:iCs/>
                <w:color w:val="000000"/>
              </w:rPr>
              <w:t>:</w:t>
            </w:r>
          </w:p>
        </w:tc>
        <w:tc>
          <w:tcPr>
            <w:tcW w:w="2520" w:type="dxa"/>
            <w:tcBorders>
              <w:top w:val="single" w:sz="4" w:space="0" w:color="auto"/>
              <w:left w:val="single" w:sz="4" w:space="0" w:color="auto"/>
              <w:bottom w:val="single" w:sz="4" w:space="0" w:color="auto"/>
              <w:right w:val="single" w:sz="4" w:space="0" w:color="auto"/>
            </w:tcBorders>
            <w:hideMark/>
          </w:tcPr>
          <w:p w:rsidR="00FD5970" w:rsidRPr="00FD5970" w:rsidRDefault="00FD5970" w:rsidP="00FD5970">
            <w:pPr>
              <w:ind w:left="72"/>
              <w:jc w:val="both"/>
              <w:rPr>
                <w:rFonts w:ascii="Arial Narrow" w:hAnsi="Arial Narrow" w:cs="Arial"/>
              </w:rPr>
            </w:pPr>
            <w:r w:rsidRPr="00FD5970">
              <w:rPr>
                <w:rFonts w:ascii="Arial Narrow" w:hAnsi="Arial Narrow" w:cs="Arial"/>
              </w:rPr>
              <w:t>a) informaţii  exceptate</w:t>
            </w:r>
          </w:p>
        </w:tc>
        <w:tc>
          <w:tcPr>
            <w:tcW w:w="1080" w:type="dxa"/>
            <w:gridSpan w:val="2"/>
            <w:tcBorders>
              <w:top w:val="single" w:sz="4" w:space="0" w:color="auto"/>
              <w:left w:val="single" w:sz="4" w:space="0" w:color="auto"/>
              <w:bottom w:val="single" w:sz="4" w:space="0" w:color="auto"/>
              <w:right w:val="single" w:sz="4" w:space="0" w:color="auto"/>
            </w:tcBorders>
            <w:hideMark/>
          </w:tcPr>
          <w:p w:rsidR="00FD5970" w:rsidRPr="00FD5970" w:rsidRDefault="00FD5970" w:rsidP="00FD5970">
            <w:pPr>
              <w:keepNext/>
              <w:outlineLvl w:val="3"/>
              <w:rPr>
                <w:rFonts w:ascii="Arial Narrow" w:hAnsi="Arial Narrow" w:cs="Arial"/>
                <w:b/>
                <w:bCs/>
              </w:rPr>
            </w:pPr>
            <w:r w:rsidRPr="00FD5970">
              <w:rPr>
                <w:rFonts w:ascii="Arial Narrow" w:hAnsi="Arial Narrow" w:cs="Arial"/>
                <w:b/>
                <w:bCs/>
              </w:rPr>
              <w:t>B2_3</w:t>
            </w:r>
          </w:p>
        </w:tc>
        <w:tc>
          <w:tcPr>
            <w:tcW w:w="2520" w:type="dxa"/>
            <w:gridSpan w:val="2"/>
            <w:tcBorders>
              <w:top w:val="single" w:sz="4" w:space="0" w:color="auto"/>
              <w:left w:val="single" w:sz="4" w:space="0" w:color="auto"/>
              <w:bottom w:val="single" w:sz="4" w:space="0" w:color="auto"/>
              <w:right w:val="single" w:sz="4" w:space="0" w:color="auto"/>
            </w:tcBorders>
            <w:vAlign w:val="center"/>
            <w:hideMark/>
          </w:tcPr>
          <w:p w:rsidR="00FD5970" w:rsidRPr="00FD5970" w:rsidRDefault="00FD5970" w:rsidP="00FD5970">
            <w:pPr>
              <w:ind w:left="360"/>
              <w:jc w:val="center"/>
              <w:rPr>
                <w:rFonts w:ascii="Arial Narrow" w:hAnsi="Arial Narrow" w:cs="Arial"/>
              </w:rPr>
            </w:pPr>
            <w:r w:rsidRPr="00FD5970">
              <w:rPr>
                <w:rFonts w:ascii="Arial Narrow" w:hAnsi="Arial Narrow" w:cs="Arial"/>
              </w:rPr>
              <w:t>-</w:t>
            </w:r>
          </w:p>
        </w:tc>
      </w:tr>
      <w:tr w:rsidR="00FD5970" w:rsidRPr="00FD5970" w:rsidTr="00D6089C">
        <w:trPr>
          <w:cantSplit/>
        </w:trPr>
        <w:tc>
          <w:tcPr>
            <w:tcW w:w="3060" w:type="dxa"/>
            <w:vMerge/>
            <w:tcBorders>
              <w:top w:val="single" w:sz="4" w:space="0" w:color="auto"/>
              <w:left w:val="single" w:sz="4" w:space="0" w:color="auto"/>
              <w:bottom w:val="single" w:sz="4" w:space="0" w:color="auto"/>
              <w:right w:val="single" w:sz="4" w:space="0" w:color="auto"/>
            </w:tcBorders>
            <w:vAlign w:val="center"/>
            <w:hideMark/>
          </w:tcPr>
          <w:p w:rsidR="00FD5970" w:rsidRPr="00FD5970" w:rsidRDefault="00FD5970" w:rsidP="00FD5970">
            <w:pPr>
              <w:rPr>
                <w:rFonts w:ascii="Arial Narrow" w:hAnsi="Arial Narrow" w:cs="Arial"/>
              </w:rPr>
            </w:pPr>
          </w:p>
        </w:tc>
        <w:tc>
          <w:tcPr>
            <w:tcW w:w="2520" w:type="dxa"/>
            <w:tcBorders>
              <w:top w:val="single" w:sz="4" w:space="0" w:color="auto"/>
              <w:left w:val="single" w:sz="4" w:space="0" w:color="auto"/>
              <w:bottom w:val="single" w:sz="4" w:space="0" w:color="auto"/>
              <w:right w:val="single" w:sz="4" w:space="0" w:color="auto"/>
            </w:tcBorders>
            <w:hideMark/>
          </w:tcPr>
          <w:p w:rsidR="00FD5970" w:rsidRPr="00FD5970" w:rsidRDefault="00FD5970" w:rsidP="00FD5970">
            <w:pPr>
              <w:ind w:left="72"/>
              <w:jc w:val="both"/>
              <w:rPr>
                <w:rFonts w:ascii="Arial Narrow" w:hAnsi="Arial Narrow" w:cs="Arial"/>
              </w:rPr>
            </w:pPr>
            <w:r w:rsidRPr="00FD5970">
              <w:rPr>
                <w:rFonts w:ascii="Arial Narrow" w:hAnsi="Arial Narrow" w:cs="Arial"/>
              </w:rPr>
              <w:t>b) informaţii inexistente</w:t>
            </w:r>
          </w:p>
        </w:tc>
        <w:tc>
          <w:tcPr>
            <w:tcW w:w="1080" w:type="dxa"/>
            <w:gridSpan w:val="2"/>
            <w:tcBorders>
              <w:top w:val="single" w:sz="4" w:space="0" w:color="auto"/>
              <w:left w:val="single" w:sz="4" w:space="0" w:color="auto"/>
              <w:bottom w:val="single" w:sz="4" w:space="0" w:color="auto"/>
              <w:right w:val="single" w:sz="4" w:space="0" w:color="auto"/>
            </w:tcBorders>
            <w:hideMark/>
          </w:tcPr>
          <w:p w:rsidR="00FD5970" w:rsidRPr="00FD5970" w:rsidRDefault="00FD5970" w:rsidP="00FD5970">
            <w:pPr>
              <w:keepNext/>
              <w:outlineLvl w:val="3"/>
              <w:rPr>
                <w:rFonts w:ascii="Arial Narrow" w:hAnsi="Arial Narrow" w:cs="Arial"/>
                <w:b/>
                <w:bCs/>
              </w:rPr>
            </w:pPr>
            <w:r w:rsidRPr="00FD5970">
              <w:rPr>
                <w:rFonts w:ascii="Arial Narrow" w:hAnsi="Arial Narrow" w:cs="Arial"/>
                <w:b/>
                <w:bCs/>
              </w:rPr>
              <w:t>B2_4</w:t>
            </w:r>
          </w:p>
        </w:tc>
        <w:tc>
          <w:tcPr>
            <w:tcW w:w="2520" w:type="dxa"/>
            <w:gridSpan w:val="2"/>
            <w:tcBorders>
              <w:top w:val="single" w:sz="4" w:space="0" w:color="auto"/>
              <w:left w:val="single" w:sz="4" w:space="0" w:color="auto"/>
              <w:bottom w:val="single" w:sz="4" w:space="0" w:color="auto"/>
              <w:right w:val="single" w:sz="4" w:space="0" w:color="auto"/>
            </w:tcBorders>
            <w:vAlign w:val="center"/>
            <w:hideMark/>
          </w:tcPr>
          <w:p w:rsidR="00FD5970" w:rsidRPr="00FD5970" w:rsidRDefault="00FD5970" w:rsidP="00FD5970">
            <w:pPr>
              <w:ind w:left="360"/>
              <w:jc w:val="center"/>
              <w:rPr>
                <w:rFonts w:ascii="Arial Narrow" w:hAnsi="Arial Narrow" w:cs="Arial"/>
              </w:rPr>
            </w:pPr>
            <w:r w:rsidRPr="00FD5970">
              <w:rPr>
                <w:rFonts w:ascii="Arial Narrow" w:hAnsi="Arial Narrow" w:cs="Arial"/>
              </w:rPr>
              <w:t>-</w:t>
            </w:r>
          </w:p>
        </w:tc>
      </w:tr>
      <w:tr w:rsidR="00FD5970" w:rsidRPr="00FD5970" w:rsidTr="00D6089C">
        <w:trPr>
          <w:cantSplit/>
        </w:trPr>
        <w:tc>
          <w:tcPr>
            <w:tcW w:w="3060" w:type="dxa"/>
            <w:vMerge/>
            <w:tcBorders>
              <w:top w:val="single" w:sz="4" w:space="0" w:color="auto"/>
              <w:left w:val="single" w:sz="4" w:space="0" w:color="auto"/>
              <w:bottom w:val="single" w:sz="4" w:space="0" w:color="auto"/>
              <w:right w:val="single" w:sz="4" w:space="0" w:color="auto"/>
            </w:tcBorders>
            <w:vAlign w:val="center"/>
            <w:hideMark/>
          </w:tcPr>
          <w:p w:rsidR="00FD5970" w:rsidRPr="00FD5970" w:rsidRDefault="00FD5970" w:rsidP="00FD5970">
            <w:pPr>
              <w:rPr>
                <w:rFonts w:ascii="Arial Narrow" w:hAnsi="Arial Narrow" w:cs="Arial"/>
              </w:rPr>
            </w:pPr>
          </w:p>
        </w:tc>
        <w:tc>
          <w:tcPr>
            <w:tcW w:w="2520" w:type="dxa"/>
            <w:tcBorders>
              <w:top w:val="single" w:sz="4" w:space="0" w:color="auto"/>
              <w:left w:val="single" w:sz="4" w:space="0" w:color="auto"/>
              <w:bottom w:val="single" w:sz="4" w:space="0" w:color="auto"/>
              <w:right w:val="single" w:sz="4" w:space="0" w:color="auto"/>
            </w:tcBorders>
            <w:hideMark/>
          </w:tcPr>
          <w:p w:rsidR="00FD5970" w:rsidRPr="00FD5970" w:rsidRDefault="00FD5970" w:rsidP="00FD5970">
            <w:pPr>
              <w:ind w:left="72"/>
              <w:jc w:val="both"/>
              <w:rPr>
                <w:rFonts w:ascii="Arial Narrow" w:hAnsi="Arial Narrow" w:cs="Arial"/>
              </w:rPr>
            </w:pPr>
            <w:r w:rsidRPr="00FD5970">
              <w:rPr>
                <w:rFonts w:ascii="Arial Narrow" w:hAnsi="Arial Narrow" w:cs="Arial"/>
              </w:rPr>
              <w:t>c)  fără motiv</w:t>
            </w:r>
          </w:p>
        </w:tc>
        <w:tc>
          <w:tcPr>
            <w:tcW w:w="1080" w:type="dxa"/>
            <w:gridSpan w:val="2"/>
            <w:tcBorders>
              <w:top w:val="single" w:sz="4" w:space="0" w:color="auto"/>
              <w:left w:val="single" w:sz="4" w:space="0" w:color="auto"/>
              <w:bottom w:val="single" w:sz="4" w:space="0" w:color="auto"/>
              <w:right w:val="single" w:sz="4" w:space="0" w:color="auto"/>
            </w:tcBorders>
            <w:hideMark/>
          </w:tcPr>
          <w:p w:rsidR="00FD5970" w:rsidRPr="00FD5970" w:rsidRDefault="00FD5970" w:rsidP="00FD5970">
            <w:pPr>
              <w:keepNext/>
              <w:outlineLvl w:val="3"/>
              <w:rPr>
                <w:rFonts w:ascii="Arial Narrow" w:hAnsi="Arial Narrow" w:cs="Arial"/>
                <w:b/>
                <w:bCs/>
              </w:rPr>
            </w:pPr>
            <w:r w:rsidRPr="00FD5970">
              <w:rPr>
                <w:rFonts w:ascii="Arial Narrow" w:hAnsi="Arial Narrow" w:cs="Arial"/>
                <w:b/>
                <w:bCs/>
              </w:rPr>
              <w:t>B2_5</w:t>
            </w:r>
          </w:p>
        </w:tc>
        <w:tc>
          <w:tcPr>
            <w:tcW w:w="2520" w:type="dxa"/>
            <w:gridSpan w:val="2"/>
            <w:tcBorders>
              <w:top w:val="single" w:sz="4" w:space="0" w:color="auto"/>
              <w:left w:val="single" w:sz="4" w:space="0" w:color="auto"/>
              <w:bottom w:val="single" w:sz="4" w:space="0" w:color="auto"/>
              <w:right w:val="single" w:sz="4" w:space="0" w:color="auto"/>
            </w:tcBorders>
            <w:vAlign w:val="center"/>
            <w:hideMark/>
          </w:tcPr>
          <w:p w:rsidR="00FD5970" w:rsidRPr="00FD5970" w:rsidRDefault="00FD5970" w:rsidP="00FD5970">
            <w:pPr>
              <w:ind w:left="360"/>
              <w:jc w:val="center"/>
              <w:rPr>
                <w:rFonts w:ascii="Arial Narrow" w:hAnsi="Arial Narrow" w:cs="Arial"/>
              </w:rPr>
            </w:pPr>
            <w:r w:rsidRPr="00FD5970">
              <w:rPr>
                <w:rFonts w:ascii="Arial Narrow" w:hAnsi="Arial Narrow" w:cs="Arial"/>
              </w:rPr>
              <w:t>-</w:t>
            </w:r>
          </w:p>
        </w:tc>
      </w:tr>
      <w:tr w:rsidR="00FD5970" w:rsidRPr="00FD5970" w:rsidTr="00D6089C">
        <w:trPr>
          <w:cantSplit/>
        </w:trPr>
        <w:tc>
          <w:tcPr>
            <w:tcW w:w="3060" w:type="dxa"/>
            <w:vMerge/>
            <w:tcBorders>
              <w:top w:val="single" w:sz="4" w:space="0" w:color="auto"/>
              <w:left w:val="single" w:sz="4" w:space="0" w:color="auto"/>
              <w:bottom w:val="single" w:sz="4" w:space="0" w:color="auto"/>
              <w:right w:val="single" w:sz="4" w:space="0" w:color="auto"/>
            </w:tcBorders>
            <w:vAlign w:val="center"/>
            <w:hideMark/>
          </w:tcPr>
          <w:p w:rsidR="00FD5970" w:rsidRPr="00FD5970" w:rsidRDefault="00FD5970" w:rsidP="00FD5970">
            <w:pPr>
              <w:rPr>
                <w:rFonts w:ascii="Arial Narrow" w:hAnsi="Arial Narrow" w:cs="Arial"/>
              </w:rPr>
            </w:pPr>
          </w:p>
        </w:tc>
        <w:tc>
          <w:tcPr>
            <w:tcW w:w="2520" w:type="dxa"/>
            <w:tcBorders>
              <w:top w:val="single" w:sz="4" w:space="0" w:color="auto"/>
              <w:left w:val="single" w:sz="4" w:space="0" w:color="auto"/>
              <w:bottom w:val="single" w:sz="4" w:space="0" w:color="auto"/>
              <w:right w:val="single" w:sz="4" w:space="0" w:color="auto"/>
            </w:tcBorders>
            <w:hideMark/>
          </w:tcPr>
          <w:p w:rsidR="00FD5970" w:rsidRPr="00FD5970" w:rsidRDefault="00FD5970" w:rsidP="00FD5970">
            <w:pPr>
              <w:ind w:left="72"/>
              <w:rPr>
                <w:rFonts w:ascii="Arial Narrow" w:hAnsi="Arial Narrow" w:cs="Arial"/>
              </w:rPr>
            </w:pPr>
            <w:r w:rsidRPr="00FD5970">
              <w:rPr>
                <w:rFonts w:ascii="Arial Narrow" w:hAnsi="Arial Narrow" w:cs="Arial"/>
              </w:rPr>
              <w:t>d) alte motivaţii  (care ?)</w:t>
            </w:r>
          </w:p>
        </w:tc>
        <w:tc>
          <w:tcPr>
            <w:tcW w:w="1080" w:type="dxa"/>
            <w:gridSpan w:val="2"/>
            <w:tcBorders>
              <w:top w:val="single" w:sz="4" w:space="0" w:color="auto"/>
              <w:left w:val="single" w:sz="4" w:space="0" w:color="auto"/>
              <w:bottom w:val="single" w:sz="4" w:space="0" w:color="auto"/>
              <w:right w:val="single" w:sz="4" w:space="0" w:color="auto"/>
            </w:tcBorders>
            <w:hideMark/>
          </w:tcPr>
          <w:p w:rsidR="00FD5970" w:rsidRPr="00FD5970" w:rsidRDefault="00FD5970" w:rsidP="00FD5970">
            <w:pPr>
              <w:keepNext/>
              <w:outlineLvl w:val="3"/>
              <w:rPr>
                <w:rFonts w:ascii="Arial Narrow" w:hAnsi="Arial Narrow" w:cs="Arial"/>
                <w:b/>
                <w:bCs/>
              </w:rPr>
            </w:pPr>
            <w:r w:rsidRPr="00FD5970">
              <w:rPr>
                <w:rFonts w:ascii="Arial Narrow" w:hAnsi="Arial Narrow" w:cs="Arial"/>
                <w:b/>
                <w:bCs/>
              </w:rPr>
              <w:t>B2_6</w:t>
            </w:r>
          </w:p>
        </w:tc>
        <w:tc>
          <w:tcPr>
            <w:tcW w:w="2520" w:type="dxa"/>
            <w:gridSpan w:val="2"/>
            <w:tcBorders>
              <w:top w:val="single" w:sz="4" w:space="0" w:color="auto"/>
              <w:left w:val="single" w:sz="4" w:space="0" w:color="auto"/>
              <w:bottom w:val="single" w:sz="4" w:space="0" w:color="auto"/>
              <w:right w:val="single" w:sz="4" w:space="0" w:color="auto"/>
            </w:tcBorders>
            <w:vAlign w:val="center"/>
            <w:hideMark/>
          </w:tcPr>
          <w:p w:rsidR="00FD5970" w:rsidRPr="00FD5970" w:rsidRDefault="00FD5970" w:rsidP="00FD5970">
            <w:pPr>
              <w:ind w:left="360"/>
              <w:jc w:val="center"/>
              <w:rPr>
                <w:rFonts w:ascii="Arial Narrow" w:hAnsi="Arial Narrow" w:cs="Arial"/>
              </w:rPr>
            </w:pPr>
            <w:r w:rsidRPr="00FD5970">
              <w:rPr>
                <w:rFonts w:ascii="Arial Narrow" w:hAnsi="Arial Narrow" w:cs="Arial"/>
              </w:rPr>
              <w:t>-</w:t>
            </w:r>
          </w:p>
        </w:tc>
      </w:tr>
      <w:tr w:rsidR="00FD5970" w:rsidRPr="00FD5970" w:rsidTr="00D6089C">
        <w:trPr>
          <w:cantSplit/>
          <w:trHeight w:val="974"/>
        </w:trPr>
        <w:tc>
          <w:tcPr>
            <w:tcW w:w="3060" w:type="dxa"/>
            <w:vMerge w:val="restart"/>
            <w:tcBorders>
              <w:top w:val="single" w:sz="4" w:space="0" w:color="auto"/>
              <w:left w:val="single" w:sz="4" w:space="0" w:color="auto"/>
              <w:bottom w:val="single" w:sz="4" w:space="0" w:color="auto"/>
              <w:right w:val="single" w:sz="4" w:space="0" w:color="auto"/>
            </w:tcBorders>
            <w:hideMark/>
          </w:tcPr>
          <w:p w:rsidR="00FD5970" w:rsidRPr="00FD5970" w:rsidRDefault="00FD5970" w:rsidP="00FD5970">
            <w:pPr>
              <w:jc w:val="both"/>
              <w:rPr>
                <w:rFonts w:ascii="Arial Narrow" w:hAnsi="Arial Narrow" w:cs="Arial"/>
              </w:rPr>
            </w:pPr>
            <w:r w:rsidRPr="00FD5970">
              <w:rPr>
                <w:rFonts w:ascii="Arial Narrow" w:hAnsi="Arial Narrow" w:cs="Arial"/>
              </w:rPr>
              <w:lastRenderedPageBreak/>
              <w:t>d. Numărul de solicitări înregistrate respinse, departajat pe domenii de interes:</w:t>
            </w:r>
          </w:p>
        </w:tc>
        <w:tc>
          <w:tcPr>
            <w:tcW w:w="2520" w:type="dxa"/>
            <w:tcBorders>
              <w:top w:val="single" w:sz="4" w:space="0" w:color="auto"/>
              <w:left w:val="single" w:sz="4" w:space="0" w:color="auto"/>
              <w:bottom w:val="single" w:sz="4" w:space="0" w:color="auto"/>
              <w:right w:val="single" w:sz="4" w:space="0" w:color="auto"/>
            </w:tcBorders>
            <w:hideMark/>
          </w:tcPr>
          <w:p w:rsidR="00FD5970" w:rsidRPr="00FD5970" w:rsidRDefault="00FD5970" w:rsidP="00FD5970">
            <w:pPr>
              <w:ind w:left="72"/>
              <w:rPr>
                <w:rFonts w:ascii="Arial Narrow" w:hAnsi="Arial Narrow" w:cs="Arial"/>
              </w:rPr>
            </w:pPr>
            <w:r w:rsidRPr="00FD5970">
              <w:rPr>
                <w:rFonts w:ascii="Arial Narrow" w:hAnsi="Arial Narrow" w:cs="Arial"/>
              </w:rPr>
              <w:t xml:space="preserve">a) utilizarea banilor publici (contracte, investiţii, cheltuieli  </w:t>
            </w:r>
            <w:proofErr w:type="spellStart"/>
            <w:r w:rsidRPr="00FD5970">
              <w:rPr>
                <w:rFonts w:ascii="Arial Narrow" w:hAnsi="Arial Narrow" w:cs="Arial"/>
              </w:rPr>
              <w:t>etc</w:t>
            </w:r>
            <w:proofErr w:type="spellEnd"/>
            <w:r w:rsidRPr="00FD5970">
              <w:rPr>
                <w:rFonts w:ascii="Arial Narrow" w:hAnsi="Arial Narrow" w:cs="Arial"/>
              </w:rPr>
              <w:t xml:space="preserve">)          </w:t>
            </w:r>
          </w:p>
        </w:tc>
        <w:tc>
          <w:tcPr>
            <w:tcW w:w="1080" w:type="dxa"/>
            <w:gridSpan w:val="2"/>
            <w:tcBorders>
              <w:top w:val="single" w:sz="4" w:space="0" w:color="auto"/>
              <w:left w:val="single" w:sz="4" w:space="0" w:color="auto"/>
              <w:bottom w:val="single" w:sz="4" w:space="0" w:color="auto"/>
              <w:right w:val="single" w:sz="4" w:space="0" w:color="auto"/>
            </w:tcBorders>
            <w:hideMark/>
          </w:tcPr>
          <w:p w:rsidR="00FD5970" w:rsidRPr="00FD5970" w:rsidRDefault="00FD5970" w:rsidP="00FD5970">
            <w:pPr>
              <w:keepNext/>
              <w:outlineLvl w:val="3"/>
              <w:rPr>
                <w:rFonts w:ascii="Arial Narrow" w:hAnsi="Arial Narrow" w:cs="Arial"/>
                <w:b/>
                <w:bCs/>
              </w:rPr>
            </w:pPr>
            <w:r w:rsidRPr="00FD5970">
              <w:rPr>
                <w:rFonts w:ascii="Arial Narrow" w:hAnsi="Arial Narrow" w:cs="Arial"/>
                <w:b/>
                <w:bCs/>
              </w:rPr>
              <w:t>B2_7</w:t>
            </w:r>
          </w:p>
        </w:tc>
        <w:tc>
          <w:tcPr>
            <w:tcW w:w="2520" w:type="dxa"/>
            <w:gridSpan w:val="2"/>
            <w:tcBorders>
              <w:top w:val="single" w:sz="4" w:space="0" w:color="auto"/>
              <w:left w:val="single" w:sz="4" w:space="0" w:color="auto"/>
              <w:bottom w:val="single" w:sz="4" w:space="0" w:color="auto"/>
              <w:right w:val="single" w:sz="4" w:space="0" w:color="auto"/>
            </w:tcBorders>
            <w:vAlign w:val="center"/>
            <w:hideMark/>
          </w:tcPr>
          <w:p w:rsidR="00FD5970" w:rsidRPr="00FD5970" w:rsidRDefault="00FD5970" w:rsidP="00FD5970">
            <w:pPr>
              <w:ind w:left="360"/>
              <w:jc w:val="center"/>
              <w:rPr>
                <w:rFonts w:ascii="Arial Narrow" w:hAnsi="Arial Narrow" w:cs="Arial"/>
              </w:rPr>
            </w:pPr>
            <w:r w:rsidRPr="00FD5970">
              <w:rPr>
                <w:rFonts w:ascii="Arial Narrow" w:hAnsi="Arial Narrow" w:cs="Arial"/>
              </w:rPr>
              <w:t>-</w:t>
            </w:r>
          </w:p>
        </w:tc>
      </w:tr>
      <w:tr w:rsidR="00FD5970" w:rsidRPr="00FD5970" w:rsidTr="00D6089C">
        <w:trPr>
          <w:cantSplit/>
        </w:trPr>
        <w:tc>
          <w:tcPr>
            <w:tcW w:w="3060" w:type="dxa"/>
            <w:vMerge/>
            <w:tcBorders>
              <w:top w:val="single" w:sz="4" w:space="0" w:color="auto"/>
              <w:left w:val="single" w:sz="4" w:space="0" w:color="auto"/>
              <w:bottom w:val="single" w:sz="4" w:space="0" w:color="auto"/>
              <w:right w:val="single" w:sz="4" w:space="0" w:color="auto"/>
            </w:tcBorders>
            <w:vAlign w:val="center"/>
            <w:hideMark/>
          </w:tcPr>
          <w:p w:rsidR="00FD5970" w:rsidRPr="00FD5970" w:rsidRDefault="00FD5970" w:rsidP="00FD5970">
            <w:pPr>
              <w:rPr>
                <w:rFonts w:ascii="Arial Narrow" w:hAnsi="Arial Narrow" w:cs="Arial"/>
              </w:rPr>
            </w:pPr>
          </w:p>
        </w:tc>
        <w:tc>
          <w:tcPr>
            <w:tcW w:w="2520" w:type="dxa"/>
            <w:tcBorders>
              <w:top w:val="single" w:sz="4" w:space="0" w:color="auto"/>
              <w:left w:val="single" w:sz="4" w:space="0" w:color="auto"/>
              <w:bottom w:val="single" w:sz="4" w:space="0" w:color="auto"/>
              <w:right w:val="single" w:sz="4" w:space="0" w:color="auto"/>
            </w:tcBorders>
            <w:hideMark/>
          </w:tcPr>
          <w:p w:rsidR="00FD5970" w:rsidRPr="00FD5970" w:rsidRDefault="00FD5970" w:rsidP="00FD5970">
            <w:pPr>
              <w:ind w:left="72"/>
              <w:rPr>
                <w:rFonts w:ascii="Arial Narrow" w:hAnsi="Arial Narrow" w:cs="Arial"/>
              </w:rPr>
            </w:pPr>
            <w:r w:rsidRPr="00FD5970">
              <w:rPr>
                <w:rFonts w:ascii="Arial Narrow" w:hAnsi="Arial Narrow" w:cs="Arial"/>
              </w:rPr>
              <w:t>b)  modul de îndeplinire a atribuţiilor instituţiei publice</w:t>
            </w:r>
          </w:p>
        </w:tc>
        <w:tc>
          <w:tcPr>
            <w:tcW w:w="1080" w:type="dxa"/>
            <w:gridSpan w:val="2"/>
            <w:tcBorders>
              <w:top w:val="single" w:sz="4" w:space="0" w:color="auto"/>
              <w:left w:val="single" w:sz="4" w:space="0" w:color="auto"/>
              <w:bottom w:val="single" w:sz="4" w:space="0" w:color="auto"/>
              <w:right w:val="single" w:sz="4" w:space="0" w:color="auto"/>
            </w:tcBorders>
            <w:hideMark/>
          </w:tcPr>
          <w:p w:rsidR="00FD5970" w:rsidRPr="00FD5970" w:rsidRDefault="00FD5970" w:rsidP="00FD5970">
            <w:pPr>
              <w:keepNext/>
              <w:outlineLvl w:val="3"/>
              <w:rPr>
                <w:rFonts w:ascii="Arial Narrow" w:hAnsi="Arial Narrow" w:cs="Arial"/>
                <w:b/>
                <w:bCs/>
              </w:rPr>
            </w:pPr>
            <w:r w:rsidRPr="00FD5970">
              <w:rPr>
                <w:rFonts w:ascii="Arial Narrow" w:hAnsi="Arial Narrow" w:cs="Arial"/>
                <w:b/>
                <w:bCs/>
              </w:rPr>
              <w:t>B2_8</w:t>
            </w:r>
          </w:p>
        </w:tc>
        <w:tc>
          <w:tcPr>
            <w:tcW w:w="2520" w:type="dxa"/>
            <w:gridSpan w:val="2"/>
            <w:tcBorders>
              <w:top w:val="single" w:sz="4" w:space="0" w:color="auto"/>
              <w:left w:val="single" w:sz="4" w:space="0" w:color="auto"/>
              <w:bottom w:val="single" w:sz="4" w:space="0" w:color="auto"/>
              <w:right w:val="single" w:sz="4" w:space="0" w:color="auto"/>
            </w:tcBorders>
            <w:vAlign w:val="center"/>
            <w:hideMark/>
          </w:tcPr>
          <w:p w:rsidR="00FD5970" w:rsidRPr="00FD5970" w:rsidRDefault="00FD5970" w:rsidP="00FD5970">
            <w:pPr>
              <w:ind w:left="360"/>
              <w:jc w:val="center"/>
              <w:rPr>
                <w:rFonts w:ascii="Arial Narrow" w:hAnsi="Arial Narrow" w:cs="Arial"/>
              </w:rPr>
            </w:pPr>
            <w:r w:rsidRPr="00FD5970">
              <w:rPr>
                <w:rFonts w:ascii="Arial Narrow" w:hAnsi="Arial Narrow" w:cs="Arial"/>
              </w:rPr>
              <w:t>-</w:t>
            </w:r>
          </w:p>
        </w:tc>
      </w:tr>
      <w:tr w:rsidR="00FD5970" w:rsidRPr="00FD5970" w:rsidTr="00D6089C">
        <w:trPr>
          <w:cantSplit/>
        </w:trPr>
        <w:tc>
          <w:tcPr>
            <w:tcW w:w="3060" w:type="dxa"/>
            <w:vMerge/>
            <w:tcBorders>
              <w:top w:val="single" w:sz="4" w:space="0" w:color="auto"/>
              <w:left w:val="single" w:sz="4" w:space="0" w:color="auto"/>
              <w:bottom w:val="single" w:sz="4" w:space="0" w:color="auto"/>
              <w:right w:val="single" w:sz="4" w:space="0" w:color="auto"/>
            </w:tcBorders>
            <w:vAlign w:val="center"/>
            <w:hideMark/>
          </w:tcPr>
          <w:p w:rsidR="00FD5970" w:rsidRPr="00FD5970" w:rsidRDefault="00FD5970" w:rsidP="00FD5970">
            <w:pPr>
              <w:rPr>
                <w:rFonts w:ascii="Arial Narrow" w:hAnsi="Arial Narrow" w:cs="Arial"/>
              </w:rPr>
            </w:pPr>
          </w:p>
        </w:tc>
        <w:tc>
          <w:tcPr>
            <w:tcW w:w="2520" w:type="dxa"/>
            <w:tcBorders>
              <w:top w:val="single" w:sz="4" w:space="0" w:color="auto"/>
              <w:left w:val="single" w:sz="4" w:space="0" w:color="auto"/>
              <w:bottom w:val="single" w:sz="4" w:space="0" w:color="auto"/>
              <w:right w:val="single" w:sz="4" w:space="0" w:color="auto"/>
            </w:tcBorders>
            <w:hideMark/>
          </w:tcPr>
          <w:p w:rsidR="00FD5970" w:rsidRPr="00FD5970" w:rsidRDefault="00FD5970" w:rsidP="00FD5970">
            <w:pPr>
              <w:ind w:left="72"/>
              <w:rPr>
                <w:rFonts w:ascii="Arial Narrow" w:hAnsi="Arial Narrow" w:cs="Arial"/>
              </w:rPr>
            </w:pPr>
            <w:r w:rsidRPr="00FD5970">
              <w:rPr>
                <w:rFonts w:ascii="Arial Narrow" w:hAnsi="Arial Narrow" w:cs="Arial"/>
              </w:rPr>
              <w:t>c)  acte normative, reglementări</w:t>
            </w:r>
          </w:p>
        </w:tc>
        <w:tc>
          <w:tcPr>
            <w:tcW w:w="1080" w:type="dxa"/>
            <w:gridSpan w:val="2"/>
            <w:tcBorders>
              <w:top w:val="single" w:sz="4" w:space="0" w:color="auto"/>
              <w:left w:val="single" w:sz="4" w:space="0" w:color="auto"/>
              <w:bottom w:val="single" w:sz="4" w:space="0" w:color="auto"/>
              <w:right w:val="single" w:sz="4" w:space="0" w:color="auto"/>
            </w:tcBorders>
            <w:hideMark/>
          </w:tcPr>
          <w:p w:rsidR="00FD5970" w:rsidRPr="00FD5970" w:rsidRDefault="00FD5970" w:rsidP="00FD5970">
            <w:pPr>
              <w:keepNext/>
              <w:outlineLvl w:val="3"/>
              <w:rPr>
                <w:rFonts w:ascii="Arial Narrow" w:hAnsi="Arial Narrow" w:cs="Arial"/>
                <w:b/>
                <w:bCs/>
              </w:rPr>
            </w:pPr>
            <w:r w:rsidRPr="00FD5970">
              <w:rPr>
                <w:rFonts w:ascii="Arial Narrow" w:hAnsi="Arial Narrow" w:cs="Arial"/>
                <w:b/>
                <w:bCs/>
              </w:rPr>
              <w:t>B2_9</w:t>
            </w:r>
          </w:p>
        </w:tc>
        <w:tc>
          <w:tcPr>
            <w:tcW w:w="2520" w:type="dxa"/>
            <w:gridSpan w:val="2"/>
            <w:tcBorders>
              <w:top w:val="single" w:sz="4" w:space="0" w:color="auto"/>
              <w:left w:val="single" w:sz="4" w:space="0" w:color="auto"/>
              <w:bottom w:val="single" w:sz="4" w:space="0" w:color="auto"/>
              <w:right w:val="single" w:sz="4" w:space="0" w:color="auto"/>
            </w:tcBorders>
            <w:vAlign w:val="center"/>
            <w:hideMark/>
          </w:tcPr>
          <w:p w:rsidR="00FD5970" w:rsidRPr="00FD5970" w:rsidRDefault="00FD5970" w:rsidP="00FD5970">
            <w:pPr>
              <w:ind w:left="360"/>
              <w:jc w:val="center"/>
              <w:rPr>
                <w:rFonts w:ascii="Arial Narrow" w:hAnsi="Arial Narrow" w:cs="Arial"/>
              </w:rPr>
            </w:pPr>
            <w:r w:rsidRPr="00FD5970">
              <w:rPr>
                <w:rFonts w:ascii="Arial Narrow" w:hAnsi="Arial Narrow" w:cs="Arial"/>
              </w:rPr>
              <w:t>-</w:t>
            </w:r>
          </w:p>
        </w:tc>
      </w:tr>
      <w:tr w:rsidR="00FD5970" w:rsidRPr="00FD5970" w:rsidTr="00D6089C">
        <w:trPr>
          <w:cantSplit/>
        </w:trPr>
        <w:tc>
          <w:tcPr>
            <w:tcW w:w="3060" w:type="dxa"/>
            <w:vMerge/>
            <w:tcBorders>
              <w:top w:val="single" w:sz="4" w:space="0" w:color="auto"/>
              <w:left w:val="single" w:sz="4" w:space="0" w:color="auto"/>
              <w:bottom w:val="single" w:sz="4" w:space="0" w:color="auto"/>
              <w:right w:val="single" w:sz="4" w:space="0" w:color="auto"/>
            </w:tcBorders>
            <w:vAlign w:val="center"/>
            <w:hideMark/>
          </w:tcPr>
          <w:p w:rsidR="00FD5970" w:rsidRPr="00FD5970" w:rsidRDefault="00FD5970" w:rsidP="00FD5970">
            <w:pPr>
              <w:rPr>
                <w:rFonts w:ascii="Arial Narrow" w:hAnsi="Arial Narrow" w:cs="Arial"/>
              </w:rPr>
            </w:pPr>
          </w:p>
        </w:tc>
        <w:tc>
          <w:tcPr>
            <w:tcW w:w="2520" w:type="dxa"/>
            <w:tcBorders>
              <w:top w:val="single" w:sz="4" w:space="0" w:color="auto"/>
              <w:left w:val="single" w:sz="4" w:space="0" w:color="auto"/>
              <w:bottom w:val="single" w:sz="4" w:space="0" w:color="auto"/>
              <w:right w:val="single" w:sz="4" w:space="0" w:color="auto"/>
            </w:tcBorders>
            <w:hideMark/>
          </w:tcPr>
          <w:p w:rsidR="00FD5970" w:rsidRPr="00FD5970" w:rsidRDefault="00FD5970" w:rsidP="00FD5970">
            <w:pPr>
              <w:ind w:left="72"/>
              <w:rPr>
                <w:rFonts w:ascii="Arial Narrow" w:hAnsi="Arial Narrow" w:cs="Arial"/>
              </w:rPr>
            </w:pPr>
            <w:r w:rsidRPr="00FD5970">
              <w:rPr>
                <w:rFonts w:ascii="Arial Narrow" w:hAnsi="Arial Narrow" w:cs="Arial"/>
              </w:rPr>
              <w:t>d)  activitatea liderilor instituţiei</w:t>
            </w:r>
          </w:p>
        </w:tc>
        <w:tc>
          <w:tcPr>
            <w:tcW w:w="1080" w:type="dxa"/>
            <w:gridSpan w:val="2"/>
            <w:tcBorders>
              <w:top w:val="single" w:sz="4" w:space="0" w:color="auto"/>
              <w:left w:val="single" w:sz="4" w:space="0" w:color="auto"/>
              <w:bottom w:val="single" w:sz="4" w:space="0" w:color="auto"/>
              <w:right w:val="single" w:sz="4" w:space="0" w:color="auto"/>
            </w:tcBorders>
            <w:hideMark/>
          </w:tcPr>
          <w:p w:rsidR="00FD5970" w:rsidRPr="00FD5970" w:rsidRDefault="00FD5970" w:rsidP="00FD5970">
            <w:pPr>
              <w:keepNext/>
              <w:outlineLvl w:val="3"/>
              <w:rPr>
                <w:rFonts w:ascii="Arial Narrow" w:hAnsi="Arial Narrow" w:cs="Arial"/>
                <w:b/>
                <w:bCs/>
              </w:rPr>
            </w:pPr>
            <w:r w:rsidRPr="00FD5970">
              <w:rPr>
                <w:rFonts w:ascii="Arial Narrow" w:hAnsi="Arial Narrow" w:cs="Arial"/>
                <w:b/>
                <w:bCs/>
              </w:rPr>
              <w:t>B2_10</w:t>
            </w:r>
          </w:p>
        </w:tc>
        <w:tc>
          <w:tcPr>
            <w:tcW w:w="2520" w:type="dxa"/>
            <w:gridSpan w:val="2"/>
            <w:tcBorders>
              <w:top w:val="single" w:sz="4" w:space="0" w:color="auto"/>
              <w:left w:val="single" w:sz="4" w:space="0" w:color="auto"/>
              <w:bottom w:val="single" w:sz="4" w:space="0" w:color="auto"/>
              <w:right w:val="single" w:sz="4" w:space="0" w:color="auto"/>
            </w:tcBorders>
            <w:vAlign w:val="center"/>
            <w:hideMark/>
          </w:tcPr>
          <w:p w:rsidR="00FD5970" w:rsidRPr="00FD5970" w:rsidRDefault="00FD5970" w:rsidP="00FD5970">
            <w:pPr>
              <w:ind w:left="360"/>
              <w:jc w:val="center"/>
              <w:rPr>
                <w:rFonts w:ascii="Arial Narrow" w:hAnsi="Arial Narrow" w:cs="Arial"/>
              </w:rPr>
            </w:pPr>
            <w:r w:rsidRPr="00FD5970">
              <w:rPr>
                <w:rFonts w:ascii="Arial Narrow" w:hAnsi="Arial Narrow" w:cs="Arial"/>
              </w:rPr>
              <w:t>-</w:t>
            </w:r>
          </w:p>
        </w:tc>
      </w:tr>
      <w:tr w:rsidR="00FD5970" w:rsidRPr="00FD5970" w:rsidTr="00D6089C">
        <w:trPr>
          <w:cantSplit/>
        </w:trPr>
        <w:tc>
          <w:tcPr>
            <w:tcW w:w="3060" w:type="dxa"/>
            <w:vMerge/>
            <w:tcBorders>
              <w:top w:val="single" w:sz="4" w:space="0" w:color="auto"/>
              <w:left w:val="single" w:sz="4" w:space="0" w:color="auto"/>
              <w:bottom w:val="single" w:sz="4" w:space="0" w:color="auto"/>
              <w:right w:val="single" w:sz="4" w:space="0" w:color="auto"/>
            </w:tcBorders>
            <w:vAlign w:val="center"/>
            <w:hideMark/>
          </w:tcPr>
          <w:p w:rsidR="00FD5970" w:rsidRPr="00FD5970" w:rsidRDefault="00FD5970" w:rsidP="00FD5970">
            <w:pPr>
              <w:rPr>
                <w:rFonts w:ascii="Arial Narrow" w:hAnsi="Arial Narrow" w:cs="Arial"/>
              </w:rPr>
            </w:pPr>
          </w:p>
        </w:tc>
        <w:tc>
          <w:tcPr>
            <w:tcW w:w="2520" w:type="dxa"/>
            <w:tcBorders>
              <w:top w:val="single" w:sz="4" w:space="0" w:color="auto"/>
              <w:left w:val="single" w:sz="4" w:space="0" w:color="auto"/>
              <w:bottom w:val="single" w:sz="4" w:space="0" w:color="auto"/>
              <w:right w:val="single" w:sz="4" w:space="0" w:color="auto"/>
            </w:tcBorders>
            <w:hideMark/>
          </w:tcPr>
          <w:p w:rsidR="00FD5970" w:rsidRPr="00FD5970" w:rsidRDefault="00FD5970" w:rsidP="00FD5970">
            <w:pPr>
              <w:ind w:left="72"/>
              <w:rPr>
                <w:rFonts w:ascii="Arial Narrow" w:hAnsi="Arial Narrow" w:cs="Arial"/>
              </w:rPr>
            </w:pPr>
            <w:r w:rsidRPr="00FD5970">
              <w:rPr>
                <w:rFonts w:ascii="Arial Narrow" w:hAnsi="Arial Narrow" w:cs="Arial"/>
              </w:rPr>
              <w:t>e)  informaţii privind modul de aplicare a Legii  nr.544</w:t>
            </w:r>
          </w:p>
        </w:tc>
        <w:tc>
          <w:tcPr>
            <w:tcW w:w="1080" w:type="dxa"/>
            <w:gridSpan w:val="2"/>
            <w:tcBorders>
              <w:top w:val="single" w:sz="4" w:space="0" w:color="auto"/>
              <w:left w:val="single" w:sz="4" w:space="0" w:color="auto"/>
              <w:bottom w:val="single" w:sz="4" w:space="0" w:color="auto"/>
              <w:right w:val="single" w:sz="4" w:space="0" w:color="auto"/>
            </w:tcBorders>
            <w:hideMark/>
          </w:tcPr>
          <w:p w:rsidR="00FD5970" w:rsidRPr="00FD5970" w:rsidRDefault="00FD5970" w:rsidP="00FD5970">
            <w:pPr>
              <w:keepNext/>
              <w:outlineLvl w:val="3"/>
              <w:rPr>
                <w:rFonts w:ascii="Arial Narrow" w:hAnsi="Arial Narrow" w:cs="Arial"/>
                <w:b/>
                <w:bCs/>
              </w:rPr>
            </w:pPr>
            <w:r w:rsidRPr="00FD5970">
              <w:rPr>
                <w:rFonts w:ascii="Arial Narrow" w:hAnsi="Arial Narrow" w:cs="Arial"/>
                <w:b/>
                <w:bCs/>
              </w:rPr>
              <w:t>B2_11</w:t>
            </w:r>
          </w:p>
        </w:tc>
        <w:tc>
          <w:tcPr>
            <w:tcW w:w="2520" w:type="dxa"/>
            <w:gridSpan w:val="2"/>
            <w:tcBorders>
              <w:top w:val="single" w:sz="4" w:space="0" w:color="auto"/>
              <w:left w:val="single" w:sz="4" w:space="0" w:color="auto"/>
              <w:bottom w:val="single" w:sz="4" w:space="0" w:color="auto"/>
              <w:right w:val="single" w:sz="4" w:space="0" w:color="auto"/>
            </w:tcBorders>
            <w:vAlign w:val="center"/>
            <w:hideMark/>
          </w:tcPr>
          <w:p w:rsidR="00FD5970" w:rsidRPr="00FD5970" w:rsidRDefault="00FD5970" w:rsidP="00FD5970">
            <w:pPr>
              <w:ind w:left="360"/>
              <w:jc w:val="center"/>
              <w:rPr>
                <w:rFonts w:ascii="Arial Narrow" w:hAnsi="Arial Narrow" w:cs="Arial"/>
              </w:rPr>
            </w:pPr>
            <w:r w:rsidRPr="00FD5970">
              <w:rPr>
                <w:rFonts w:ascii="Arial Narrow" w:hAnsi="Arial Narrow" w:cs="Arial"/>
              </w:rPr>
              <w:t>-</w:t>
            </w:r>
          </w:p>
        </w:tc>
      </w:tr>
      <w:tr w:rsidR="00FD5970" w:rsidRPr="00FD5970" w:rsidTr="00D6089C">
        <w:trPr>
          <w:cantSplit/>
        </w:trPr>
        <w:tc>
          <w:tcPr>
            <w:tcW w:w="3060" w:type="dxa"/>
            <w:vMerge/>
            <w:tcBorders>
              <w:top w:val="single" w:sz="4" w:space="0" w:color="auto"/>
              <w:left w:val="single" w:sz="4" w:space="0" w:color="auto"/>
              <w:bottom w:val="single" w:sz="4" w:space="0" w:color="auto"/>
              <w:right w:val="single" w:sz="4" w:space="0" w:color="auto"/>
            </w:tcBorders>
            <w:vAlign w:val="center"/>
            <w:hideMark/>
          </w:tcPr>
          <w:p w:rsidR="00FD5970" w:rsidRPr="00FD5970" w:rsidRDefault="00FD5970" w:rsidP="00FD5970">
            <w:pPr>
              <w:rPr>
                <w:rFonts w:ascii="Arial Narrow" w:hAnsi="Arial Narrow" w:cs="Arial"/>
              </w:rPr>
            </w:pPr>
          </w:p>
        </w:tc>
        <w:tc>
          <w:tcPr>
            <w:tcW w:w="2520" w:type="dxa"/>
            <w:tcBorders>
              <w:top w:val="single" w:sz="4" w:space="0" w:color="auto"/>
              <w:left w:val="single" w:sz="4" w:space="0" w:color="auto"/>
              <w:bottom w:val="single" w:sz="4" w:space="0" w:color="auto"/>
              <w:right w:val="single" w:sz="4" w:space="0" w:color="auto"/>
            </w:tcBorders>
          </w:tcPr>
          <w:p w:rsidR="00FD5970" w:rsidRPr="00FD5970" w:rsidRDefault="00FD5970" w:rsidP="00FD5970">
            <w:pPr>
              <w:jc w:val="both"/>
              <w:rPr>
                <w:rFonts w:ascii="Arial Narrow" w:hAnsi="Arial Narrow" w:cs="Arial"/>
              </w:rPr>
            </w:pPr>
            <w:r w:rsidRPr="00FD5970">
              <w:rPr>
                <w:rFonts w:ascii="Arial Narrow" w:hAnsi="Arial Narrow" w:cs="Arial"/>
              </w:rPr>
              <w:t xml:space="preserve">  f) altele (se precizează care)</w:t>
            </w:r>
          </w:p>
          <w:p w:rsidR="00FD5970" w:rsidRPr="00FD5970" w:rsidRDefault="00FD5970" w:rsidP="00FD5970">
            <w:pPr>
              <w:jc w:val="both"/>
              <w:rPr>
                <w:rFonts w:ascii="Arial Narrow" w:hAnsi="Arial Narrow" w:cs="Arial"/>
              </w:rPr>
            </w:pPr>
          </w:p>
        </w:tc>
        <w:tc>
          <w:tcPr>
            <w:tcW w:w="1080" w:type="dxa"/>
            <w:gridSpan w:val="2"/>
            <w:tcBorders>
              <w:top w:val="single" w:sz="4" w:space="0" w:color="auto"/>
              <w:left w:val="single" w:sz="4" w:space="0" w:color="auto"/>
              <w:bottom w:val="single" w:sz="4" w:space="0" w:color="auto"/>
              <w:right w:val="single" w:sz="4" w:space="0" w:color="auto"/>
            </w:tcBorders>
            <w:hideMark/>
          </w:tcPr>
          <w:p w:rsidR="00FD5970" w:rsidRPr="00FD5970" w:rsidRDefault="00FD5970" w:rsidP="00FD5970">
            <w:pPr>
              <w:keepNext/>
              <w:outlineLvl w:val="3"/>
              <w:rPr>
                <w:rFonts w:ascii="Arial Narrow" w:hAnsi="Arial Narrow" w:cs="Arial"/>
                <w:b/>
                <w:bCs/>
              </w:rPr>
            </w:pPr>
            <w:r w:rsidRPr="00FD5970">
              <w:rPr>
                <w:rFonts w:ascii="Arial Narrow" w:hAnsi="Arial Narrow" w:cs="Arial"/>
                <w:b/>
                <w:bCs/>
              </w:rPr>
              <w:t>B2_12</w:t>
            </w:r>
          </w:p>
        </w:tc>
        <w:tc>
          <w:tcPr>
            <w:tcW w:w="2520" w:type="dxa"/>
            <w:gridSpan w:val="2"/>
            <w:tcBorders>
              <w:top w:val="single" w:sz="4" w:space="0" w:color="auto"/>
              <w:left w:val="single" w:sz="4" w:space="0" w:color="auto"/>
              <w:bottom w:val="single" w:sz="4" w:space="0" w:color="auto"/>
              <w:right w:val="single" w:sz="4" w:space="0" w:color="auto"/>
            </w:tcBorders>
            <w:vAlign w:val="center"/>
            <w:hideMark/>
          </w:tcPr>
          <w:p w:rsidR="00FD5970" w:rsidRPr="00FD5970" w:rsidRDefault="00FD5970" w:rsidP="00FD5970">
            <w:pPr>
              <w:ind w:left="360"/>
              <w:jc w:val="center"/>
              <w:rPr>
                <w:rFonts w:ascii="Arial Narrow" w:hAnsi="Arial Narrow" w:cs="Arial"/>
              </w:rPr>
            </w:pPr>
            <w:r w:rsidRPr="00FD5970">
              <w:rPr>
                <w:rFonts w:ascii="Arial Narrow" w:hAnsi="Arial Narrow" w:cs="Arial"/>
              </w:rPr>
              <w:t>-</w:t>
            </w:r>
          </w:p>
        </w:tc>
      </w:tr>
      <w:tr w:rsidR="00FD5970" w:rsidRPr="00FD5970" w:rsidTr="00D6089C">
        <w:tc>
          <w:tcPr>
            <w:tcW w:w="9180" w:type="dxa"/>
            <w:gridSpan w:val="6"/>
            <w:tcBorders>
              <w:top w:val="single" w:sz="4" w:space="0" w:color="auto"/>
              <w:left w:val="single" w:sz="4" w:space="0" w:color="auto"/>
              <w:bottom w:val="single" w:sz="4" w:space="0" w:color="auto"/>
              <w:right w:val="single" w:sz="4" w:space="0" w:color="auto"/>
            </w:tcBorders>
            <w:hideMark/>
          </w:tcPr>
          <w:p w:rsidR="00FD5970" w:rsidRPr="00FD5970" w:rsidRDefault="00FD5970" w:rsidP="00FD5970">
            <w:pPr>
              <w:jc w:val="both"/>
              <w:rPr>
                <w:rFonts w:ascii="Arial Narrow" w:hAnsi="Arial Narrow" w:cs="Arial"/>
                <w:color w:val="000000"/>
              </w:rPr>
            </w:pPr>
            <w:r w:rsidRPr="00FD5970">
              <w:rPr>
                <w:rFonts w:ascii="Arial Narrow" w:hAnsi="Arial Narrow" w:cs="Arial"/>
                <w:b/>
              </w:rPr>
              <w:t>3.</w:t>
            </w:r>
            <w:r w:rsidRPr="00FD5970">
              <w:rPr>
                <w:rFonts w:ascii="Arial Narrow" w:hAnsi="Arial Narrow" w:cs="Arial"/>
                <w:sz w:val="28"/>
              </w:rPr>
              <w:t xml:space="preserve"> </w:t>
            </w:r>
            <w:r w:rsidRPr="00FD5970">
              <w:rPr>
                <w:rFonts w:ascii="Arial Narrow" w:hAnsi="Arial Narrow" w:cs="Arial"/>
                <w:color w:val="000000"/>
              </w:rPr>
              <w:t xml:space="preserve">Numărul total de solicitări înregistrate, în 2015,  departajat după </w:t>
            </w:r>
            <w:r w:rsidRPr="00FD5970">
              <w:rPr>
                <w:rFonts w:ascii="Arial Narrow" w:hAnsi="Arial Narrow" w:cs="Arial"/>
                <w:b/>
                <w:color w:val="000000"/>
              </w:rPr>
              <w:t>tipul solicitantului</w:t>
            </w:r>
            <w:r w:rsidRPr="00FD5970">
              <w:rPr>
                <w:rFonts w:ascii="Arial Narrow" w:hAnsi="Arial Narrow" w:cs="Arial"/>
                <w:b/>
                <w:i/>
                <w:color w:val="000000"/>
              </w:rPr>
              <w:t xml:space="preserve"> </w:t>
            </w:r>
            <w:r w:rsidRPr="00FD5970">
              <w:rPr>
                <w:rFonts w:ascii="Arial Narrow" w:hAnsi="Arial Narrow" w:cs="Arial"/>
                <w:color w:val="000000"/>
              </w:rPr>
              <w:t>informaţiilor:</w:t>
            </w:r>
          </w:p>
          <w:p w:rsidR="00FD5970" w:rsidRPr="00FD5970" w:rsidRDefault="00FD5970" w:rsidP="00FD5970">
            <w:pPr>
              <w:jc w:val="both"/>
              <w:rPr>
                <w:rFonts w:ascii="Arial Narrow" w:hAnsi="Arial Narrow" w:cs="Arial"/>
              </w:rPr>
            </w:pPr>
            <w:r w:rsidRPr="00FD5970">
              <w:rPr>
                <w:rFonts w:ascii="Arial Narrow" w:hAnsi="Arial Narrow" w:cs="Arial"/>
                <w:b/>
                <w:color w:val="000000"/>
              </w:rPr>
              <w:t xml:space="preserve">(nu include solicitările de informaţii redirecţionate spre soluţionare altor instituţii)   </w:t>
            </w:r>
            <w:r w:rsidRPr="00FD5970">
              <w:rPr>
                <w:rFonts w:ascii="Arial Narrow" w:hAnsi="Arial Narrow" w:cs="Arial"/>
                <w:b/>
              </w:rPr>
              <w:t>121</w:t>
            </w:r>
          </w:p>
        </w:tc>
      </w:tr>
      <w:tr w:rsidR="00FD5970" w:rsidRPr="00FD5970" w:rsidTr="00D6089C">
        <w:trPr>
          <w:cantSplit/>
        </w:trPr>
        <w:tc>
          <w:tcPr>
            <w:tcW w:w="5580" w:type="dxa"/>
            <w:gridSpan w:val="2"/>
            <w:tcBorders>
              <w:top w:val="single" w:sz="4" w:space="0" w:color="auto"/>
              <w:left w:val="single" w:sz="4" w:space="0" w:color="auto"/>
              <w:bottom w:val="single" w:sz="4" w:space="0" w:color="auto"/>
              <w:right w:val="single" w:sz="4" w:space="0" w:color="auto"/>
            </w:tcBorders>
            <w:hideMark/>
          </w:tcPr>
          <w:p w:rsidR="00FD5970" w:rsidRPr="00FD5970" w:rsidRDefault="00FD5970" w:rsidP="00FD5970">
            <w:pPr>
              <w:jc w:val="both"/>
              <w:rPr>
                <w:rFonts w:ascii="Arial Narrow" w:hAnsi="Arial Narrow" w:cs="Arial"/>
              </w:rPr>
            </w:pPr>
            <w:r w:rsidRPr="00FD5970">
              <w:rPr>
                <w:rFonts w:ascii="Arial Narrow" w:hAnsi="Arial Narrow" w:cs="Arial"/>
                <w:color w:val="000000"/>
              </w:rPr>
              <w:t xml:space="preserve">   a. Numărul de solicitări înregistrate adresate de persoane fizice</w:t>
            </w:r>
          </w:p>
        </w:tc>
        <w:tc>
          <w:tcPr>
            <w:tcW w:w="1080" w:type="dxa"/>
            <w:gridSpan w:val="2"/>
            <w:tcBorders>
              <w:top w:val="single" w:sz="4" w:space="0" w:color="auto"/>
              <w:left w:val="single" w:sz="4" w:space="0" w:color="auto"/>
              <w:bottom w:val="single" w:sz="4" w:space="0" w:color="auto"/>
              <w:right w:val="single" w:sz="4" w:space="0" w:color="auto"/>
            </w:tcBorders>
            <w:hideMark/>
          </w:tcPr>
          <w:p w:rsidR="00FD5970" w:rsidRPr="00FD5970" w:rsidRDefault="00FD5970" w:rsidP="00FD5970">
            <w:pPr>
              <w:keepNext/>
              <w:jc w:val="both"/>
              <w:outlineLvl w:val="2"/>
              <w:rPr>
                <w:rFonts w:ascii="Arial Narrow" w:hAnsi="Arial Narrow" w:cs="Arial"/>
                <w:b/>
                <w:bCs/>
              </w:rPr>
            </w:pPr>
            <w:r w:rsidRPr="00FD5970">
              <w:rPr>
                <w:rFonts w:ascii="Arial Narrow" w:hAnsi="Arial Narrow" w:cs="Arial"/>
                <w:b/>
                <w:bCs/>
              </w:rPr>
              <w:t>B3_1</w:t>
            </w:r>
          </w:p>
        </w:tc>
        <w:tc>
          <w:tcPr>
            <w:tcW w:w="2520" w:type="dxa"/>
            <w:gridSpan w:val="2"/>
            <w:tcBorders>
              <w:top w:val="single" w:sz="4" w:space="0" w:color="auto"/>
              <w:left w:val="single" w:sz="4" w:space="0" w:color="auto"/>
              <w:bottom w:val="single" w:sz="4" w:space="0" w:color="auto"/>
              <w:right w:val="single" w:sz="4" w:space="0" w:color="auto"/>
            </w:tcBorders>
            <w:vAlign w:val="center"/>
          </w:tcPr>
          <w:p w:rsidR="00FD5970" w:rsidRPr="00FD5970" w:rsidRDefault="00FD5970" w:rsidP="00FD5970">
            <w:pPr>
              <w:ind w:left="360"/>
              <w:jc w:val="center"/>
              <w:rPr>
                <w:rFonts w:ascii="Arial Narrow" w:hAnsi="Arial Narrow" w:cs="Arial"/>
                <w:b/>
                <w:color w:val="FF0000"/>
              </w:rPr>
            </w:pPr>
          </w:p>
        </w:tc>
      </w:tr>
      <w:tr w:rsidR="00FD5970" w:rsidRPr="00FD5970" w:rsidTr="00D6089C">
        <w:trPr>
          <w:cantSplit/>
        </w:trPr>
        <w:tc>
          <w:tcPr>
            <w:tcW w:w="5580" w:type="dxa"/>
            <w:gridSpan w:val="2"/>
            <w:tcBorders>
              <w:top w:val="single" w:sz="4" w:space="0" w:color="auto"/>
              <w:left w:val="single" w:sz="4" w:space="0" w:color="auto"/>
              <w:bottom w:val="single" w:sz="4" w:space="0" w:color="auto"/>
              <w:right w:val="single" w:sz="4" w:space="0" w:color="auto"/>
            </w:tcBorders>
            <w:hideMark/>
          </w:tcPr>
          <w:p w:rsidR="00FD5970" w:rsidRPr="00FD5970" w:rsidRDefault="00FD5970" w:rsidP="00FD5970">
            <w:pPr>
              <w:autoSpaceDE w:val="0"/>
              <w:autoSpaceDN w:val="0"/>
              <w:adjustRightInd w:val="0"/>
              <w:outlineLvl w:val="0"/>
              <w:rPr>
                <w:rFonts w:ascii="Arial Narrow" w:hAnsi="Arial Narrow" w:cs="Arial"/>
                <w:color w:val="000000"/>
              </w:rPr>
            </w:pPr>
            <w:r w:rsidRPr="00FD5970">
              <w:rPr>
                <w:rFonts w:ascii="Arial Narrow" w:hAnsi="Arial Narrow" w:cs="Arial"/>
                <w:color w:val="000000"/>
              </w:rPr>
              <w:t xml:space="preserve">   b. Numărul de solicitări înregistrate adresate de persoane juridice</w:t>
            </w:r>
          </w:p>
        </w:tc>
        <w:tc>
          <w:tcPr>
            <w:tcW w:w="1080" w:type="dxa"/>
            <w:gridSpan w:val="2"/>
            <w:tcBorders>
              <w:top w:val="single" w:sz="4" w:space="0" w:color="auto"/>
              <w:left w:val="single" w:sz="4" w:space="0" w:color="auto"/>
              <w:bottom w:val="single" w:sz="4" w:space="0" w:color="auto"/>
              <w:right w:val="single" w:sz="4" w:space="0" w:color="auto"/>
            </w:tcBorders>
            <w:hideMark/>
          </w:tcPr>
          <w:p w:rsidR="00FD5970" w:rsidRPr="00FD5970" w:rsidRDefault="00FD5970" w:rsidP="00FD5970">
            <w:pPr>
              <w:autoSpaceDE w:val="0"/>
              <w:autoSpaceDN w:val="0"/>
              <w:adjustRightInd w:val="0"/>
              <w:outlineLvl w:val="0"/>
              <w:rPr>
                <w:rFonts w:ascii="Arial Narrow" w:hAnsi="Arial Narrow" w:cs="Arial"/>
                <w:b/>
                <w:bCs/>
                <w:color w:val="000000"/>
              </w:rPr>
            </w:pPr>
            <w:r w:rsidRPr="00FD5970">
              <w:rPr>
                <w:rFonts w:ascii="Arial Narrow" w:hAnsi="Arial Narrow" w:cs="Arial"/>
                <w:b/>
                <w:bCs/>
                <w:color w:val="000000"/>
              </w:rPr>
              <w:t>B3_2</w:t>
            </w:r>
          </w:p>
        </w:tc>
        <w:tc>
          <w:tcPr>
            <w:tcW w:w="2520" w:type="dxa"/>
            <w:gridSpan w:val="2"/>
            <w:tcBorders>
              <w:top w:val="single" w:sz="4" w:space="0" w:color="auto"/>
              <w:left w:val="single" w:sz="4" w:space="0" w:color="auto"/>
              <w:bottom w:val="single" w:sz="4" w:space="0" w:color="auto"/>
              <w:right w:val="single" w:sz="4" w:space="0" w:color="auto"/>
            </w:tcBorders>
            <w:vAlign w:val="center"/>
          </w:tcPr>
          <w:p w:rsidR="00FD5970" w:rsidRPr="00FD5970" w:rsidRDefault="00FD5970" w:rsidP="00FD5970">
            <w:pPr>
              <w:autoSpaceDE w:val="0"/>
              <w:autoSpaceDN w:val="0"/>
              <w:adjustRightInd w:val="0"/>
              <w:ind w:left="360"/>
              <w:outlineLvl w:val="0"/>
              <w:rPr>
                <w:rFonts w:ascii="Arial Narrow" w:hAnsi="Arial Narrow" w:cs="Tahoma"/>
                <w:b/>
                <w:color w:val="FF0000"/>
              </w:rPr>
            </w:pPr>
          </w:p>
        </w:tc>
      </w:tr>
      <w:tr w:rsidR="00FD5970" w:rsidRPr="00FD5970" w:rsidTr="00D6089C">
        <w:tc>
          <w:tcPr>
            <w:tcW w:w="9180" w:type="dxa"/>
            <w:gridSpan w:val="6"/>
            <w:tcBorders>
              <w:top w:val="single" w:sz="4" w:space="0" w:color="auto"/>
              <w:left w:val="single" w:sz="4" w:space="0" w:color="auto"/>
              <w:bottom w:val="single" w:sz="4" w:space="0" w:color="auto"/>
              <w:right w:val="single" w:sz="4" w:space="0" w:color="auto"/>
            </w:tcBorders>
            <w:hideMark/>
          </w:tcPr>
          <w:p w:rsidR="00FD5970" w:rsidRPr="00FD5970" w:rsidRDefault="00FD5970" w:rsidP="00FD5970">
            <w:pPr>
              <w:autoSpaceDE w:val="0"/>
              <w:autoSpaceDN w:val="0"/>
              <w:adjustRightInd w:val="0"/>
              <w:outlineLvl w:val="0"/>
              <w:rPr>
                <w:rFonts w:ascii="Arial Narrow" w:hAnsi="Arial Narrow" w:cs="Arial"/>
                <w:b/>
                <w:iCs/>
              </w:rPr>
            </w:pPr>
            <w:r w:rsidRPr="00FD5970">
              <w:rPr>
                <w:rFonts w:ascii="Arial Narrow" w:hAnsi="Arial Narrow" w:cs="Arial"/>
                <w:b/>
                <w:color w:val="000000"/>
              </w:rPr>
              <w:t xml:space="preserve">4. </w:t>
            </w:r>
            <w:r w:rsidRPr="00FD5970">
              <w:rPr>
                <w:rFonts w:ascii="Arial Narrow" w:hAnsi="Arial Narrow" w:cs="Arial"/>
                <w:color w:val="000000"/>
              </w:rPr>
              <w:t xml:space="preserve">Numărul total de solicitări înregistrate, în 2015, departajat după </w:t>
            </w:r>
            <w:r w:rsidRPr="00FD5970">
              <w:rPr>
                <w:rFonts w:ascii="Arial Narrow" w:hAnsi="Arial Narrow" w:cs="Arial"/>
                <w:b/>
                <w:iCs/>
                <w:color w:val="000000"/>
              </w:rPr>
              <w:t>modalitatea de adresare</w:t>
            </w:r>
            <w:r w:rsidRPr="00FD5970">
              <w:rPr>
                <w:rFonts w:ascii="Arial Narrow" w:hAnsi="Arial Narrow" w:cs="Arial"/>
                <w:bCs/>
                <w:iCs/>
                <w:color w:val="000000"/>
              </w:rPr>
              <w:t xml:space="preserve"> a solicitării: </w:t>
            </w:r>
            <w:r w:rsidRPr="00FD5970">
              <w:rPr>
                <w:rFonts w:ascii="Arial Narrow" w:hAnsi="Arial Narrow" w:cs="Arial"/>
                <w:bCs/>
                <w:iCs/>
              </w:rPr>
              <w:t xml:space="preserve">   </w:t>
            </w:r>
            <w:r w:rsidRPr="00FD5970">
              <w:rPr>
                <w:rFonts w:ascii="Arial Narrow" w:hAnsi="Arial Narrow" w:cs="Arial"/>
                <w:b/>
                <w:bCs/>
                <w:iCs/>
              </w:rPr>
              <w:t>121</w:t>
            </w:r>
          </w:p>
          <w:p w:rsidR="00FD5970" w:rsidRPr="00FD5970" w:rsidRDefault="00FD5970" w:rsidP="00FD5970">
            <w:r w:rsidRPr="00FD5970">
              <w:rPr>
                <w:rFonts w:ascii="Arial Narrow" w:hAnsi="Arial Narrow" w:cs="Arial"/>
                <w:b/>
                <w:color w:val="000000"/>
              </w:rPr>
              <w:t>(nu include solicitările de informaţii redirecţionate spre soluţionare altor instituţii)</w:t>
            </w:r>
          </w:p>
        </w:tc>
      </w:tr>
      <w:tr w:rsidR="00FD5970" w:rsidRPr="00FD5970" w:rsidTr="00D6089C">
        <w:trPr>
          <w:cantSplit/>
        </w:trPr>
        <w:tc>
          <w:tcPr>
            <w:tcW w:w="5580" w:type="dxa"/>
            <w:gridSpan w:val="2"/>
            <w:tcBorders>
              <w:top w:val="single" w:sz="4" w:space="0" w:color="auto"/>
              <w:left w:val="single" w:sz="4" w:space="0" w:color="auto"/>
              <w:bottom w:val="single" w:sz="4" w:space="0" w:color="auto"/>
              <w:right w:val="single" w:sz="4" w:space="0" w:color="auto"/>
            </w:tcBorders>
            <w:hideMark/>
          </w:tcPr>
          <w:p w:rsidR="00FD5970" w:rsidRPr="00FD5970" w:rsidRDefault="00FD5970" w:rsidP="00FD5970">
            <w:pPr>
              <w:rPr>
                <w:rFonts w:ascii="Arial Narrow" w:hAnsi="Arial Narrow" w:cs="Arial"/>
              </w:rPr>
            </w:pPr>
            <w:r w:rsidRPr="00FD5970">
              <w:rPr>
                <w:rFonts w:ascii="Arial Narrow" w:hAnsi="Arial Narrow" w:cs="Arial"/>
              </w:rPr>
              <w:t xml:space="preserve">  a. pe suport de hârtie</w:t>
            </w:r>
          </w:p>
        </w:tc>
        <w:tc>
          <w:tcPr>
            <w:tcW w:w="1080" w:type="dxa"/>
            <w:gridSpan w:val="2"/>
            <w:tcBorders>
              <w:top w:val="single" w:sz="4" w:space="0" w:color="auto"/>
              <w:left w:val="single" w:sz="4" w:space="0" w:color="auto"/>
              <w:bottom w:val="single" w:sz="4" w:space="0" w:color="auto"/>
              <w:right w:val="single" w:sz="4" w:space="0" w:color="auto"/>
            </w:tcBorders>
            <w:hideMark/>
          </w:tcPr>
          <w:p w:rsidR="00FD5970" w:rsidRPr="00FD5970" w:rsidRDefault="00FD5970" w:rsidP="00FD5970">
            <w:pPr>
              <w:keepNext/>
              <w:jc w:val="both"/>
              <w:outlineLvl w:val="2"/>
              <w:rPr>
                <w:rFonts w:ascii="Arial Narrow" w:hAnsi="Arial Narrow" w:cs="Arial"/>
                <w:b/>
                <w:bCs/>
              </w:rPr>
            </w:pPr>
            <w:r w:rsidRPr="00FD5970">
              <w:rPr>
                <w:rFonts w:ascii="Arial Narrow" w:hAnsi="Arial Narrow" w:cs="Arial"/>
                <w:b/>
                <w:bCs/>
              </w:rPr>
              <w:t>B4_1</w:t>
            </w:r>
          </w:p>
        </w:tc>
        <w:tc>
          <w:tcPr>
            <w:tcW w:w="2520" w:type="dxa"/>
            <w:gridSpan w:val="2"/>
            <w:tcBorders>
              <w:top w:val="single" w:sz="4" w:space="0" w:color="auto"/>
              <w:left w:val="single" w:sz="4" w:space="0" w:color="auto"/>
              <w:bottom w:val="single" w:sz="4" w:space="0" w:color="auto"/>
              <w:right w:val="single" w:sz="4" w:space="0" w:color="auto"/>
            </w:tcBorders>
            <w:vAlign w:val="center"/>
            <w:hideMark/>
          </w:tcPr>
          <w:p w:rsidR="00FD5970" w:rsidRPr="00FD5970" w:rsidRDefault="00FD5970" w:rsidP="00FD5970">
            <w:pPr>
              <w:jc w:val="center"/>
              <w:rPr>
                <w:rFonts w:ascii="Arial Narrow" w:hAnsi="Arial Narrow"/>
                <w:b/>
                <w:color w:val="FF0000"/>
              </w:rPr>
            </w:pPr>
            <w:r w:rsidRPr="00FD5970">
              <w:rPr>
                <w:rFonts w:ascii="Arial Narrow" w:hAnsi="Arial Narrow"/>
                <w:b/>
              </w:rPr>
              <w:t xml:space="preserve">5 </w:t>
            </w:r>
          </w:p>
        </w:tc>
      </w:tr>
      <w:tr w:rsidR="00FD5970" w:rsidRPr="00FD5970" w:rsidTr="00D6089C">
        <w:trPr>
          <w:cantSplit/>
        </w:trPr>
        <w:tc>
          <w:tcPr>
            <w:tcW w:w="5580" w:type="dxa"/>
            <w:gridSpan w:val="2"/>
            <w:tcBorders>
              <w:top w:val="single" w:sz="4" w:space="0" w:color="auto"/>
              <w:left w:val="single" w:sz="4" w:space="0" w:color="auto"/>
              <w:bottom w:val="single" w:sz="4" w:space="0" w:color="auto"/>
              <w:right w:val="single" w:sz="4" w:space="0" w:color="auto"/>
            </w:tcBorders>
            <w:hideMark/>
          </w:tcPr>
          <w:p w:rsidR="00FD5970" w:rsidRPr="00FD5970" w:rsidRDefault="00FD5970" w:rsidP="00FD5970">
            <w:pPr>
              <w:rPr>
                <w:rFonts w:ascii="Arial Narrow" w:hAnsi="Arial Narrow" w:cs="Arial"/>
              </w:rPr>
            </w:pPr>
            <w:r w:rsidRPr="00FD5970">
              <w:rPr>
                <w:rFonts w:ascii="Arial Narrow" w:hAnsi="Arial Narrow" w:cs="Arial"/>
              </w:rPr>
              <w:t xml:space="preserve">  b. pe suport electronic</w:t>
            </w:r>
          </w:p>
        </w:tc>
        <w:tc>
          <w:tcPr>
            <w:tcW w:w="1080" w:type="dxa"/>
            <w:gridSpan w:val="2"/>
            <w:tcBorders>
              <w:top w:val="single" w:sz="4" w:space="0" w:color="auto"/>
              <w:left w:val="single" w:sz="4" w:space="0" w:color="auto"/>
              <w:bottom w:val="single" w:sz="4" w:space="0" w:color="auto"/>
              <w:right w:val="single" w:sz="4" w:space="0" w:color="auto"/>
            </w:tcBorders>
            <w:hideMark/>
          </w:tcPr>
          <w:p w:rsidR="00FD5970" w:rsidRPr="00FD5970" w:rsidRDefault="00FD5970" w:rsidP="00FD5970">
            <w:pPr>
              <w:jc w:val="both"/>
              <w:rPr>
                <w:rFonts w:ascii="Arial Narrow" w:hAnsi="Arial Narrow" w:cs="Arial"/>
                <w:b/>
                <w:bCs/>
              </w:rPr>
            </w:pPr>
            <w:r w:rsidRPr="00FD5970">
              <w:rPr>
                <w:rFonts w:ascii="Arial Narrow" w:hAnsi="Arial Narrow" w:cs="Arial"/>
                <w:b/>
                <w:bCs/>
              </w:rPr>
              <w:t>B4_2</w:t>
            </w:r>
          </w:p>
        </w:tc>
        <w:tc>
          <w:tcPr>
            <w:tcW w:w="2520" w:type="dxa"/>
            <w:gridSpan w:val="2"/>
            <w:tcBorders>
              <w:top w:val="single" w:sz="4" w:space="0" w:color="auto"/>
              <w:left w:val="single" w:sz="4" w:space="0" w:color="auto"/>
              <w:bottom w:val="single" w:sz="4" w:space="0" w:color="auto"/>
              <w:right w:val="single" w:sz="4" w:space="0" w:color="auto"/>
            </w:tcBorders>
            <w:vAlign w:val="center"/>
            <w:hideMark/>
          </w:tcPr>
          <w:p w:rsidR="00FD5970" w:rsidRPr="00FD5970" w:rsidRDefault="00FD5970" w:rsidP="00FD5970">
            <w:pPr>
              <w:jc w:val="center"/>
              <w:rPr>
                <w:rFonts w:ascii="Arial Narrow" w:hAnsi="Arial Narrow" w:cs="Arial"/>
                <w:b/>
                <w:color w:val="FF0000"/>
              </w:rPr>
            </w:pPr>
            <w:r w:rsidRPr="00FD5970">
              <w:rPr>
                <w:rFonts w:ascii="Arial Narrow" w:hAnsi="Arial Narrow"/>
                <w:b/>
              </w:rPr>
              <w:t>116</w:t>
            </w:r>
          </w:p>
        </w:tc>
      </w:tr>
      <w:tr w:rsidR="00FD5970" w:rsidRPr="00FD5970" w:rsidTr="00D6089C">
        <w:trPr>
          <w:cantSplit/>
        </w:trPr>
        <w:tc>
          <w:tcPr>
            <w:tcW w:w="5580" w:type="dxa"/>
            <w:gridSpan w:val="2"/>
            <w:tcBorders>
              <w:top w:val="single" w:sz="4" w:space="0" w:color="auto"/>
              <w:left w:val="single" w:sz="4" w:space="0" w:color="auto"/>
              <w:bottom w:val="single" w:sz="4" w:space="0" w:color="auto"/>
              <w:right w:val="single" w:sz="4" w:space="0" w:color="auto"/>
            </w:tcBorders>
            <w:hideMark/>
          </w:tcPr>
          <w:p w:rsidR="00FD5970" w:rsidRPr="00FD5970" w:rsidRDefault="00FD5970" w:rsidP="00FD5970">
            <w:pPr>
              <w:rPr>
                <w:rFonts w:ascii="Arial Narrow" w:hAnsi="Arial Narrow" w:cs="Arial"/>
              </w:rPr>
            </w:pPr>
            <w:r w:rsidRPr="00FD5970">
              <w:rPr>
                <w:rFonts w:ascii="Arial Narrow" w:hAnsi="Arial Narrow" w:cs="Arial"/>
              </w:rPr>
              <w:t xml:space="preserve">  c. verbal</w:t>
            </w:r>
          </w:p>
        </w:tc>
        <w:tc>
          <w:tcPr>
            <w:tcW w:w="1080" w:type="dxa"/>
            <w:gridSpan w:val="2"/>
            <w:tcBorders>
              <w:top w:val="single" w:sz="4" w:space="0" w:color="auto"/>
              <w:left w:val="single" w:sz="4" w:space="0" w:color="auto"/>
              <w:bottom w:val="single" w:sz="4" w:space="0" w:color="auto"/>
              <w:right w:val="single" w:sz="4" w:space="0" w:color="auto"/>
            </w:tcBorders>
            <w:hideMark/>
          </w:tcPr>
          <w:p w:rsidR="00FD5970" w:rsidRPr="00FD5970" w:rsidRDefault="00FD5970" w:rsidP="00FD5970">
            <w:pPr>
              <w:jc w:val="both"/>
              <w:rPr>
                <w:rFonts w:ascii="Arial Narrow" w:hAnsi="Arial Narrow" w:cs="Arial"/>
                <w:b/>
                <w:bCs/>
              </w:rPr>
            </w:pPr>
            <w:r w:rsidRPr="00FD5970">
              <w:rPr>
                <w:rFonts w:ascii="Arial Narrow" w:hAnsi="Arial Narrow" w:cs="Arial"/>
                <w:b/>
                <w:bCs/>
              </w:rPr>
              <w:t>B4_3</w:t>
            </w:r>
          </w:p>
        </w:tc>
        <w:tc>
          <w:tcPr>
            <w:tcW w:w="2520" w:type="dxa"/>
            <w:gridSpan w:val="2"/>
            <w:tcBorders>
              <w:top w:val="single" w:sz="4" w:space="0" w:color="auto"/>
              <w:left w:val="single" w:sz="4" w:space="0" w:color="auto"/>
              <w:bottom w:val="single" w:sz="4" w:space="0" w:color="auto"/>
              <w:right w:val="single" w:sz="4" w:space="0" w:color="auto"/>
            </w:tcBorders>
            <w:vAlign w:val="center"/>
            <w:hideMark/>
          </w:tcPr>
          <w:p w:rsidR="00FD5970" w:rsidRPr="00FD5970" w:rsidRDefault="00FD5970" w:rsidP="00FD5970">
            <w:pPr>
              <w:jc w:val="center"/>
              <w:rPr>
                <w:rFonts w:ascii="Arial Narrow" w:hAnsi="Arial Narrow" w:cs="Arial"/>
              </w:rPr>
            </w:pPr>
            <w:r w:rsidRPr="00FD5970">
              <w:rPr>
                <w:rFonts w:ascii="Arial Narrow" w:hAnsi="Arial Narrow" w:cs="Arial"/>
              </w:rPr>
              <w:t>-</w:t>
            </w:r>
          </w:p>
        </w:tc>
      </w:tr>
      <w:tr w:rsidR="00FD5970" w:rsidRPr="00FD5970" w:rsidTr="00D6089C">
        <w:tc>
          <w:tcPr>
            <w:tcW w:w="9180" w:type="dxa"/>
            <w:gridSpan w:val="6"/>
            <w:tcBorders>
              <w:top w:val="single" w:sz="4" w:space="0" w:color="auto"/>
              <w:left w:val="single" w:sz="4" w:space="0" w:color="auto"/>
              <w:bottom w:val="single" w:sz="4" w:space="0" w:color="auto"/>
              <w:right w:val="single" w:sz="4" w:space="0" w:color="auto"/>
            </w:tcBorders>
            <w:hideMark/>
          </w:tcPr>
          <w:p w:rsidR="00FD5970" w:rsidRPr="00FD5970" w:rsidRDefault="00FD5970" w:rsidP="00FD5970">
            <w:pPr>
              <w:jc w:val="both"/>
              <w:rPr>
                <w:rFonts w:ascii="Arial Narrow" w:hAnsi="Arial Narrow" w:cs="Arial"/>
              </w:rPr>
            </w:pPr>
            <w:r w:rsidRPr="00FD5970">
              <w:rPr>
                <w:rFonts w:ascii="Arial Narrow" w:hAnsi="Arial Narrow" w:cs="Arial"/>
                <w:b/>
                <w:sz w:val="28"/>
              </w:rPr>
              <w:t>C. Reclamaţii administrative şi plângeri în instanţă</w:t>
            </w:r>
          </w:p>
        </w:tc>
      </w:tr>
      <w:tr w:rsidR="00FD5970" w:rsidRPr="00FD5970" w:rsidTr="00D6089C">
        <w:trPr>
          <w:cantSplit/>
        </w:trPr>
        <w:tc>
          <w:tcPr>
            <w:tcW w:w="3060" w:type="dxa"/>
            <w:vMerge w:val="restart"/>
            <w:tcBorders>
              <w:top w:val="single" w:sz="4" w:space="0" w:color="auto"/>
              <w:left w:val="single" w:sz="4" w:space="0" w:color="auto"/>
              <w:bottom w:val="single" w:sz="4" w:space="0" w:color="auto"/>
              <w:right w:val="single" w:sz="4" w:space="0" w:color="auto"/>
            </w:tcBorders>
            <w:hideMark/>
          </w:tcPr>
          <w:p w:rsidR="00FD5970" w:rsidRPr="00FD5970" w:rsidRDefault="00FD5970" w:rsidP="00FD5970">
            <w:pPr>
              <w:rPr>
                <w:rFonts w:ascii="Arial Narrow" w:hAnsi="Arial Narrow" w:cs="Arial"/>
              </w:rPr>
            </w:pPr>
            <w:r w:rsidRPr="00FD5970">
              <w:rPr>
                <w:rFonts w:ascii="Arial Narrow" w:hAnsi="Arial Narrow" w:cs="Arial"/>
                <w:b/>
                <w:bCs/>
              </w:rPr>
              <w:t>1.</w:t>
            </w:r>
            <w:r w:rsidRPr="00FD5970">
              <w:rPr>
                <w:rFonts w:ascii="Arial Narrow" w:hAnsi="Arial Narrow" w:cs="Arial"/>
              </w:rPr>
              <w:t xml:space="preserve"> Numărul de </w:t>
            </w:r>
            <w:r w:rsidRPr="00FD5970">
              <w:rPr>
                <w:rFonts w:ascii="Arial Narrow" w:hAnsi="Arial Narrow" w:cs="Arial"/>
                <w:bCs/>
                <w:iCs/>
              </w:rPr>
              <w:t>reclamaţii administrative la adresa</w:t>
            </w:r>
            <w:r w:rsidRPr="00FD5970">
              <w:rPr>
                <w:rFonts w:ascii="Arial Narrow" w:hAnsi="Arial Narrow" w:cs="Arial"/>
              </w:rPr>
              <w:t xml:space="preserve"> instituţiilor publice în anul 2015 în baza Legii nr.544/2001</w:t>
            </w:r>
          </w:p>
        </w:tc>
        <w:tc>
          <w:tcPr>
            <w:tcW w:w="2520" w:type="dxa"/>
            <w:tcBorders>
              <w:top w:val="single" w:sz="4" w:space="0" w:color="auto"/>
              <w:left w:val="single" w:sz="4" w:space="0" w:color="auto"/>
              <w:bottom w:val="single" w:sz="4" w:space="0" w:color="auto"/>
              <w:right w:val="single" w:sz="4" w:space="0" w:color="auto"/>
            </w:tcBorders>
            <w:hideMark/>
          </w:tcPr>
          <w:p w:rsidR="00FD5970" w:rsidRPr="00FD5970" w:rsidRDefault="00FD5970" w:rsidP="00FD5970">
            <w:pPr>
              <w:rPr>
                <w:rFonts w:ascii="Arial Narrow" w:hAnsi="Arial Narrow" w:cs="Arial"/>
              </w:rPr>
            </w:pPr>
            <w:r w:rsidRPr="00FD5970">
              <w:rPr>
                <w:rFonts w:ascii="Arial Narrow" w:hAnsi="Arial Narrow" w:cs="Arial"/>
              </w:rPr>
              <w:t>a. rezolvate  favorabil  reclamantului</w:t>
            </w:r>
          </w:p>
        </w:tc>
        <w:tc>
          <w:tcPr>
            <w:tcW w:w="1080" w:type="dxa"/>
            <w:gridSpan w:val="2"/>
            <w:tcBorders>
              <w:top w:val="single" w:sz="4" w:space="0" w:color="auto"/>
              <w:left w:val="single" w:sz="4" w:space="0" w:color="auto"/>
              <w:bottom w:val="single" w:sz="4" w:space="0" w:color="auto"/>
              <w:right w:val="single" w:sz="4" w:space="0" w:color="auto"/>
            </w:tcBorders>
            <w:hideMark/>
          </w:tcPr>
          <w:p w:rsidR="00FD5970" w:rsidRPr="00FD5970" w:rsidRDefault="00FD5970" w:rsidP="00FD5970">
            <w:pPr>
              <w:keepNext/>
              <w:outlineLvl w:val="3"/>
              <w:rPr>
                <w:rFonts w:ascii="Arial Narrow" w:hAnsi="Arial Narrow" w:cs="Arial"/>
                <w:b/>
                <w:bCs/>
              </w:rPr>
            </w:pPr>
            <w:r w:rsidRPr="00FD5970">
              <w:rPr>
                <w:rFonts w:ascii="Arial Narrow" w:hAnsi="Arial Narrow" w:cs="Arial"/>
                <w:b/>
                <w:bCs/>
              </w:rPr>
              <w:t>C1_1</w:t>
            </w:r>
          </w:p>
        </w:tc>
        <w:tc>
          <w:tcPr>
            <w:tcW w:w="2520" w:type="dxa"/>
            <w:gridSpan w:val="2"/>
            <w:tcBorders>
              <w:top w:val="single" w:sz="4" w:space="0" w:color="auto"/>
              <w:left w:val="single" w:sz="4" w:space="0" w:color="auto"/>
              <w:bottom w:val="single" w:sz="4" w:space="0" w:color="auto"/>
              <w:right w:val="single" w:sz="4" w:space="0" w:color="auto"/>
            </w:tcBorders>
            <w:vAlign w:val="center"/>
            <w:hideMark/>
          </w:tcPr>
          <w:p w:rsidR="00FD5970" w:rsidRPr="00FD5970" w:rsidRDefault="00FD5970" w:rsidP="00FD5970">
            <w:pPr>
              <w:ind w:left="1080"/>
              <w:rPr>
                <w:rFonts w:ascii="Arial Narrow" w:hAnsi="Arial Narrow" w:cs="Arial"/>
              </w:rPr>
            </w:pPr>
            <w:r w:rsidRPr="00FD5970">
              <w:rPr>
                <w:rFonts w:ascii="Arial Narrow" w:hAnsi="Arial Narrow" w:cs="Arial"/>
              </w:rPr>
              <w:t xml:space="preserve">  -</w:t>
            </w:r>
          </w:p>
        </w:tc>
      </w:tr>
      <w:tr w:rsidR="00FD5970" w:rsidRPr="00FD5970" w:rsidTr="00D6089C">
        <w:trPr>
          <w:cantSplit/>
        </w:trPr>
        <w:tc>
          <w:tcPr>
            <w:tcW w:w="3060" w:type="dxa"/>
            <w:vMerge/>
            <w:tcBorders>
              <w:top w:val="single" w:sz="4" w:space="0" w:color="auto"/>
              <w:left w:val="single" w:sz="4" w:space="0" w:color="auto"/>
              <w:bottom w:val="single" w:sz="4" w:space="0" w:color="auto"/>
              <w:right w:val="single" w:sz="4" w:space="0" w:color="auto"/>
            </w:tcBorders>
            <w:vAlign w:val="center"/>
            <w:hideMark/>
          </w:tcPr>
          <w:p w:rsidR="00FD5970" w:rsidRPr="00FD5970" w:rsidRDefault="00FD5970" w:rsidP="00FD5970">
            <w:pPr>
              <w:rPr>
                <w:rFonts w:ascii="Arial Narrow" w:hAnsi="Arial Narrow" w:cs="Arial"/>
              </w:rPr>
            </w:pPr>
          </w:p>
        </w:tc>
        <w:tc>
          <w:tcPr>
            <w:tcW w:w="2520" w:type="dxa"/>
            <w:tcBorders>
              <w:top w:val="single" w:sz="4" w:space="0" w:color="auto"/>
              <w:left w:val="single" w:sz="4" w:space="0" w:color="auto"/>
              <w:bottom w:val="single" w:sz="4" w:space="0" w:color="auto"/>
              <w:right w:val="single" w:sz="4" w:space="0" w:color="auto"/>
            </w:tcBorders>
            <w:hideMark/>
          </w:tcPr>
          <w:p w:rsidR="00FD5970" w:rsidRPr="00FD5970" w:rsidRDefault="00FD5970" w:rsidP="00FD5970">
            <w:pPr>
              <w:rPr>
                <w:rFonts w:ascii="Arial Narrow" w:hAnsi="Arial Narrow" w:cs="Arial"/>
              </w:rPr>
            </w:pPr>
            <w:r w:rsidRPr="00FD5970">
              <w:rPr>
                <w:rFonts w:ascii="Arial Narrow" w:hAnsi="Arial Narrow" w:cs="Arial"/>
              </w:rPr>
              <w:t>b. respinse</w:t>
            </w:r>
          </w:p>
        </w:tc>
        <w:tc>
          <w:tcPr>
            <w:tcW w:w="1080" w:type="dxa"/>
            <w:gridSpan w:val="2"/>
            <w:tcBorders>
              <w:top w:val="single" w:sz="4" w:space="0" w:color="auto"/>
              <w:left w:val="single" w:sz="4" w:space="0" w:color="auto"/>
              <w:bottom w:val="single" w:sz="4" w:space="0" w:color="auto"/>
              <w:right w:val="single" w:sz="4" w:space="0" w:color="auto"/>
            </w:tcBorders>
            <w:hideMark/>
          </w:tcPr>
          <w:p w:rsidR="00FD5970" w:rsidRPr="00FD5970" w:rsidRDefault="00FD5970" w:rsidP="00FD5970">
            <w:pPr>
              <w:rPr>
                <w:rFonts w:ascii="Arial Narrow" w:hAnsi="Arial Narrow" w:cs="Arial"/>
                <w:b/>
                <w:bCs/>
              </w:rPr>
            </w:pPr>
            <w:r w:rsidRPr="00FD5970">
              <w:rPr>
                <w:rFonts w:ascii="Arial Narrow" w:hAnsi="Arial Narrow" w:cs="Arial"/>
                <w:b/>
                <w:bCs/>
              </w:rPr>
              <w:t>C1_2</w:t>
            </w:r>
          </w:p>
        </w:tc>
        <w:tc>
          <w:tcPr>
            <w:tcW w:w="2520" w:type="dxa"/>
            <w:gridSpan w:val="2"/>
            <w:tcBorders>
              <w:top w:val="single" w:sz="4" w:space="0" w:color="auto"/>
              <w:left w:val="single" w:sz="4" w:space="0" w:color="auto"/>
              <w:bottom w:val="single" w:sz="4" w:space="0" w:color="auto"/>
              <w:right w:val="single" w:sz="4" w:space="0" w:color="auto"/>
            </w:tcBorders>
            <w:vAlign w:val="center"/>
            <w:hideMark/>
          </w:tcPr>
          <w:p w:rsidR="00FD5970" w:rsidRPr="00FD5970" w:rsidRDefault="00FD5970" w:rsidP="00FD5970">
            <w:pPr>
              <w:ind w:left="1080"/>
              <w:rPr>
                <w:rFonts w:ascii="Arial Narrow" w:hAnsi="Arial Narrow" w:cs="Arial"/>
              </w:rPr>
            </w:pPr>
            <w:r w:rsidRPr="00FD5970">
              <w:rPr>
                <w:rFonts w:ascii="Arial Narrow" w:hAnsi="Arial Narrow" w:cs="Arial"/>
              </w:rPr>
              <w:t xml:space="preserve">   -</w:t>
            </w:r>
          </w:p>
        </w:tc>
      </w:tr>
      <w:tr w:rsidR="00FD5970" w:rsidRPr="00FD5970" w:rsidTr="00D6089C">
        <w:trPr>
          <w:cantSplit/>
        </w:trPr>
        <w:tc>
          <w:tcPr>
            <w:tcW w:w="3060" w:type="dxa"/>
            <w:vMerge/>
            <w:tcBorders>
              <w:top w:val="single" w:sz="4" w:space="0" w:color="auto"/>
              <w:left w:val="single" w:sz="4" w:space="0" w:color="auto"/>
              <w:bottom w:val="single" w:sz="4" w:space="0" w:color="auto"/>
              <w:right w:val="single" w:sz="4" w:space="0" w:color="auto"/>
            </w:tcBorders>
            <w:vAlign w:val="center"/>
            <w:hideMark/>
          </w:tcPr>
          <w:p w:rsidR="00FD5970" w:rsidRPr="00FD5970" w:rsidRDefault="00FD5970" w:rsidP="00FD5970">
            <w:pPr>
              <w:rPr>
                <w:rFonts w:ascii="Arial Narrow" w:hAnsi="Arial Narrow" w:cs="Arial"/>
              </w:rPr>
            </w:pPr>
          </w:p>
        </w:tc>
        <w:tc>
          <w:tcPr>
            <w:tcW w:w="2520" w:type="dxa"/>
            <w:tcBorders>
              <w:top w:val="single" w:sz="4" w:space="0" w:color="auto"/>
              <w:left w:val="single" w:sz="4" w:space="0" w:color="auto"/>
              <w:bottom w:val="single" w:sz="4" w:space="0" w:color="auto"/>
              <w:right w:val="single" w:sz="4" w:space="0" w:color="auto"/>
            </w:tcBorders>
            <w:hideMark/>
          </w:tcPr>
          <w:p w:rsidR="00FD5970" w:rsidRPr="00FD5970" w:rsidRDefault="00FD5970" w:rsidP="00FD5970">
            <w:pPr>
              <w:rPr>
                <w:rFonts w:ascii="Arial Narrow" w:hAnsi="Arial Narrow" w:cs="Arial"/>
              </w:rPr>
            </w:pPr>
            <w:r w:rsidRPr="00FD5970">
              <w:rPr>
                <w:rFonts w:ascii="Arial Narrow" w:hAnsi="Arial Narrow" w:cs="Arial"/>
              </w:rPr>
              <w:t>c. în curs de soluţionare</w:t>
            </w:r>
          </w:p>
        </w:tc>
        <w:tc>
          <w:tcPr>
            <w:tcW w:w="1080" w:type="dxa"/>
            <w:gridSpan w:val="2"/>
            <w:tcBorders>
              <w:top w:val="single" w:sz="4" w:space="0" w:color="auto"/>
              <w:left w:val="single" w:sz="4" w:space="0" w:color="auto"/>
              <w:bottom w:val="single" w:sz="4" w:space="0" w:color="auto"/>
              <w:right w:val="single" w:sz="4" w:space="0" w:color="auto"/>
            </w:tcBorders>
            <w:hideMark/>
          </w:tcPr>
          <w:p w:rsidR="00FD5970" w:rsidRPr="00FD5970" w:rsidRDefault="00FD5970" w:rsidP="00FD5970">
            <w:pPr>
              <w:rPr>
                <w:rFonts w:ascii="Arial Narrow" w:hAnsi="Arial Narrow" w:cs="Arial"/>
                <w:b/>
                <w:bCs/>
              </w:rPr>
            </w:pPr>
            <w:r w:rsidRPr="00FD5970">
              <w:rPr>
                <w:rFonts w:ascii="Arial Narrow" w:hAnsi="Arial Narrow" w:cs="Arial"/>
                <w:b/>
                <w:bCs/>
              </w:rPr>
              <w:t>C1_3</w:t>
            </w:r>
          </w:p>
        </w:tc>
        <w:tc>
          <w:tcPr>
            <w:tcW w:w="2520" w:type="dxa"/>
            <w:gridSpan w:val="2"/>
            <w:tcBorders>
              <w:top w:val="single" w:sz="4" w:space="0" w:color="auto"/>
              <w:left w:val="single" w:sz="4" w:space="0" w:color="auto"/>
              <w:bottom w:val="single" w:sz="4" w:space="0" w:color="auto"/>
              <w:right w:val="single" w:sz="4" w:space="0" w:color="auto"/>
            </w:tcBorders>
            <w:vAlign w:val="center"/>
            <w:hideMark/>
          </w:tcPr>
          <w:p w:rsidR="00FD5970" w:rsidRPr="00FD5970" w:rsidRDefault="00FD5970" w:rsidP="00FD5970">
            <w:pPr>
              <w:ind w:left="1080"/>
              <w:rPr>
                <w:rFonts w:ascii="Arial Narrow" w:hAnsi="Arial Narrow" w:cs="Arial"/>
              </w:rPr>
            </w:pPr>
            <w:r w:rsidRPr="00FD5970">
              <w:rPr>
                <w:rFonts w:ascii="Arial Narrow" w:hAnsi="Arial Narrow" w:cs="Arial"/>
              </w:rPr>
              <w:t xml:space="preserve">   -</w:t>
            </w:r>
          </w:p>
        </w:tc>
      </w:tr>
      <w:tr w:rsidR="00FD5970" w:rsidRPr="00FD5970" w:rsidTr="00D6089C">
        <w:trPr>
          <w:cantSplit/>
        </w:trPr>
        <w:tc>
          <w:tcPr>
            <w:tcW w:w="3060" w:type="dxa"/>
            <w:vMerge w:val="restart"/>
            <w:tcBorders>
              <w:top w:val="single" w:sz="4" w:space="0" w:color="auto"/>
              <w:left w:val="single" w:sz="4" w:space="0" w:color="auto"/>
              <w:bottom w:val="single" w:sz="4" w:space="0" w:color="auto"/>
              <w:right w:val="single" w:sz="4" w:space="0" w:color="auto"/>
            </w:tcBorders>
            <w:hideMark/>
          </w:tcPr>
          <w:p w:rsidR="00FD5970" w:rsidRPr="00FD5970" w:rsidRDefault="00FD5970" w:rsidP="00FD5970">
            <w:pPr>
              <w:rPr>
                <w:rFonts w:ascii="Arial Narrow" w:hAnsi="Arial Narrow" w:cs="Arial"/>
              </w:rPr>
            </w:pPr>
            <w:r w:rsidRPr="00FD5970">
              <w:rPr>
                <w:rFonts w:ascii="Arial Narrow" w:hAnsi="Arial Narrow" w:cs="Arial"/>
                <w:b/>
                <w:bCs/>
              </w:rPr>
              <w:t>2.</w:t>
            </w:r>
            <w:r w:rsidRPr="00FD5970">
              <w:rPr>
                <w:rFonts w:ascii="Arial Narrow" w:hAnsi="Arial Narrow" w:cs="Arial"/>
              </w:rPr>
              <w:t xml:space="preserve"> Numărul de </w:t>
            </w:r>
            <w:r w:rsidRPr="00FD5970">
              <w:rPr>
                <w:rFonts w:ascii="Arial Narrow" w:hAnsi="Arial Narrow" w:cs="Arial"/>
                <w:bCs/>
                <w:iCs/>
              </w:rPr>
              <w:t>plângeri</w:t>
            </w:r>
            <w:r w:rsidRPr="00FD5970">
              <w:rPr>
                <w:rFonts w:ascii="Arial Narrow" w:hAnsi="Arial Narrow" w:cs="Arial"/>
                <w:iCs/>
              </w:rPr>
              <w:t xml:space="preserve"> în </w:t>
            </w:r>
            <w:r w:rsidRPr="00FD5970">
              <w:rPr>
                <w:rFonts w:ascii="Arial Narrow" w:hAnsi="Arial Narrow" w:cs="Arial"/>
              </w:rPr>
              <w:t>instanţă la adresa instituţiilor publice în anul 2015 în baza Legii nr.544/2001</w:t>
            </w:r>
          </w:p>
        </w:tc>
        <w:tc>
          <w:tcPr>
            <w:tcW w:w="2520" w:type="dxa"/>
            <w:tcBorders>
              <w:top w:val="single" w:sz="4" w:space="0" w:color="auto"/>
              <w:left w:val="single" w:sz="4" w:space="0" w:color="auto"/>
              <w:bottom w:val="single" w:sz="4" w:space="0" w:color="auto"/>
              <w:right w:val="single" w:sz="4" w:space="0" w:color="auto"/>
            </w:tcBorders>
            <w:hideMark/>
          </w:tcPr>
          <w:p w:rsidR="00FD5970" w:rsidRPr="00FD5970" w:rsidRDefault="00FD5970" w:rsidP="00FD5970">
            <w:pPr>
              <w:rPr>
                <w:rFonts w:ascii="Arial Narrow" w:hAnsi="Arial Narrow" w:cs="Arial"/>
              </w:rPr>
            </w:pPr>
            <w:r w:rsidRPr="00FD5970">
              <w:rPr>
                <w:rFonts w:ascii="Arial Narrow" w:hAnsi="Arial Narrow" w:cs="Arial"/>
              </w:rPr>
              <w:t>a. rezolvate favorabil reclamantului</w:t>
            </w:r>
          </w:p>
        </w:tc>
        <w:tc>
          <w:tcPr>
            <w:tcW w:w="1080" w:type="dxa"/>
            <w:gridSpan w:val="2"/>
            <w:tcBorders>
              <w:top w:val="single" w:sz="4" w:space="0" w:color="auto"/>
              <w:left w:val="single" w:sz="4" w:space="0" w:color="auto"/>
              <w:bottom w:val="single" w:sz="4" w:space="0" w:color="auto"/>
              <w:right w:val="single" w:sz="4" w:space="0" w:color="auto"/>
            </w:tcBorders>
            <w:hideMark/>
          </w:tcPr>
          <w:p w:rsidR="00FD5970" w:rsidRPr="00FD5970" w:rsidRDefault="00FD5970" w:rsidP="00FD5970">
            <w:pPr>
              <w:keepNext/>
              <w:outlineLvl w:val="3"/>
              <w:rPr>
                <w:rFonts w:ascii="Arial Narrow" w:hAnsi="Arial Narrow" w:cs="Arial"/>
                <w:b/>
                <w:bCs/>
              </w:rPr>
            </w:pPr>
            <w:r w:rsidRPr="00FD5970">
              <w:rPr>
                <w:rFonts w:ascii="Arial Narrow" w:hAnsi="Arial Narrow" w:cs="Arial"/>
                <w:b/>
                <w:bCs/>
              </w:rPr>
              <w:t>C2_1</w:t>
            </w:r>
          </w:p>
        </w:tc>
        <w:tc>
          <w:tcPr>
            <w:tcW w:w="2520" w:type="dxa"/>
            <w:gridSpan w:val="2"/>
            <w:tcBorders>
              <w:top w:val="single" w:sz="4" w:space="0" w:color="auto"/>
              <w:left w:val="single" w:sz="4" w:space="0" w:color="auto"/>
              <w:bottom w:val="single" w:sz="4" w:space="0" w:color="auto"/>
              <w:right w:val="single" w:sz="4" w:space="0" w:color="auto"/>
            </w:tcBorders>
            <w:vAlign w:val="center"/>
            <w:hideMark/>
          </w:tcPr>
          <w:p w:rsidR="00FD5970" w:rsidRPr="00FD5970" w:rsidRDefault="00FD5970" w:rsidP="00FD5970">
            <w:pPr>
              <w:ind w:left="1080"/>
              <w:rPr>
                <w:rFonts w:ascii="Arial Narrow" w:hAnsi="Arial Narrow" w:cs="Arial"/>
              </w:rPr>
            </w:pPr>
            <w:r w:rsidRPr="00FD5970">
              <w:rPr>
                <w:rFonts w:ascii="Arial Narrow" w:hAnsi="Arial Narrow" w:cs="Arial"/>
              </w:rPr>
              <w:t xml:space="preserve">   -</w:t>
            </w:r>
          </w:p>
        </w:tc>
      </w:tr>
      <w:tr w:rsidR="00FD5970" w:rsidRPr="00FD5970" w:rsidTr="00D6089C">
        <w:trPr>
          <w:cantSplit/>
        </w:trPr>
        <w:tc>
          <w:tcPr>
            <w:tcW w:w="3060" w:type="dxa"/>
            <w:vMerge/>
            <w:tcBorders>
              <w:top w:val="single" w:sz="4" w:space="0" w:color="auto"/>
              <w:left w:val="single" w:sz="4" w:space="0" w:color="auto"/>
              <w:bottom w:val="single" w:sz="4" w:space="0" w:color="auto"/>
              <w:right w:val="single" w:sz="4" w:space="0" w:color="auto"/>
            </w:tcBorders>
            <w:vAlign w:val="center"/>
            <w:hideMark/>
          </w:tcPr>
          <w:p w:rsidR="00FD5970" w:rsidRPr="00FD5970" w:rsidRDefault="00FD5970" w:rsidP="00FD5970">
            <w:pPr>
              <w:rPr>
                <w:rFonts w:ascii="Arial Narrow" w:hAnsi="Arial Narrow" w:cs="Arial"/>
              </w:rPr>
            </w:pPr>
          </w:p>
        </w:tc>
        <w:tc>
          <w:tcPr>
            <w:tcW w:w="2520" w:type="dxa"/>
            <w:tcBorders>
              <w:top w:val="single" w:sz="4" w:space="0" w:color="auto"/>
              <w:left w:val="single" w:sz="4" w:space="0" w:color="auto"/>
              <w:bottom w:val="single" w:sz="4" w:space="0" w:color="auto"/>
              <w:right w:val="single" w:sz="4" w:space="0" w:color="auto"/>
            </w:tcBorders>
            <w:hideMark/>
          </w:tcPr>
          <w:p w:rsidR="00FD5970" w:rsidRPr="00FD5970" w:rsidRDefault="00FD5970" w:rsidP="00FD5970">
            <w:pPr>
              <w:rPr>
                <w:rFonts w:ascii="Arial Narrow" w:hAnsi="Arial Narrow" w:cs="Arial"/>
              </w:rPr>
            </w:pPr>
            <w:r w:rsidRPr="00FD5970">
              <w:rPr>
                <w:rFonts w:ascii="Arial Narrow" w:hAnsi="Arial Narrow" w:cs="Arial"/>
              </w:rPr>
              <w:t>b. rezolvate în favoarea instituţiei</w:t>
            </w:r>
          </w:p>
        </w:tc>
        <w:tc>
          <w:tcPr>
            <w:tcW w:w="1080" w:type="dxa"/>
            <w:gridSpan w:val="2"/>
            <w:tcBorders>
              <w:top w:val="single" w:sz="4" w:space="0" w:color="auto"/>
              <w:left w:val="single" w:sz="4" w:space="0" w:color="auto"/>
              <w:bottom w:val="single" w:sz="4" w:space="0" w:color="auto"/>
              <w:right w:val="single" w:sz="4" w:space="0" w:color="auto"/>
            </w:tcBorders>
            <w:hideMark/>
          </w:tcPr>
          <w:p w:rsidR="00FD5970" w:rsidRPr="00FD5970" w:rsidRDefault="00FD5970" w:rsidP="00FD5970">
            <w:pPr>
              <w:rPr>
                <w:rFonts w:ascii="Arial Narrow" w:hAnsi="Arial Narrow" w:cs="Arial"/>
                <w:b/>
                <w:bCs/>
              </w:rPr>
            </w:pPr>
            <w:r w:rsidRPr="00FD5970">
              <w:rPr>
                <w:rFonts w:ascii="Arial Narrow" w:hAnsi="Arial Narrow" w:cs="Arial"/>
                <w:b/>
                <w:bCs/>
              </w:rPr>
              <w:t>C2_2</w:t>
            </w:r>
          </w:p>
        </w:tc>
        <w:tc>
          <w:tcPr>
            <w:tcW w:w="2520" w:type="dxa"/>
            <w:gridSpan w:val="2"/>
            <w:tcBorders>
              <w:top w:val="single" w:sz="4" w:space="0" w:color="auto"/>
              <w:left w:val="single" w:sz="4" w:space="0" w:color="auto"/>
              <w:bottom w:val="single" w:sz="4" w:space="0" w:color="auto"/>
              <w:right w:val="single" w:sz="4" w:space="0" w:color="auto"/>
            </w:tcBorders>
          </w:tcPr>
          <w:p w:rsidR="00FD5970" w:rsidRPr="00FD5970" w:rsidRDefault="00FD5970" w:rsidP="00FD5970">
            <w:pPr>
              <w:ind w:left="1080"/>
              <w:rPr>
                <w:rFonts w:ascii="Arial Narrow" w:hAnsi="Arial Narrow" w:cs="Arial"/>
                <w:b/>
                <w:color w:val="FF0000"/>
              </w:rPr>
            </w:pPr>
          </w:p>
        </w:tc>
      </w:tr>
      <w:tr w:rsidR="00FD5970" w:rsidRPr="00FD5970" w:rsidTr="00D6089C">
        <w:trPr>
          <w:cantSplit/>
        </w:trPr>
        <w:tc>
          <w:tcPr>
            <w:tcW w:w="3060" w:type="dxa"/>
            <w:vMerge/>
            <w:tcBorders>
              <w:top w:val="single" w:sz="4" w:space="0" w:color="auto"/>
              <w:left w:val="single" w:sz="4" w:space="0" w:color="auto"/>
              <w:bottom w:val="single" w:sz="4" w:space="0" w:color="auto"/>
              <w:right w:val="single" w:sz="4" w:space="0" w:color="auto"/>
            </w:tcBorders>
            <w:vAlign w:val="center"/>
            <w:hideMark/>
          </w:tcPr>
          <w:p w:rsidR="00FD5970" w:rsidRPr="00FD5970" w:rsidRDefault="00FD5970" w:rsidP="00FD5970">
            <w:pPr>
              <w:rPr>
                <w:rFonts w:ascii="Arial Narrow" w:hAnsi="Arial Narrow" w:cs="Arial"/>
              </w:rPr>
            </w:pPr>
          </w:p>
        </w:tc>
        <w:tc>
          <w:tcPr>
            <w:tcW w:w="2520" w:type="dxa"/>
            <w:tcBorders>
              <w:top w:val="single" w:sz="4" w:space="0" w:color="auto"/>
              <w:left w:val="single" w:sz="4" w:space="0" w:color="auto"/>
              <w:bottom w:val="single" w:sz="4" w:space="0" w:color="auto"/>
              <w:right w:val="single" w:sz="4" w:space="0" w:color="auto"/>
            </w:tcBorders>
            <w:hideMark/>
          </w:tcPr>
          <w:p w:rsidR="00FD5970" w:rsidRPr="00FD5970" w:rsidRDefault="00FD5970" w:rsidP="00FD5970">
            <w:pPr>
              <w:rPr>
                <w:rFonts w:ascii="Arial Narrow" w:hAnsi="Arial Narrow" w:cs="Arial"/>
              </w:rPr>
            </w:pPr>
            <w:r w:rsidRPr="00FD5970">
              <w:rPr>
                <w:rFonts w:ascii="Arial Narrow" w:hAnsi="Arial Narrow" w:cs="Arial"/>
              </w:rPr>
              <w:t>c. pe rol</w:t>
            </w:r>
          </w:p>
        </w:tc>
        <w:tc>
          <w:tcPr>
            <w:tcW w:w="1080" w:type="dxa"/>
            <w:gridSpan w:val="2"/>
            <w:tcBorders>
              <w:top w:val="single" w:sz="4" w:space="0" w:color="auto"/>
              <w:left w:val="single" w:sz="4" w:space="0" w:color="auto"/>
              <w:bottom w:val="single" w:sz="4" w:space="0" w:color="auto"/>
              <w:right w:val="single" w:sz="4" w:space="0" w:color="auto"/>
            </w:tcBorders>
            <w:hideMark/>
          </w:tcPr>
          <w:p w:rsidR="00FD5970" w:rsidRPr="00FD5970" w:rsidRDefault="00FD5970" w:rsidP="00FD5970">
            <w:pPr>
              <w:rPr>
                <w:rFonts w:ascii="Arial Narrow" w:hAnsi="Arial Narrow" w:cs="Arial"/>
                <w:b/>
                <w:bCs/>
              </w:rPr>
            </w:pPr>
            <w:r w:rsidRPr="00FD5970">
              <w:rPr>
                <w:rFonts w:ascii="Arial Narrow" w:hAnsi="Arial Narrow" w:cs="Arial"/>
                <w:b/>
                <w:bCs/>
              </w:rPr>
              <w:t>C2_3</w:t>
            </w:r>
          </w:p>
        </w:tc>
        <w:tc>
          <w:tcPr>
            <w:tcW w:w="2520" w:type="dxa"/>
            <w:gridSpan w:val="2"/>
            <w:tcBorders>
              <w:top w:val="single" w:sz="4" w:space="0" w:color="auto"/>
              <w:left w:val="single" w:sz="4" w:space="0" w:color="auto"/>
              <w:bottom w:val="single" w:sz="4" w:space="0" w:color="auto"/>
              <w:right w:val="single" w:sz="4" w:space="0" w:color="auto"/>
            </w:tcBorders>
            <w:hideMark/>
          </w:tcPr>
          <w:p w:rsidR="00FD5970" w:rsidRPr="00FD5970" w:rsidRDefault="00FD5970" w:rsidP="00FD5970">
            <w:pPr>
              <w:ind w:left="1080"/>
              <w:rPr>
                <w:rFonts w:ascii="Arial Narrow" w:hAnsi="Arial Narrow" w:cs="Arial"/>
              </w:rPr>
            </w:pPr>
            <w:r w:rsidRPr="00FD5970">
              <w:rPr>
                <w:rFonts w:ascii="Arial Narrow" w:hAnsi="Arial Narrow" w:cs="Arial"/>
              </w:rPr>
              <w:t xml:space="preserve">  -</w:t>
            </w:r>
          </w:p>
        </w:tc>
      </w:tr>
      <w:tr w:rsidR="00FD5970" w:rsidRPr="00FD5970" w:rsidTr="00D6089C">
        <w:trPr>
          <w:cantSplit/>
        </w:trPr>
        <w:tc>
          <w:tcPr>
            <w:tcW w:w="9180" w:type="dxa"/>
            <w:gridSpan w:val="6"/>
            <w:tcBorders>
              <w:top w:val="single" w:sz="4" w:space="0" w:color="auto"/>
              <w:left w:val="single" w:sz="4" w:space="0" w:color="auto"/>
              <w:bottom w:val="single" w:sz="4" w:space="0" w:color="auto"/>
              <w:right w:val="single" w:sz="4" w:space="0" w:color="auto"/>
            </w:tcBorders>
            <w:hideMark/>
          </w:tcPr>
          <w:p w:rsidR="00FD5970" w:rsidRPr="00FD5970" w:rsidRDefault="00FD5970" w:rsidP="00FD5970">
            <w:pPr>
              <w:rPr>
                <w:rFonts w:ascii="Arial Narrow" w:hAnsi="Arial Narrow" w:cs="Arial"/>
              </w:rPr>
            </w:pPr>
            <w:r w:rsidRPr="00FD5970">
              <w:rPr>
                <w:rFonts w:ascii="Arial Narrow" w:hAnsi="Arial Narrow" w:cs="Arial"/>
                <w:b/>
                <w:sz w:val="28"/>
              </w:rPr>
              <w:t>D. Costuri</w:t>
            </w:r>
          </w:p>
        </w:tc>
      </w:tr>
      <w:tr w:rsidR="00FD5970" w:rsidRPr="00FD5970" w:rsidTr="00D6089C">
        <w:tc>
          <w:tcPr>
            <w:tcW w:w="5580" w:type="dxa"/>
            <w:gridSpan w:val="2"/>
            <w:tcBorders>
              <w:top w:val="single" w:sz="4" w:space="0" w:color="auto"/>
              <w:left w:val="single" w:sz="4" w:space="0" w:color="auto"/>
              <w:bottom w:val="single" w:sz="4" w:space="0" w:color="auto"/>
              <w:right w:val="single" w:sz="4" w:space="0" w:color="auto"/>
            </w:tcBorders>
            <w:hideMark/>
          </w:tcPr>
          <w:p w:rsidR="00FD5970" w:rsidRPr="00FD5970" w:rsidRDefault="00FD5970" w:rsidP="00FD5970">
            <w:pPr>
              <w:autoSpaceDE w:val="0"/>
              <w:autoSpaceDN w:val="0"/>
              <w:adjustRightInd w:val="0"/>
              <w:ind w:left="270" w:hanging="270"/>
              <w:outlineLvl w:val="1"/>
              <w:rPr>
                <w:rFonts w:ascii="Arial Narrow" w:hAnsi="Arial Narrow" w:cs="Arial"/>
                <w:color w:val="000000"/>
              </w:rPr>
            </w:pPr>
            <w:r w:rsidRPr="00FD5970">
              <w:rPr>
                <w:rFonts w:ascii="Arial Narrow" w:hAnsi="Arial Narrow" w:cs="Arial"/>
                <w:b/>
                <w:bCs/>
                <w:color w:val="000000"/>
              </w:rPr>
              <w:t>1.</w:t>
            </w:r>
            <w:r w:rsidRPr="00FD5970">
              <w:rPr>
                <w:rFonts w:ascii="Arial Narrow" w:hAnsi="Arial Narrow" w:cs="Arial"/>
                <w:color w:val="000000"/>
              </w:rPr>
              <w:t xml:space="preserve"> Costurile totale de funcţionare ale compartimentului (sau persoanelor) însărcinate cu informarea şi relaţiile publice (consumabile) în anul 2015</w:t>
            </w:r>
          </w:p>
        </w:tc>
        <w:tc>
          <w:tcPr>
            <w:tcW w:w="1080" w:type="dxa"/>
            <w:gridSpan w:val="2"/>
            <w:tcBorders>
              <w:top w:val="single" w:sz="4" w:space="0" w:color="auto"/>
              <w:left w:val="single" w:sz="4" w:space="0" w:color="auto"/>
              <w:bottom w:val="single" w:sz="4" w:space="0" w:color="auto"/>
              <w:right w:val="single" w:sz="4" w:space="0" w:color="auto"/>
            </w:tcBorders>
            <w:hideMark/>
          </w:tcPr>
          <w:p w:rsidR="00FD5970" w:rsidRPr="00FD5970" w:rsidRDefault="00FD5970" w:rsidP="00FD5970">
            <w:pPr>
              <w:keepNext/>
              <w:jc w:val="both"/>
              <w:outlineLvl w:val="2"/>
              <w:rPr>
                <w:rFonts w:ascii="Arial Narrow" w:hAnsi="Arial Narrow" w:cs="Arial"/>
                <w:b/>
                <w:bCs/>
              </w:rPr>
            </w:pPr>
            <w:r w:rsidRPr="00FD5970">
              <w:rPr>
                <w:rFonts w:ascii="Arial Narrow" w:hAnsi="Arial Narrow" w:cs="Arial"/>
                <w:b/>
                <w:bCs/>
              </w:rPr>
              <w:t>D1</w:t>
            </w:r>
          </w:p>
        </w:tc>
        <w:tc>
          <w:tcPr>
            <w:tcW w:w="2520" w:type="dxa"/>
            <w:gridSpan w:val="2"/>
            <w:tcBorders>
              <w:top w:val="single" w:sz="4" w:space="0" w:color="auto"/>
              <w:left w:val="single" w:sz="4" w:space="0" w:color="auto"/>
              <w:bottom w:val="single" w:sz="4" w:space="0" w:color="auto"/>
              <w:right w:val="single" w:sz="4" w:space="0" w:color="auto"/>
            </w:tcBorders>
            <w:vAlign w:val="center"/>
            <w:hideMark/>
          </w:tcPr>
          <w:p w:rsidR="00FD5970" w:rsidRPr="00FD5970" w:rsidRDefault="00FD5970" w:rsidP="00FD5970">
            <w:pPr>
              <w:ind w:left="360"/>
              <w:rPr>
                <w:rFonts w:ascii="Arial Narrow" w:hAnsi="Arial Narrow" w:cs="Arial"/>
              </w:rPr>
            </w:pPr>
            <w:r w:rsidRPr="00FD5970">
              <w:rPr>
                <w:rFonts w:ascii="Arial Narrow" w:hAnsi="Arial Narrow" w:cs="Arial"/>
              </w:rPr>
              <w:t xml:space="preserve">               -</w:t>
            </w:r>
          </w:p>
        </w:tc>
      </w:tr>
      <w:tr w:rsidR="00FD5970" w:rsidRPr="00FD5970" w:rsidTr="00D6089C">
        <w:tc>
          <w:tcPr>
            <w:tcW w:w="5580" w:type="dxa"/>
            <w:gridSpan w:val="2"/>
            <w:tcBorders>
              <w:top w:val="single" w:sz="4" w:space="0" w:color="auto"/>
              <w:left w:val="single" w:sz="4" w:space="0" w:color="auto"/>
              <w:bottom w:val="single" w:sz="4" w:space="0" w:color="auto"/>
              <w:right w:val="single" w:sz="4" w:space="0" w:color="auto"/>
            </w:tcBorders>
            <w:hideMark/>
          </w:tcPr>
          <w:p w:rsidR="00FD5970" w:rsidRPr="00FD5970" w:rsidRDefault="00FD5970" w:rsidP="00FD5970">
            <w:pPr>
              <w:autoSpaceDE w:val="0"/>
              <w:autoSpaceDN w:val="0"/>
              <w:adjustRightInd w:val="0"/>
              <w:ind w:left="270" w:hanging="270"/>
              <w:outlineLvl w:val="1"/>
              <w:rPr>
                <w:rFonts w:ascii="Arial Narrow" w:hAnsi="Arial Narrow" w:cs="Arial"/>
                <w:color w:val="000000"/>
              </w:rPr>
            </w:pPr>
            <w:r w:rsidRPr="00FD5970">
              <w:rPr>
                <w:rFonts w:ascii="Arial Narrow" w:hAnsi="Arial Narrow" w:cs="Arial"/>
                <w:b/>
                <w:bCs/>
                <w:iCs/>
                <w:color w:val="000000"/>
              </w:rPr>
              <w:t>2.</w:t>
            </w:r>
            <w:r w:rsidRPr="00FD5970">
              <w:rPr>
                <w:rFonts w:ascii="Arial Narrow" w:hAnsi="Arial Narrow" w:cs="Arial"/>
                <w:iCs/>
                <w:color w:val="000000"/>
              </w:rPr>
              <w:t xml:space="preserve"> Suma încasată în anul 2015 de instituţie pentru serviciile de copiere a informaţiilor de interes public furnizate </w:t>
            </w:r>
          </w:p>
        </w:tc>
        <w:tc>
          <w:tcPr>
            <w:tcW w:w="1080" w:type="dxa"/>
            <w:gridSpan w:val="2"/>
            <w:tcBorders>
              <w:top w:val="single" w:sz="4" w:space="0" w:color="auto"/>
              <w:left w:val="single" w:sz="4" w:space="0" w:color="auto"/>
              <w:bottom w:val="single" w:sz="4" w:space="0" w:color="auto"/>
              <w:right w:val="single" w:sz="4" w:space="0" w:color="auto"/>
            </w:tcBorders>
            <w:hideMark/>
          </w:tcPr>
          <w:p w:rsidR="00FD5970" w:rsidRPr="00FD5970" w:rsidRDefault="00FD5970" w:rsidP="00FD5970">
            <w:pPr>
              <w:keepNext/>
              <w:jc w:val="both"/>
              <w:outlineLvl w:val="2"/>
              <w:rPr>
                <w:rFonts w:ascii="Arial Narrow" w:hAnsi="Arial Narrow" w:cs="Arial"/>
                <w:b/>
                <w:bCs/>
              </w:rPr>
            </w:pPr>
            <w:r w:rsidRPr="00FD5970">
              <w:rPr>
                <w:rFonts w:ascii="Arial Narrow" w:hAnsi="Arial Narrow" w:cs="Arial"/>
                <w:b/>
                <w:bCs/>
              </w:rPr>
              <w:t>D2</w:t>
            </w:r>
          </w:p>
        </w:tc>
        <w:tc>
          <w:tcPr>
            <w:tcW w:w="2520" w:type="dxa"/>
            <w:gridSpan w:val="2"/>
            <w:tcBorders>
              <w:top w:val="single" w:sz="4" w:space="0" w:color="auto"/>
              <w:left w:val="single" w:sz="4" w:space="0" w:color="auto"/>
              <w:bottom w:val="single" w:sz="4" w:space="0" w:color="auto"/>
              <w:right w:val="single" w:sz="4" w:space="0" w:color="auto"/>
            </w:tcBorders>
            <w:vAlign w:val="center"/>
            <w:hideMark/>
          </w:tcPr>
          <w:p w:rsidR="00FD5970" w:rsidRPr="00FD5970" w:rsidRDefault="00FD5970" w:rsidP="00FD5970">
            <w:pPr>
              <w:ind w:left="360"/>
              <w:rPr>
                <w:rFonts w:ascii="Arial Narrow" w:hAnsi="Arial Narrow" w:cs="Arial"/>
              </w:rPr>
            </w:pPr>
            <w:r w:rsidRPr="00FD5970">
              <w:rPr>
                <w:rFonts w:ascii="Arial Narrow" w:hAnsi="Arial Narrow" w:cs="Arial"/>
              </w:rPr>
              <w:t xml:space="preserve">               -</w:t>
            </w:r>
          </w:p>
        </w:tc>
      </w:tr>
    </w:tbl>
    <w:p w:rsidR="00FD5970" w:rsidRPr="00FD5970" w:rsidRDefault="00FD5970" w:rsidP="00FD5970">
      <w:pPr>
        <w:rPr>
          <w:i/>
          <w:iCs/>
          <w:highlight w:val="lightGray"/>
        </w:rPr>
      </w:pPr>
    </w:p>
    <w:p w:rsidR="00FD5970" w:rsidRDefault="00FD5970" w:rsidP="00FD5970"/>
    <w:p w:rsidR="003A0AC4" w:rsidRPr="00FD5970" w:rsidRDefault="003A0AC4" w:rsidP="00FD5970"/>
    <w:p w:rsidR="003E7C9A" w:rsidRDefault="003E7C9A" w:rsidP="003E7C9A">
      <w:pPr>
        <w:rPr>
          <w:rFonts w:ascii="Arial" w:hAnsi="Arial" w:cs="Arial"/>
          <w:b/>
          <w:lang w:val="it-IT"/>
        </w:rPr>
      </w:pPr>
    </w:p>
    <w:p w:rsidR="00FD5970" w:rsidRDefault="00FD5970" w:rsidP="003E7C9A">
      <w:pPr>
        <w:rPr>
          <w:rFonts w:ascii="Arial" w:hAnsi="Arial" w:cs="Arial"/>
          <w:b/>
          <w:lang w:val="it-IT"/>
        </w:rPr>
      </w:pPr>
    </w:p>
    <w:p w:rsidR="00FD5970" w:rsidRDefault="00FD5970" w:rsidP="003E7C9A">
      <w:pPr>
        <w:rPr>
          <w:rFonts w:ascii="Arial" w:hAnsi="Arial" w:cs="Arial"/>
          <w:b/>
          <w:lang w:val="it-IT"/>
        </w:rPr>
      </w:pPr>
    </w:p>
    <w:p w:rsidR="00FD5970" w:rsidRDefault="00FD5970" w:rsidP="00FD5970">
      <w:pPr>
        <w:pStyle w:val="Antet"/>
        <w:pBdr>
          <w:top w:val="thinThickSmallGap" w:sz="24" w:space="0" w:color="auto"/>
          <w:left w:val="thinThickSmallGap" w:sz="24" w:space="0" w:color="auto"/>
          <w:bottom w:val="thickThinSmallGap" w:sz="24" w:space="0" w:color="auto"/>
          <w:right w:val="thickThinSmallGap" w:sz="24" w:space="11" w:color="auto"/>
        </w:pBdr>
        <w:jc w:val="center"/>
        <w:rPr>
          <w:rFonts w:ascii="Arial" w:hAnsi="Arial" w:cs="Arial"/>
          <w:b/>
          <w:sz w:val="24"/>
          <w:szCs w:val="24"/>
          <w:lang w:val="ro-RO"/>
        </w:rPr>
      </w:pPr>
      <w:r>
        <w:rPr>
          <w:rFonts w:ascii="Arial" w:hAnsi="Arial" w:cs="Arial"/>
          <w:b/>
          <w:sz w:val="24"/>
          <w:szCs w:val="24"/>
          <w:lang w:val="ro-RO"/>
        </w:rPr>
        <w:t xml:space="preserve">RAPORT ANUAL DE ACTIVITATE </w:t>
      </w:r>
    </w:p>
    <w:p w:rsidR="00FD5970" w:rsidRDefault="00FD5970" w:rsidP="00FD5970">
      <w:pPr>
        <w:pStyle w:val="Antet"/>
        <w:jc w:val="center"/>
        <w:rPr>
          <w:rFonts w:ascii="Arial" w:hAnsi="Arial" w:cs="Arial"/>
          <w:b/>
          <w:sz w:val="24"/>
          <w:szCs w:val="24"/>
          <w:lang w:val="ro-RO"/>
        </w:rPr>
      </w:pPr>
      <w:proofErr w:type="spellStart"/>
      <w:r>
        <w:rPr>
          <w:rFonts w:ascii="Arial" w:hAnsi="Arial" w:cs="Arial"/>
          <w:b/>
          <w:sz w:val="24"/>
          <w:szCs w:val="24"/>
        </w:rPr>
        <w:t>Potrivit</w:t>
      </w:r>
      <w:proofErr w:type="spellEnd"/>
      <w:r>
        <w:rPr>
          <w:rFonts w:ascii="Arial" w:hAnsi="Arial" w:cs="Arial"/>
          <w:b/>
          <w:sz w:val="24"/>
          <w:szCs w:val="24"/>
        </w:rPr>
        <w:t xml:space="preserve"> </w:t>
      </w:r>
      <w:proofErr w:type="spellStart"/>
      <w:r>
        <w:rPr>
          <w:rFonts w:ascii="Arial" w:hAnsi="Arial" w:cs="Arial"/>
          <w:b/>
          <w:sz w:val="24"/>
          <w:szCs w:val="24"/>
        </w:rPr>
        <w:t>Legii</w:t>
      </w:r>
      <w:proofErr w:type="spellEnd"/>
      <w:r>
        <w:rPr>
          <w:rFonts w:ascii="Arial" w:hAnsi="Arial" w:cs="Arial"/>
          <w:b/>
          <w:sz w:val="24"/>
          <w:szCs w:val="24"/>
        </w:rPr>
        <w:t xml:space="preserve"> nr.544/2001 </w:t>
      </w:r>
      <w:proofErr w:type="spellStart"/>
      <w:r>
        <w:rPr>
          <w:rFonts w:ascii="Arial" w:hAnsi="Arial" w:cs="Arial"/>
          <w:b/>
          <w:sz w:val="24"/>
          <w:szCs w:val="24"/>
        </w:rPr>
        <w:t>privind</w:t>
      </w:r>
      <w:proofErr w:type="spellEnd"/>
      <w:r>
        <w:rPr>
          <w:rFonts w:ascii="Arial" w:hAnsi="Arial" w:cs="Arial"/>
          <w:b/>
          <w:sz w:val="24"/>
          <w:szCs w:val="24"/>
        </w:rPr>
        <w:t xml:space="preserve"> </w:t>
      </w:r>
      <w:proofErr w:type="spellStart"/>
      <w:r>
        <w:rPr>
          <w:rFonts w:ascii="Arial" w:hAnsi="Arial" w:cs="Arial"/>
          <w:b/>
          <w:sz w:val="24"/>
          <w:szCs w:val="24"/>
        </w:rPr>
        <w:t>liberul</w:t>
      </w:r>
      <w:proofErr w:type="spellEnd"/>
      <w:r>
        <w:rPr>
          <w:rFonts w:ascii="Arial" w:hAnsi="Arial" w:cs="Arial"/>
          <w:b/>
          <w:sz w:val="24"/>
          <w:szCs w:val="24"/>
        </w:rPr>
        <w:t xml:space="preserve"> </w:t>
      </w:r>
      <w:proofErr w:type="spellStart"/>
      <w:r>
        <w:rPr>
          <w:rFonts w:ascii="Arial" w:hAnsi="Arial" w:cs="Arial"/>
          <w:b/>
          <w:sz w:val="24"/>
          <w:szCs w:val="24"/>
        </w:rPr>
        <w:t>acces</w:t>
      </w:r>
      <w:proofErr w:type="spellEnd"/>
      <w:r>
        <w:rPr>
          <w:rFonts w:ascii="Arial" w:hAnsi="Arial" w:cs="Arial"/>
          <w:b/>
          <w:sz w:val="24"/>
          <w:szCs w:val="24"/>
        </w:rPr>
        <w:t xml:space="preserve"> la </w:t>
      </w:r>
      <w:proofErr w:type="spellStart"/>
      <w:r>
        <w:rPr>
          <w:rFonts w:ascii="Arial" w:hAnsi="Arial" w:cs="Arial"/>
          <w:b/>
          <w:sz w:val="24"/>
          <w:szCs w:val="24"/>
        </w:rPr>
        <w:t>informaţiile</w:t>
      </w:r>
      <w:proofErr w:type="spellEnd"/>
      <w:r>
        <w:rPr>
          <w:rFonts w:ascii="Arial" w:hAnsi="Arial" w:cs="Arial"/>
          <w:b/>
          <w:sz w:val="24"/>
          <w:szCs w:val="24"/>
        </w:rPr>
        <w:t xml:space="preserve"> de </w:t>
      </w:r>
      <w:proofErr w:type="spellStart"/>
      <w:r>
        <w:rPr>
          <w:rFonts w:ascii="Arial" w:hAnsi="Arial" w:cs="Arial"/>
          <w:b/>
          <w:sz w:val="24"/>
          <w:szCs w:val="24"/>
        </w:rPr>
        <w:t>interes</w:t>
      </w:r>
      <w:proofErr w:type="spellEnd"/>
      <w:r>
        <w:rPr>
          <w:rFonts w:ascii="Arial" w:hAnsi="Arial" w:cs="Arial"/>
          <w:b/>
          <w:sz w:val="24"/>
          <w:szCs w:val="24"/>
        </w:rPr>
        <w:t xml:space="preserve"> public</w:t>
      </w:r>
    </w:p>
    <w:p w:rsidR="003A0AC4" w:rsidRDefault="003A0AC4" w:rsidP="003E7C9A">
      <w:pPr>
        <w:rPr>
          <w:rFonts w:ascii="Arial" w:hAnsi="Arial" w:cs="Arial"/>
          <w:b/>
          <w:lang w:val="it-IT"/>
        </w:rPr>
      </w:pPr>
    </w:p>
    <w:p w:rsidR="003A0AC4" w:rsidRDefault="003E7C9A" w:rsidP="003E7C9A">
      <w:pPr>
        <w:rPr>
          <w:rFonts w:ascii="Arial" w:hAnsi="Arial" w:cs="Arial"/>
          <w:b/>
          <w:lang w:val="it-IT"/>
        </w:rPr>
      </w:pPr>
      <w:r>
        <w:rPr>
          <w:rFonts w:ascii="Arial" w:hAnsi="Arial" w:cs="Arial"/>
          <w:b/>
          <w:lang w:val="it-IT"/>
        </w:rPr>
        <w:t>Perioada de raportare de la 01 ianuarie 2015  la 31 decembrie 2015</w:t>
      </w:r>
    </w:p>
    <w:p w:rsidR="003E7C9A" w:rsidRPr="003E7C9A" w:rsidRDefault="003E7C9A" w:rsidP="003E7C9A">
      <w:pPr>
        <w:pBdr>
          <w:top w:val="single" w:sz="4" w:space="1" w:color="000080"/>
          <w:bottom w:val="single" w:sz="4" w:space="1" w:color="000080"/>
        </w:pBdr>
        <w:shd w:val="clear" w:color="auto" w:fill="D9D9FF"/>
        <w:outlineLvl w:val="0"/>
        <w:rPr>
          <w:rFonts w:ascii="Arial" w:hAnsi="Arial" w:cs="Arial"/>
          <w:b/>
          <w:color w:val="000080"/>
          <w14:shadow w14:blurRad="50800" w14:dist="38100" w14:dir="2700000" w14:sx="100000" w14:sy="100000" w14:kx="0" w14:ky="0" w14:algn="tl">
            <w14:srgbClr w14:val="000000">
              <w14:alpha w14:val="60000"/>
            </w14:srgbClr>
          </w14:shadow>
        </w:rPr>
      </w:pPr>
      <w:r w:rsidRPr="003E7C9A">
        <w:rPr>
          <w:rFonts w:ascii="Arial" w:hAnsi="Arial" w:cs="Arial"/>
          <w:b/>
          <w:color w:val="000080"/>
          <w14:shadow w14:blurRad="50800" w14:dist="38100" w14:dir="2700000" w14:sx="100000" w14:sy="100000" w14:kx="0" w14:ky="0" w14:algn="tl">
            <w14:srgbClr w14:val="000000">
              <w14:alpha w14:val="60000"/>
            </w14:srgbClr>
          </w14:shadow>
        </w:rPr>
        <w:t xml:space="preserve">I. Domeniul de activitate </w:t>
      </w:r>
    </w:p>
    <w:tbl>
      <w:tblPr>
        <w:tblW w:w="1018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84"/>
      </w:tblGrid>
      <w:tr w:rsidR="003E7C9A" w:rsidTr="003E7C9A">
        <w:tc>
          <w:tcPr>
            <w:tcW w:w="10184" w:type="dxa"/>
            <w:tcBorders>
              <w:top w:val="single" w:sz="4" w:space="0" w:color="auto"/>
              <w:left w:val="single" w:sz="4" w:space="0" w:color="auto"/>
              <w:bottom w:val="single" w:sz="4" w:space="0" w:color="auto"/>
              <w:right w:val="single" w:sz="4" w:space="0" w:color="auto"/>
            </w:tcBorders>
          </w:tcPr>
          <w:p w:rsidR="003E7C9A" w:rsidRDefault="003E7C9A">
            <w:pPr>
              <w:ind w:firstLine="720"/>
              <w:jc w:val="both"/>
              <w:rPr>
                <w:rFonts w:ascii="Arial" w:hAnsi="Arial" w:cs="Arial"/>
              </w:rPr>
            </w:pPr>
            <w:r>
              <w:rPr>
                <w:rFonts w:ascii="Arial" w:hAnsi="Arial" w:cs="Arial"/>
              </w:rPr>
              <w:t>Oficiul Național al Registrului Comerțului este organizat în subordinea Ministerului Justiției ca instituție publică cu personalitate juridică, finanțată integral de la bugetul de stat, prin bugetul Ministerului Justiției, conform prevederilor Legii nr.26/1990 privind registrul comerțului, republicată, cu modificările și completările ulterioare și prevederilor Legii nr.329/2009 privind reorganizarea unor autorități și instituții publice, raționalizarea cheltuielilor publice, susținerea mediului de afaceri și respectarea acordului-cadru cu Comisia Europeană și Fondul Monetar Internațional.</w:t>
            </w:r>
          </w:p>
          <w:p w:rsidR="003E7C9A" w:rsidRDefault="003E7C9A">
            <w:pPr>
              <w:ind w:firstLine="720"/>
              <w:jc w:val="both"/>
              <w:rPr>
                <w:rFonts w:ascii="Arial" w:eastAsia="Arial" w:hAnsi="Arial" w:cs="Arial"/>
              </w:rPr>
            </w:pPr>
            <w:r>
              <w:rPr>
                <w:rFonts w:ascii="Arial" w:eastAsia="Arial" w:hAnsi="Arial" w:cs="Arial"/>
              </w:rPr>
              <w:t>Oficiul Național al Registrului Comerțului prestează un serviciu public de interes național iar principalul scop al acestuia este ținerea registrului comerțului și efectuarea publicității legale a actelor și faptelor persoanelor fizice şi juridice supuse înregistrării în registrul comerţului.</w:t>
            </w:r>
          </w:p>
          <w:p w:rsidR="003E7C9A" w:rsidRDefault="003E7C9A">
            <w:pPr>
              <w:jc w:val="both"/>
              <w:rPr>
                <w:rFonts w:ascii="Arial" w:hAnsi="Arial" w:cs="Arial"/>
              </w:rPr>
            </w:pPr>
            <w:r>
              <w:rPr>
                <w:rFonts w:ascii="Arial" w:hAnsi="Arial" w:cs="Arial"/>
              </w:rPr>
              <w:tab/>
              <w:t>La nivelul anului 2015 au fost înregistrate 48.466 persoane fizice și 64.701 persoane juridice.</w:t>
            </w:r>
          </w:p>
          <w:p w:rsidR="003E7C9A" w:rsidRDefault="003E7C9A">
            <w:pPr>
              <w:jc w:val="both"/>
              <w:rPr>
                <w:rFonts w:ascii="Arial" w:hAnsi="Arial" w:cs="Arial"/>
              </w:rPr>
            </w:pPr>
            <w:r>
              <w:rPr>
                <w:rFonts w:ascii="Arial" w:hAnsi="Arial" w:cs="Arial"/>
              </w:rPr>
              <w:tab/>
              <w:t>Au fost efectuate 821.767 de alte înregistrări potrivit legislației în materia registrului comerțului.</w:t>
            </w:r>
          </w:p>
          <w:p w:rsidR="003E7C9A" w:rsidRDefault="003E7C9A">
            <w:pPr>
              <w:jc w:val="both"/>
              <w:rPr>
                <w:rFonts w:ascii="Arial" w:hAnsi="Arial" w:cs="Arial"/>
                <w:highlight w:val="yellow"/>
              </w:rPr>
            </w:pPr>
            <w:r>
              <w:rPr>
                <w:rFonts w:ascii="Arial" w:hAnsi="Arial" w:cs="Arial"/>
              </w:rPr>
              <w:tab/>
              <w:t>În perioada de raportare s-au înregistrat 79.180 radieri voluntare din registrul comerțului, iar pentru un număr de 10.343 de debitori s-au publicat și înregistrat acte de procedură privind deschiderea procedurii de insolvență, în Buletinul Procedurilor de Insolvență, respectiv 409.802 acte de procedură.</w:t>
            </w:r>
          </w:p>
          <w:p w:rsidR="003E7C9A" w:rsidRDefault="003E7C9A">
            <w:pPr>
              <w:suppressAutoHyphens/>
              <w:jc w:val="both"/>
              <w:rPr>
                <w:rFonts w:ascii="Arial" w:hAnsi="Arial" w:cs="Arial"/>
              </w:rPr>
            </w:pPr>
            <w:r>
              <w:rPr>
                <w:rFonts w:ascii="Arial" w:hAnsi="Arial" w:cs="Arial"/>
              </w:rPr>
              <w:tab/>
              <w:t>În ceea ce priveşte serviciile de eliberare informaţii din registrul comerţului computerizat, în anul 2015, s-au eliberat 370.313 certificate constatatoare și s-a răspuns la 73.094 cereri de informații.</w:t>
            </w:r>
          </w:p>
          <w:p w:rsidR="003E7C9A" w:rsidRDefault="003E7C9A">
            <w:pPr>
              <w:suppressAutoHyphens/>
              <w:ind w:firstLine="716"/>
              <w:jc w:val="both"/>
              <w:rPr>
                <w:rFonts w:ascii="Arial" w:hAnsi="Arial" w:cs="Arial"/>
              </w:rPr>
            </w:pPr>
            <w:r>
              <w:rPr>
                <w:rFonts w:ascii="Arial" w:hAnsi="Arial" w:cs="Arial"/>
              </w:rPr>
              <w:t>În anul 2014 a fost dat în exploatare serviciul INFOCERT care furnizează documente cu semnătură electronică, în mod automat, fără intervenția operatorului, 24/</w:t>
            </w:r>
            <w:proofErr w:type="spellStart"/>
            <w:r>
              <w:rPr>
                <w:rFonts w:ascii="Arial" w:hAnsi="Arial" w:cs="Arial"/>
              </w:rPr>
              <w:t>24</w:t>
            </w:r>
            <w:proofErr w:type="spellEnd"/>
            <w:r>
              <w:rPr>
                <w:rFonts w:ascii="Arial" w:hAnsi="Arial" w:cs="Arial"/>
              </w:rPr>
              <w:t xml:space="preserve"> ore, 7/</w:t>
            </w:r>
            <w:proofErr w:type="spellStart"/>
            <w:r>
              <w:rPr>
                <w:rFonts w:ascii="Arial" w:hAnsi="Arial" w:cs="Arial"/>
              </w:rPr>
              <w:t>7</w:t>
            </w:r>
            <w:proofErr w:type="spellEnd"/>
            <w:r>
              <w:rPr>
                <w:rFonts w:ascii="Arial" w:hAnsi="Arial" w:cs="Arial"/>
              </w:rPr>
              <w:t xml:space="preserve"> zile. În anul 2015, prin acest serviciu s-au eliberat 48.620 certificate constatatoare și 13.451 furnizări de informații.</w:t>
            </w:r>
          </w:p>
          <w:p w:rsidR="003E7C9A" w:rsidRDefault="003E7C9A">
            <w:pPr>
              <w:ind w:firstLine="709"/>
              <w:jc w:val="both"/>
              <w:rPr>
                <w:rFonts w:ascii="Arial" w:hAnsi="Arial" w:cs="Arial"/>
              </w:rPr>
            </w:pPr>
            <w:r>
              <w:rPr>
                <w:rFonts w:ascii="Arial" w:hAnsi="Arial" w:cs="Arial"/>
              </w:rPr>
              <w:t>Numărul clienţilor, pe bază de contracte</w:t>
            </w:r>
            <w:r>
              <w:rPr>
                <w:rFonts w:ascii="Arial" w:hAnsi="Arial" w:cs="Arial"/>
                <w:bCs/>
              </w:rPr>
              <w:t xml:space="preserve"> </w:t>
            </w:r>
            <w:r>
              <w:rPr>
                <w:rFonts w:ascii="Arial" w:hAnsi="Arial" w:cs="Arial"/>
              </w:rPr>
              <w:t>şi protocoale,</w:t>
            </w:r>
            <w:r>
              <w:rPr>
                <w:rFonts w:ascii="Arial" w:hAnsi="Arial" w:cs="Arial"/>
                <w:bCs/>
              </w:rPr>
              <w:t xml:space="preserve"> </w:t>
            </w:r>
            <w:r>
              <w:rPr>
                <w:rFonts w:ascii="Arial" w:hAnsi="Arial" w:cs="Arial"/>
              </w:rPr>
              <w:t>ai serviciului RECOM online la sfârşitul anului 2015 a fost de 18.964. Din cei 18.964 clienţi, 13.263 (69,9%) au accesat sistemul contra cost, iar restul de 5.701 utilizatori (30,1%) au accesat sistemul gratuit, aceștia fiind, potrivit prevederilor legale, autorități și instituții publice.</w:t>
            </w:r>
          </w:p>
          <w:p w:rsidR="003E7C9A" w:rsidRDefault="003E7C9A">
            <w:pPr>
              <w:jc w:val="both"/>
              <w:rPr>
                <w:rFonts w:ascii="Arial" w:hAnsi="Arial" w:cs="Arial"/>
              </w:rPr>
            </w:pPr>
            <w:r>
              <w:rPr>
                <w:rFonts w:ascii="Arial" w:hAnsi="Arial" w:cs="Arial"/>
              </w:rPr>
              <w:tab/>
              <w:t>În susținerea realizării funcțiilor registrului comerțului, toate activitățile suport au fost organizate astfel încât acestea să poată fi îndeplinite în cele mai bune condiții.</w:t>
            </w:r>
          </w:p>
          <w:p w:rsidR="003E7C9A" w:rsidRDefault="003E7C9A">
            <w:pPr>
              <w:jc w:val="both"/>
              <w:rPr>
                <w:rFonts w:ascii="Arial" w:hAnsi="Arial" w:cs="Arial"/>
              </w:rPr>
            </w:pPr>
            <w:r>
              <w:rPr>
                <w:rFonts w:ascii="Arial" w:hAnsi="Arial" w:cs="Arial"/>
              </w:rPr>
              <w:tab/>
              <w:t>Activitatea economico-financiară s-a concretizat în urmărirea cu strictețe a execuției bugetare, ceea ce a condus la rectificarea</w:t>
            </w:r>
            <w:r>
              <w:rPr>
                <w:rFonts w:ascii="Arial" w:hAnsi="Arial" w:cs="Arial"/>
                <w:color w:val="FF0000"/>
              </w:rPr>
              <w:t xml:space="preserve"> </w:t>
            </w:r>
            <w:r>
              <w:rPr>
                <w:rFonts w:ascii="Arial" w:hAnsi="Arial" w:cs="Arial"/>
              </w:rPr>
              <w:t>Bugetului de cheltuieli pe anul 2015. De asemenea, politica de utilizare rațională și cu maximă eficiență a tuturor resurselor a avut ca rezultat încadrarea în resursele alocate.</w:t>
            </w:r>
          </w:p>
          <w:p w:rsidR="003E7C9A" w:rsidRDefault="003E7C9A" w:rsidP="000606E5">
            <w:pPr>
              <w:tabs>
                <w:tab w:val="left" w:pos="720"/>
                <w:tab w:val="left" w:pos="3720"/>
              </w:tabs>
              <w:jc w:val="both"/>
            </w:pPr>
            <w:r>
              <w:rPr>
                <w:rFonts w:ascii="Arial" w:hAnsi="Arial" w:cs="Arial"/>
              </w:rPr>
              <w:t xml:space="preserve">           Au fost eliberate 1</w:t>
            </w:r>
            <w:r w:rsidR="000606E5">
              <w:rPr>
                <w:rFonts w:ascii="Arial" w:hAnsi="Arial" w:cs="Arial"/>
              </w:rPr>
              <w:t>21</w:t>
            </w:r>
            <w:r>
              <w:rPr>
                <w:rFonts w:ascii="Arial" w:hAnsi="Arial" w:cs="Arial"/>
              </w:rPr>
              <w:t xml:space="preserve"> informații solicitate în temeiul Legii nr.544/2001. Pe site-ul instituției au fost afișate toate informațiile de interes public prevăzute de Legea nr. 544/2011. </w:t>
            </w:r>
            <w:bookmarkStart w:id="0" w:name="OLE_LINK1"/>
            <w:r>
              <w:rPr>
                <w:rFonts w:ascii="Arial" w:hAnsi="Arial" w:cs="Arial"/>
              </w:rPr>
              <w:t>Au fost afișate 10 informări de presă și 4 comunicate de presă.</w:t>
            </w:r>
            <w:bookmarkEnd w:id="0"/>
          </w:p>
        </w:tc>
      </w:tr>
    </w:tbl>
    <w:p w:rsidR="003E7C9A" w:rsidRPr="003E7C9A" w:rsidRDefault="003E7C9A" w:rsidP="003E7C9A">
      <w:pPr>
        <w:pBdr>
          <w:top w:val="single" w:sz="4" w:space="1" w:color="000080"/>
          <w:bottom w:val="single" w:sz="4" w:space="1" w:color="000080"/>
        </w:pBdr>
        <w:shd w:val="clear" w:color="auto" w:fill="D9D9FF"/>
        <w:outlineLvl w:val="0"/>
        <w:rPr>
          <w:rFonts w:ascii="Arial" w:hAnsi="Arial" w:cs="Arial"/>
          <w:b/>
          <w:color w:val="000080"/>
          <w14:shadow w14:blurRad="50800" w14:dist="38100" w14:dir="2700000" w14:sx="100000" w14:sy="100000" w14:kx="0" w14:ky="0" w14:algn="tl">
            <w14:srgbClr w14:val="000000">
              <w14:alpha w14:val="60000"/>
            </w14:srgbClr>
          </w14:shadow>
        </w:rPr>
      </w:pPr>
      <w:r w:rsidRPr="003E7C9A">
        <w:rPr>
          <w:rFonts w:ascii="Arial" w:hAnsi="Arial" w:cs="Arial"/>
          <w:b/>
          <w:color w:val="000080"/>
          <w14:shadow w14:blurRad="50800" w14:dist="38100" w14:dir="2700000" w14:sx="100000" w14:sy="100000" w14:kx="0" w14:ky="0" w14:algn="tl">
            <w14:srgbClr w14:val="000000">
              <w14:alpha w14:val="60000"/>
            </w14:srgbClr>
          </w14:shadow>
        </w:rPr>
        <w:t xml:space="preserve">II. OBIECTIVE GENERALE </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4"/>
      </w:tblGrid>
      <w:tr w:rsidR="003E7C9A" w:rsidTr="003E7C9A">
        <w:tc>
          <w:tcPr>
            <w:tcW w:w="10184" w:type="dxa"/>
            <w:tcBorders>
              <w:top w:val="single" w:sz="4" w:space="0" w:color="auto"/>
              <w:left w:val="single" w:sz="4" w:space="0" w:color="auto"/>
              <w:bottom w:val="single" w:sz="4" w:space="0" w:color="auto"/>
              <w:right w:val="single" w:sz="4" w:space="0" w:color="auto"/>
            </w:tcBorders>
            <w:hideMark/>
          </w:tcPr>
          <w:p w:rsidR="003E7C9A" w:rsidRDefault="003E7C9A">
            <w:pPr>
              <w:ind w:firstLine="720"/>
              <w:jc w:val="both"/>
              <w:rPr>
                <w:rFonts w:ascii="Arial" w:hAnsi="Arial" w:cs="Arial"/>
              </w:rPr>
            </w:pPr>
            <w:r>
              <w:rPr>
                <w:rFonts w:ascii="Arial" w:hAnsi="Arial" w:cs="Arial"/>
              </w:rPr>
              <w:t xml:space="preserve">În mod constant, pe parcursul anului 2015 Oficiul Național al Registrului Comerțului a urmărit îmbunătăţirea continuă a activităţii prin creşterea calităţii </w:t>
            </w:r>
            <w:r>
              <w:rPr>
                <w:rFonts w:ascii="Arial" w:hAnsi="Arial" w:cs="Arial"/>
              </w:rPr>
              <w:lastRenderedPageBreak/>
              <w:t>serviciilor oferite solicitanţilor, concomitent cu diversificarea acestora şi simplificarea formalităţilor de înregistrare în registrul comerţului a societăţilor. De asemenea, s-a manifestat continuu şi preocuparea pentru creşterea interoperabilităţii cu instituţiile statului şi ale Uniunii Europene.</w:t>
            </w:r>
          </w:p>
          <w:p w:rsidR="003E7C9A" w:rsidRDefault="003E7C9A">
            <w:pPr>
              <w:ind w:firstLine="720"/>
              <w:jc w:val="both"/>
              <w:rPr>
                <w:rFonts w:ascii="Arial" w:hAnsi="Arial" w:cs="Arial"/>
              </w:rPr>
            </w:pPr>
            <w:r>
              <w:rPr>
                <w:rFonts w:ascii="Arial" w:hAnsi="Arial" w:cs="Arial"/>
              </w:rPr>
              <w:t>Pentru simplificarea formalităţilor de înregistrare în registrul comerţului şi creşterea interoperabilităţii cu instituţiile statului şi ale Uniunii Europene, s-au realizat:</w:t>
            </w:r>
          </w:p>
          <w:p w:rsidR="003E7C9A" w:rsidRDefault="003E7C9A" w:rsidP="00D6089C">
            <w:pPr>
              <w:numPr>
                <w:ilvl w:val="0"/>
                <w:numId w:val="1"/>
              </w:numPr>
              <w:tabs>
                <w:tab w:val="num" w:pos="360"/>
              </w:tabs>
              <w:ind w:left="360"/>
              <w:jc w:val="both"/>
              <w:rPr>
                <w:rFonts w:ascii="Arial" w:hAnsi="Arial" w:cs="Arial"/>
              </w:rPr>
            </w:pPr>
            <w:r>
              <w:rPr>
                <w:rFonts w:ascii="Arial" w:hAnsi="Arial" w:cs="Arial"/>
              </w:rPr>
              <w:t>Dezvoltarea de noi servicii publice on-line, creşterea complexităţii şi eficienţei serviciilor publice oferite on-line de ONRC mediului de afaceri (</w:t>
            </w:r>
            <w:proofErr w:type="spellStart"/>
            <w:r>
              <w:rPr>
                <w:rFonts w:ascii="Arial" w:hAnsi="Arial" w:cs="Arial"/>
              </w:rPr>
              <w:t>Government</w:t>
            </w:r>
            <w:proofErr w:type="spellEnd"/>
            <w:r>
              <w:rPr>
                <w:rFonts w:ascii="Arial" w:hAnsi="Arial" w:cs="Arial"/>
              </w:rPr>
              <w:t xml:space="preserve"> </w:t>
            </w:r>
            <w:proofErr w:type="spellStart"/>
            <w:r>
              <w:rPr>
                <w:rFonts w:ascii="Arial" w:hAnsi="Arial" w:cs="Arial"/>
              </w:rPr>
              <w:t>to</w:t>
            </w:r>
            <w:proofErr w:type="spellEnd"/>
            <w:r>
              <w:rPr>
                <w:rFonts w:ascii="Arial" w:hAnsi="Arial" w:cs="Arial"/>
              </w:rPr>
              <w:t xml:space="preserve"> Business - G2B), cetăţenilor (</w:t>
            </w:r>
            <w:proofErr w:type="spellStart"/>
            <w:r>
              <w:rPr>
                <w:rFonts w:ascii="Arial" w:hAnsi="Arial" w:cs="Arial"/>
              </w:rPr>
              <w:t>Government</w:t>
            </w:r>
            <w:proofErr w:type="spellEnd"/>
            <w:r>
              <w:rPr>
                <w:rFonts w:ascii="Arial" w:hAnsi="Arial" w:cs="Arial"/>
              </w:rPr>
              <w:t xml:space="preserve"> </w:t>
            </w:r>
            <w:proofErr w:type="spellStart"/>
            <w:r>
              <w:rPr>
                <w:rFonts w:ascii="Arial" w:hAnsi="Arial" w:cs="Arial"/>
              </w:rPr>
              <w:t>to</w:t>
            </w:r>
            <w:proofErr w:type="spellEnd"/>
            <w:r>
              <w:rPr>
                <w:rFonts w:ascii="Arial" w:hAnsi="Arial" w:cs="Arial"/>
              </w:rPr>
              <w:t xml:space="preserve"> Citizen - G2C) şi administraţiei publice (</w:t>
            </w:r>
            <w:proofErr w:type="spellStart"/>
            <w:r>
              <w:rPr>
                <w:rFonts w:ascii="Arial" w:hAnsi="Arial" w:cs="Arial"/>
              </w:rPr>
              <w:t>Government</w:t>
            </w:r>
            <w:proofErr w:type="spellEnd"/>
            <w:r>
              <w:rPr>
                <w:rFonts w:ascii="Arial" w:hAnsi="Arial" w:cs="Arial"/>
              </w:rPr>
              <w:t xml:space="preserve"> </w:t>
            </w:r>
            <w:proofErr w:type="spellStart"/>
            <w:r>
              <w:rPr>
                <w:rFonts w:ascii="Arial" w:hAnsi="Arial" w:cs="Arial"/>
              </w:rPr>
              <w:t>to</w:t>
            </w:r>
            <w:proofErr w:type="spellEnd"/>
            <w:r>
              <w:rPr>
                <w:rFonts w:ascii="Arial" w:hAnsi="Arial" w:cs="Arial"/>
              </w:rPr>
              <w:t xml:space="preserve"> </w:t>
            </w:r>
            <w:proofErr w:type="spellStart"/>
            <w:r>
              <w:rPr>
                <w:rFonts w:ascii="Arial" w:hAnsi="Arial" w:cs="Arial"/>
              </w:rPr>
              <w:t>Government</w:t>
            </w:r>
            <w:proofErr w:type="spellEnd"/>
            <w:r>
              <w:rPr>
                <w:rFonts w:ascii="Arial" w:hAnsi="Arial" w:cs="Arial"/>
              </w:rPr>
              <w:t xml:space="preserve"> - G2G), servicii flexibile şi orientate către nevoile specifice ale solicitanţilor, prin intermediul unui portal dedicat;</w:t>
            </w:r>
          </w:p>
          <w:p w:rsidR="003E7C9A" w:rsidRDefault="003E7C9A" w:rsidP="00D6089C">
            <w:pPr>
              <w:numPr>
                <w:ilvl w:val="0"/>
                <w:numId w:val="1"/>
              </w:numPr>
              <w:tabs>
                <w:tab w:val="num" w:pos="360"/>
              </w:tabs>
              <w:ind w:left="360"/>
              <w:jc w:val="both"/>
              <w:rPr>
                <w:rFonts w:ascii="Arial" w:hAnsi="Arial" w:cs="Arial"/>
                <w:lang w:val="it-IT" w:eastAsia="ro-RO"/>
              </w:rPr>
            </w:pPr>
            <w:r>
              <w:rPr>
                <w:rFonts w:ascii="Arial" w:hAnsi="Arial" w:cs="Arial"/>
              </w:rPr>
              <w:t xml:space="preserve">Modificarea </w:t>
            </w:r>
            <w:r>
              <w:rPr>
                <w:rFonts w:ascii="Arial" w:hAnsi="Arial" w:cs="Arial"/>
                <w:lang w:val="pt-BR"/>
              </w:rPr>
              <w:t>Ghidurilor privind documentele necesare pentru înregistrarea şi autorizarea profesioniştilor persoane juridice şi înregistrarea modificărilor actelor constitutive ale acestora, precum şi a profesioniştilor persoane fizice autorizate, întreprinderi individuale şi întreprinderi familiale</w:t>
            </w:r>
            <w:r>
              <w:rPr>
                <w:rFonts w:ascii="Arial" w:hAnsi="Arial" w:cs="Arial"/>
              </w:rPr>
              <w:t>.</w:t>
            </w:r>
          </w:p>
        </w:tc>
      </w:tr>
    </w:tbl>
    <w:p w:rsidR="003E7C9A" w:rsidRPr="003E7C9A" w:rsidRDefault="003E7C9A" w:rsidP="003E7C9A">
      <w:pPr>
        <w:pBdr>
          <w:top w:val="single" w:sz="4" w:space="1" w:color="000080"/>
          <w:bottom w:val="single" w:sz="4" w:space="1" w:color="000080"/>
        </w:pBdr>
        <w:shd w:val="clear" w:color="auto" w:fill="D9D9FF"/>
        <w:outlineLvl w:val="0"/>
        <w:rPr>
          <w:rFonts w:ascii="Arial" w:hAnsi="Arial" w:cs="Arial"/>
          <w:b/>
          <w:color w:val="000080"/>
          <w14:shadow w14:blurRad="50800" w14:dist="38100" w14:dir="2700000" w14:sx="100000" w14:sy="100000" w14:kx="0" w14:ky="0" w14:algn="tl">
            <w14:srgbClr w14:val="000000">
              <w14:alpha w14:val="60000"/>
            </w14:srgbClr>
          </w14:shadow>
        </w:rPr>
      </w:pPr>
      <w:r w:rsidRPr="003E7C9A">
        <w:rPr>
          <w:rFonts w:ascii="Arial" w:hAnsi="Arial" w:cs="Arial"/>
          <w:b/>
          <w:color w:val="000080"/>
          <w14:shadow w14:blurRad="50800" w14:dist="38100" w14:dir="2700000" w14:sx="100000" w14:sy="100000" w14:kx="0" w14:ky="0" w14:algn="tl">
            <w14:srgbClr w14:val="000000">
              <w14:alpha w14:val="60000"/>
            </w14:srgbClr>
          </w14:shadow>
        </w:rPr>
        <w:lastRenderedPageBreak/>
        <w:t>III. OBIECTIVE SPECIFICE</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4"/>
      </w:tblGrid>
      <w:tr w:rsidR="003E7C9A" w:rsidTr="003E7C9A">
        <w:tc>
          <w:tcPr>
            <w:tcW w:w="10184" w:type="dxa"/>
            <w:tcBorders>
              <w:top w:val="single" w:sz="4" w:space="0" w:color="auto"/>
              <w:left w:val="single" w:sz="4" w:space="0" w:color="auto"/>
              <w:bottom w:val="single" w:sz="4" w:space="0" w:color="auto"/>
              <w:right w:val="single" w:sz="4" w:space="0" w:color="auto"/>
            </w:tcBorders>
            <w:hideMark/>
          </w:tcPr>
          <w:p w:rsidR="003E7C9A" w:rsidRDefault="003E7C9A">
            <w:pPr>
              <w:jc w:val="both"/>
              <w:rPr>
                <w:rFonts w:ascii="Arial" w:eastAsia="Arial" w:hAnsi="Arial" w:cs="Arial"/>
              </w:rPr>
            </w:pPr>
            <w:r>
              <w:rPr>
                <w:rFonts w:ascii="Arial" w:eastAsia="Arial" w:hAnsi="Arial" w:cs="Arial"/>
              </w:rPr>
              <w:t>Obiectivele specifice aferente obiectivelor generale au fost realizate astfel:</w:t>
            </w:r>
          </w:p>
          <w:p w:rsidR="003E7C9A" w:rsidRDefault="003E7C9A" w:rsidP="00D6089C">
            <w:pPr>
              <w:numPr>
                <w:ilvl w:val="0"/>
                <w:numId w:val="2"/>
              </w:numPr>
              <w:ind w:left="0" w:firstLine="540"/>
              <w:jc w:val="both"/>
              <w:rPr>
                <w:rFonts w:ascii="Arial" w:eastAsia="Arial" w:hAnsi="Arial" w:cs="Arial"/>
              </w:rPr>
            </w:pPr>
            <w:r>
              <w:rPr>
                <w:rFonts w:ascii="Arial" w:eastAsia="Arial" w:hAnsi="Arial" w:cs="Arial"/>
              </w:rPr>
              <w:t>Îmbunătăţirea permanentă a colaborării cu instituţiile şi autorităţile publice</w:t>
            </w:r>
          </w:p>
          <w:p w:rsidR="003E7C9A" w:rsidRDefault="003E7C9A">
            <w:pPr>
              <w:jc w:val="both"/>
              <w:rPr>
                <w:rFonts w:ascii="Arial" w:hAnsi="Arial" w:cs="Arial"/>
                <w:snapToGrid w:val="0"/>
              </w:rPr>
            </w:pPr>
            <w:r>
              <w:rPr>
                <w:rFonts w:ascii="Arial" w:hAnsi="Arial" w:cs="Arial"/>
                <w:snapToGrid w:val="0"/>
              </w:rPr>
              <w:t>Indicatorii de evaluare a stadiului realizării obiectivului, respectiv:</w:t>
            </w:r>
          </w:p>
          <w:p w:rsidR="003E7C9A" w:rsidRDefault="003E7C9A" w:rsidP="00D6089C">
            <w:pPr>
              <w:numPr>
                <w:ilvl w:val="0"/>
                <w:numId w:val="3"/>
              </w:numPr>
              <w:jc w:val="both"/>
              <w:rPr>
                <w:rFonts w:ascii="Arial" w:hAnsi="Arial" w:cs="Arial"/>
              </w:rPr>
            </w:pPr>
            <w:r>
              <w:rPr>
                <w:rFonts w:ascii="Arial" w:eastAsia="Arial" w:hAnsi="Arial" w:cs="Arial"/>
              </w:rPr>
              <w:t xml:space="preserve">Numărul de protocoale încheiate cu instituţiile statului - </w:t>
            </w:r>
            <w:r>
              <w:rPr>
                <w:rFonts w:ascii="Arial" w:hAnsi="Arial" w:cs="Arial"/>
                <w:snapToGrid w:val="0"/>
              </w:rPr>
              <w:t xml:space="preserve">indicator realizat în proporție de 100%. </w:t>
            </w:r>
            <w:r>
              <w:rPr>
                <w:rFonts w:ascii="Arial" w:hAnsi="Arial" w:cs="Arial"/>
              </w:rPr>
              <w:t xml:space="preserve">În cursul anului 2015, ONRC a încheiat un număr de 93 protocoale de colaborare. </w:t>
            </w:r>
          </w:p>
          <w:p w:rsidR="003E7C9A" w:rsidRDefault="003E7C9A" w:rsidP="00D6089C">
            <w:pPr>
              <w:numPr>
                <w:ilvl w:val="0"/>
                <w:numId w:val="2"/>
              </w:numPr>
              <w:ind w:left="0" w:firstLine="540"/>
              <w:jc w:val="both"/>
              <w:rPr>
                <w:rFonts w:ascii="Arial" w:eastAsia="Arial" w:hAnsi="Arial" w:cs="Arial"/>
              </w:rPr>
            </w:pPr>
            <w:r>
              <w:rPr>
                <w:rFonts w:ascii="Arial" w:eastAsia="Arial" w:hAnsi="Arial" w:cs="Arial"/>
              </w:rPr>
              <w:t>Îmbunătățirea permanentă a relațiilor cu instituțiile Uniunii Europene (alte instituții/entități din statele membre ale Uniunii Europene)</w:t>
            </w:r>
          </w:p>
          <w:p w:rsidR="003E7C9A" w:rsidRDefault="003E7C9A">
            <w:pPr>
              <w:jc w:val="both"/>
              <w:rPr>
                <w:rFonts w:ascii="Arial" w:hAnsi="Arial" w:cs="Arial"/>
                <w:snapToGrid w:val="0"/>
              </w:rPr>
            </w:pPr>
            <w:r>
              <w:rPr>
                <w:rFonts w:ascii="Arial" w:hAnsi="Arial" w:cs="Arial"/>
                <w:snapToGrid w:val="0"/>
              </w:rPr>
              <w:t>Indicatorii de evaluare a stadiului realizării obiectivului, respectiv:</w:t>
            </w:r>
          </w:p>
          <w:p w:rsidR="003E7C9A" w:rsidRDefault="003E7C9A" w:rsidP="00D6089C">
            <w:pPr>
              <w:numPr>
                <w:ilvl w:val="0"/>
                <w:numId w:val="4"/>
              </w:numPr>
              <w:tabs>
                <w:tab w:val="num" w:pos="716"/>
              </w:tabs>
              <w:ind w:left="716"/>
              <w:jc w:val="both"/>
              <w:rPr>
                <w:rFonts w:ascii="Arial" w:eastAsia="Arial" w:hAnsi="Arial" w:cs="Arial"/>
              </w:rPr>
            </w:pPr>
            <w:r>
              <w:rPr>
                <w:rFonts w:ascii="Arial" w:eastAsia="Arial" w:hAnsi="Arial" w:cs="Arial"/>
              </w:rPr>
              <w:t xml:space="preserve">Dezvoltarea interfeței de comunicare - </w:t>
            </w:r>
            <w:r>
              <w:rPr>
                <w:rFonts w:ascii="Arial" w:hAnsi="Arial" w:cs="Arial"/>
                <w:snapToGrid w:val="0"/>
              </w:rPr>
              <w:t>indicator realizat în proporție de 100%.</w:t>
            </w:r>
          </w:p>
          <w:p w:rsidR="003E7C9A" w:rsidRDefault="003E7C9A" w:rsidP="00D6089C">
            <w:pPr>
              <w:numPr>
                <w:ilvl w:val="0"/>
                <w:numId w:val="4"/>
              </w:numPr>
              <w:tabs>
                <w:tab w:val="num" w:pos="716"/>
              </w:tabs>
              <w:ind w:left="716"/>
              <w:jc w:val="both"/>
              <w:rPr>
                <w:rFonts w:ascii="Arial" w:eastAsia="Arial" w:hAnsi="Arial" w:cs="Arial"/>
              </w:rPr>
            </w:pPr>
            <w:r>
              <w:rPr>
                <w:rFonts w:ascii="Arial" w:hAnsi="Arial" w:cs="Arial"/>
                <w:snapToGrid w:val="0"/>
              </w:rPr>
              <w:t xml:space="preserve">Numărul de accesări </w:t>
            </w:r>
            <w:r>
              <w:rPr>
                <w:rFonts w:ascii="Arial" w:eastAsia="Arial" w:hAnsi="Arial" w:cs="Arial"/>
              </w:rPr>
              <w:t xml:space="preserve">- </w:t>
            </w:r>
            <w:r>
              <w:rPr>
                <w:rFonts w:ascii="Arial" w:hAnsi="Arial" w:cs="Arial"/>
                <w:snapToGrid w:val="0"/>
              </w:rPr>
              <w:t>indicator realizat în proporție de 100%.</w:t>
            </w:r>
          </w:p>
          <w:p w:rsidR="003E7C9A" w:rsidRDefault="003E7C9A" w:rsidP="00D6089C">
            <w:pPr>
              <w:numPr>
                <w:ilvl w:val="0"/>
                <w:numId w:val="2"/>
              </w:numPr>
              <w:ind w:left="0" w:firstLine="540"/>
              <w:jc w:val="both"/>
              <w:rPr>
                <w:rFonts w:ascii="Arial" w:eastAsia="Arial" w:hAnsi="Arial" w:cs="Arial"/>
              </w:rPr>
            </w:pPr>
            <w:r>
              <w:rPr>
                <w:rFonts w:ascii="Arial" w:eastAsia="Arial" w:hAnsi="Arial" w:cs="Arial"/>
              </w:rPr>
              <w:t>Îmbunătăţirea imaginii ONRC prin promovarea serviciilor online ale Oficiului Național al Registrului Comerțului și a activităților desfășurate la nivelul Oficiului Național al Registrului Comerțului.</w:t>
            </w:r>
          </w:p>
          <w:p w:rsidR="003E7C9A" w:rsidRDefault="003E7C9A">
            <w:pPr>
              <w:jc w:val="both"/>
              <w:rPr>
                <w:rFonts w:ascii="Arial" w:eastAsia="Arial" w:hAnsi="Arial" w:cs="Arial"/>
              </w:rPr>
            </w:pPr>
            <w:r>
              <w:rPr>
                <w:rFonts w:ascii="Arial" w:eastAsia="Arial" w:hAnsi="Arial" w:cs="Arial"/>
              </w:rPr>
              <w:t>Pe parcursul anului 2015 s-au desfășurat constant acțiuni de promovare a activităților desfășurate la nivelul Oficiului Național al Registrului Comerțului și a serviciilor online asigurate, din care enumerăm:</w:t>
            </w:r>
          </w:p>
          <w:p w:rsidR="003E7C9A" w:rsidRDefault="003E7C9A" w:rsidP="00D6089C">
            <w:pPr>
              <w:numPr>
                <w:ilvl w:val="1"/>
                <w:numId w:val="5"/>
              </w:numPr>
              <w:tabs>
                <w:tab w:val="num" w:pos="356"/>
              </w:tabs>
              <w:ind w:left="356"/>
              <w:jc w:val="both"/>
              <w:rPr>
                <w:rFonts w:ascii="Arial" w:eastAsia="Arial" w:hAnsi="Arial" w:cs="Arial"/>
              </w:rPr>
            </w:pPr>
            <w:r>
              <w:rPr>
                <w:rFonts w:ascii="Arial" w:eastAsia="Arial" w:hAnsi="Arial" w:cs="Arial"/>
              </w:rPr>
              <w:t xml:space="preserve">redactarea și transmiterea </w:t>
            </w:r>
            <w:r>
              <w:rPr>
                <w:rFonts w:ascii="Arial" w:hAnsi="Arial" w:cs="Arial"/>
              </w:rPr>
              <w:t>spre publicare a unui material de promovare a serviciilor online ale Oficiului Național al Registrului Comerțului pentru ediția tipărită a Anuarului ZF „100 Cele mai valoroase companii din România 2015”;</w:t>
            </w:r>
          </w:p>
          <w:p w:rsidR="003E7C9A" w:rsidRDefault="003E7C9A" w:rsidP="00D6089C">
            <w:pPr>
              <w:numPr>
                <w:ilvl w:val="1"/>
                <w:numId w:val="5"/>
              </w:numPr>
              <w:tabs>
                <w:tab w:val="num" w:pos="356"/>
              </w:tabs>
              <w:ind w:left="356"/>
              <w:jc w:val="both"/>
              <w:rPr>
                <w:rFonts w:ascii="Arial" w:eastAsia="Arial" w:hAnsi="Arial" w:cs="Arial"/>
              </w:rPr>
            </w:pPr>
            <w:r>
              <w:rPr>
                <w:rFonts w:ascii="Arial" w:hAnsi="Arial" w:cs="Arial"/>
              </w:rPr>
              <w:t xml:space="preserve">organizarea meselor rotunde la Cluj Napoca și Odorheiu Secuiesc, în cadrul campaniei de informare “Alege O.N.R.C. online! Servicii la un click distanță”, ocazie cu care </w:t>
            </w:r>
            <w:r>
              <w:rPr>
                <w:rFonts w:ascii="Arial" w:hAnsi="Arial" w:cs="Arial"/>
                <w:lang w:eastAsia="ro-RO"/>
              </w:rPr>
              <w:t>au fost prezentate serviciile online ale Oficiului Național al Registrului Comerțului;</w:t>
            </w:r>
          </w:p>
          <w:p w:rsidR="003E7C9A" w:rsidRDefault="003E7C9A" w:rsidP="00D6089C">
            <w:pPr>
              <w:numPr>
                <w:ilvl w:val="0"/>
                <w:numId w:val="5"/>
              </w:numPr>
              <w:jc w:val="both"/>
              <w:rPr>
                <w:rFonts w:ascii="Arial" w:eastAsia="Arial" w:hAnsi="Arial" w:cs="Arial"/>
              </w:rPr>
            </w:pPr>
            <w:r>
              <w:rPr>
                <w:rFonts w:ascii="Arial" w:eastAsia="Arial" w:hAnsi="Arial" w:cs="Arial"/>
              </w:rPr>
              <w:t xml:space="preserve">organizarea în luna aprilie 2015 a evenimentului </w:t>
            </w:r>
            <w:r>
              <w:rPr>
                <w:rFonts w:ascii="Arial" w:hAnsi="Arial" w:cs="Arial"/>
                <w:lang w:val="fr-FR" w:eastAsia="ro-RO"/>
              </w:rPr>
              <w:t>“</w:t>
            </w:r>
            <w:proofErr w:type="spellStart"/>
            <w:r>
              <w:rPr>
                <w:rFonts w:ascii="Arial" w:hAnsi="Arial" w:cs="Arial"/>
                <w:lang w:val="fr-FR" w:eastAsia="ro-RO"/>
              </w:rPr>
              <w:t>Porţi</w:t>
            </w:r>
            <w:proofErr w:type="spellEnd"/>
            <w:r>
              <w:rPr>
                <w:rFonts w:ascii="Arial" w:hAnsi="Arial" w:cs="Arial"/>
                <w:lang w:val="fr-FR" w:eastAsia="ro-RO"/>
              </w:rPr>
              <w:t xml:space="preserve"> </w:t>
            </w:r>
            <w:proofErr w:type="spellStart"/>
            <w:r>
              <w:rPr>
                <w:rFonts w:ascii="Arial" w:hAnsi="Arial" w:cs="Arial"/>
                <w:lang w:val="fr-FR" w:eastAsia="ro-RO"/>
              </w:rPr>
              <w:t>deschise</w:t>
            </w:r>
            <w:proofErr w:type="spellEnd"/>
            <w:r>
              <w:rPr>
                <w:rFonts w:ascii="Arial" w:hAnsi="Arial" w:cs="Arial"/>
                <w:lang w:val="fr-FR" w:eastAsia="ro-RO"/>
              </w:rPr>
              <w:t xml:space="preserve"> la </w:t>
            </w:r>
            <w:proofErr w:type="spellStart"/>
            <w:r>
              <w:rPr>
                <w:rFonts w:ascii="Arial" w:hAnsi="Arial" w:cs="Arial"/>
                <w:lang w:val="fr-FR" w:eastAsia="ro-RO"/>
              </w:rPr>
              <w:t>Registrul</w:t>
            </w:r>
            <w:proofErr w:type="spellEnd"/>
            <w:r>
              <w:rPr>
                <w:rFonts w:ascii="Arial" w:hAnsi="Arial" w:cs="Arial"/>
                <w:lang w:val="fr-FR" w:eastAsia="ro-RO"/>
              </w:rPr>
              <w:t xml:space="preserve"> </w:t>
            </w:r>
            <w:proofErr w:type="spellStart"/>
            <w:r>
              <w:rPr>
                <w:rFonts w:ascii="Arial" w:hAnsi="Arial" w:cs="Arial"/>
                <w:lang w:val="fr-FR" w:eastAsia="ro-RO"/>
              </w:rPr>
              <w:t>Comerțului</w:t>
            </w:r>
            <w:proofErr w:type="spellEnd"/>
            <w:r>
              <w:rPr>
                <w:rFonts w:ascii="Arial" w:hAnsi="Arial" w:cs="Arial"/>
                <w:lang w:val="fr-FR" w:eastAsia="ro-RO"/>
              </w:rPr>
              <w:t>”.</w:t>
            </w:r>
          </w:p>
          <w:p w:rsidR="003E7C9A" w:rsidRDefault="003E7C9A">
            <w:pPr>
              <w:jc w:val="both"/>
              <w:rPr>
                <w:rFonts w:ascii="Arial" w:hAnsi="Arial" w:cs="Arial"/>
                <w:snapToGrid w:val="0"/>
              </w:rPr>
            </w:pPr>
            <w:r>
              <w:rPr>
                <w:rFonts w:ascii="Arial" w:hAnsi="Arial" w:cs="Arial"/>
                <w:snapToGrid w:val="0"/>
              </w:rPr>
              <w:t>Indicatorii de evaluare a stadiului realizării obiectivului, respectiv:</w:t>
            </w:r>
          </w:p>
          <w:p w:rsidR="003E7C9A" w:rsidRDefault="003E7C9A" w:rsidP="00D6089C">
            <w:pPr>
              <w:numPr>
                <w:ilvl w:val="0"/>
                <w:numId w:val="6"/>
              </w:numPr>
              <w:jc w:val="both"/>
              <w:rPr>
                <w:rFonts w:ascii="Arial" w:eastAsia="Arial" w:hAnsi="Arial" w:cs="Arial"/>
              </w:rPr>
            </w:pPr>
            <w:r>
              <w:rPr>
                <w:rFonts w:ascii="Arial" w:eastAsia="Arial" w:hAnsi="Arial" w:cs="Arial"/>
              </w:rPr>
              <w:t xml:space="preserve">Numărul de comunicate în mass-media - anual - </w:t>
            </w:r>
            <w:r>
              <w:rPr>
                <w:rFonts w:ascii="Arial" w:hAnsi="Arial" w:cs="Arial"/>
                <w:snapToGrid w:val="0"/>
              </w:rPr>
              <w:t xml:space="preserve">indicator realizat în proporție de 100%. </w:t>
            </w:r>
            <w:r>
              <w:rPr>
                <w:rFonts w:ascii="Arial" w:hAnsi="Arial" w:cs="Arial"/>
              </w:rPr>
              <w:t xml:space="preserve">În cursul anului </w:t>
            </w:r>
            <w:r>
              <w:rPr>
                <w:rFonts w:ascii="Arial" w:eastAsia="Arial" w:hAnsi="Arial" w:cs="Arial"/>
              </w:rPr>
              <w:t xml:space="preserve">2015 au fost formulate un număr </w:t>
            </w:r>
            <w:r>
              <w:rPr>
                <w:rFonts w:ascii="Arial" w:hAnsi="Arial" w:cs="Arial"/>
              </w:rPr>
              <w:t>10 informări de presă și 4 comunicate de presă</w:t>
            </w:r>
            <w:r>
              <w:rPr>
                <w:rFonts w:ascii="Arial" w:eastAsia="Arial" w:hAnsi="Arial" w:cs="Arial"/>
              </w:rPr>
              <w:t>;</w:t>
            </w:r>
          </w:p>
          <w:p w:rsidR="003E7C9A" w:rsidRDefault="003E7C9A" w:rsidP="00D6089C">
            <w:pPr>
              <w:numPr>
                <w:ilvl w:val="0"/>
                <w:numId w:val="6"/>
              </w:numPr>
              <w:jc w:val="both"/>
              <w:rPr>
                <w:rFonts w:ascii="Arial" w:eastAsia="Arial" w:hAnsi="Arial" w:cs="Arial"/>
              </w:rPr>
            </w:pPr>
            <w:r w:rsidRPr="00730A95">
              <w:rPr>
                <w:rFonts w:ascii="Arial" w:eastAsia="Arial" w:hAnsi="Arial" w:cs="Arial"/>
              </w:rPr>
              <w:t>Numărul de sesizări referitoare la informaţiile afişate pe site – anual. În cursul anului 2015 a</w:t>
            </w:r>
            <w:r w:rsidR="00F35970">
              <w:rPr>
                <w:rFonts w:ascii="Arial" w:eastAsia="Arial" w:hAnsi="Arial" w:cs="Arial"/>
              </w:rPr>
              <w:t xml:space="preserve"> fost primită </w:t>
            </w:r>
            <w:r w:rsidRPr="00730A95">
              <w:rPr>
                <w:rFonts w:ascii="Arial" w:eastAsia="Arial" w:hAnsi="Arial" w:cs="Arial"/>
              </w:rPr>
              <w:t>o sesizare referitoare la informaţiile existente pe site.</w:t>
            </w:r>
          </w:p>
          <w:p w:rsidR="00F35970" w:rsidRDefault="00F35970" w:rsidP="00F35970">
            <w:pPr>
              <w:ind w:left="360"/>
              <w:jc w:val="both"/>
              <w:rPr>
                <w:rFonts w:ascii="Arial" w:eastAsia="Arial" w:hAnsi="Arial" w:cs="Arial"/>
              </w:rPr>
            </w:pPr>
          </w:p>
          <w:p w:rsidR="000606E5" w:rsidRPr="00730A95" w:rsidRDefault="000606E5" w:rsidP="000606E5">
            <w:pPr>
              <w:ind w:left="360"/>
              <w:jc w:val="both"/>
              <w:rPr>
                <w:rFonts w:ascii="Arial" w:eastAsia="Arial" w:hAnsi="Arial" w:cs="Arial"/>
              </w:rPr>
            </w:pPr>
          </w:p>
          <w:p w:rsidR="003E7C9A" w:rsidRDefault="003E7C9A" w:rsidP="00D6089C">
            <w:pPr>
              <w:numPr>
                <w:ilvl w:val="0"/>
                <w:numId w:val="2"/>
              </w:numPr>
              <w:ind w:left="0" w:firstLine="540"/>
              <w:jc w:val="both"/>
              <w:rPr>
                <w:rFonts w:ascii="Arial" w:hAnsi="Arial" w:cs="Arial"/>
                <w:snapToGrid w:val="0"/>
              </w:rPr>
            </w:pPr>
            <w:r>
              <w:rPr>
                <w:rFonts w:ascii="Arial" w:hAnsi="Arial" w:cs="Arial"/>
                <w:lang w:eastAsia="ro-RO"/>
              </w:rPr>
              <w:lastRenderedPageBreak/>
              <w:t>Consolidarea instituțională și întărirea managementului strategic la nivelul Oficiului Național al Registrului Comerțului și oficiilor registrului comerțului de pe lângă tribunale prin formarea profesională a personalului.</w:t>
            </w:r>
          </w:p>
          <w:p w:rsidR="003E7C9A" w:rsidRDefault="003E7C9A">
            <w:pPr>
              <w:jc w:val="both"/>
              <w:rPr>
                <w:rFonts w:ascii="Arial" w:hAnsi="Arial" w:cs="Arial"/>
                <w:snapToGrid w:val="0"/>
              </w:rPr>
            </w:pPr>
            <w:r>
              <w:rPr>
                <w:rFonts w:ascii="Arial" w:hAnsi="Arial" w:cs="Arial"/>
                <w:snapToGrid w:val="0"/>
              </w:rPr>
              <w:t>Indicatorul de evaluare a stadiului realizării obiectivului, respectiv:</w:t>
            </w:r>
          </w:p>
          <w:p w:rsidR="003E7C9A" w:rsidRDefault="003E7C9A" w:rsidP="00D6089C">
            <w:pPr>
              <w:numPr>
                <w:ilvl w:val="0"/>
                <w:numId w:val="6"/>
              </w:numPr>
              <w:jc w:val="both"/>
              <w:rPr>
                <w:rFonts w:ascii="Arial" w:eastAsia="Arial" w:hAnsi="Arial" w:cs="Arial"/>
              </w:rPr>
            </w:pPr>
            <w:r>
              <w:rPr>
                <w:rFonts w:ascii="Arial" w:eastAsia="Arial" w:hAnsi="Arial" w:cs="Arial"/>
              </w:rPr>
              <w:t xml:space="preserve">Numărul de cursuri organizate - 8 cu participarea unui număr de 300 persoane </w:t>
            </w:r>
            <w:proofErr w:type="spellStart"/>
            <w:r>
              <w:rPr>
                <w:rFonts w:ascii="Arial" w:eastAsia="Arial" w:hAnsi="Arial" w:cs="Arial"/>
              </w:rPr>
              <w:t>-</w:t>
            </w:r>
            <w:r>
              <w:rPr>
                <w:rFonts w:ascii="Arial" w:hAnsi="Arial" w:cs="Arial"/>
                <w:snapToGrid w:val="0"/>
              </w:rPr>
              <w:t>indicator</w:t>
            </w:r>
            <w:proofErr w:type="spellEnd"/>
            <w:r>
              <w:rPr>
                <w:rFonts w:ascii="Arial" w:hAnsi="Arial" w:cs="Arial"/>
                <w:snapToGrid w:val="0"/>
              </w:rPr>
              <w:t xml:space="preserve"> realizat în proporție de 100%.</w:t>
            </w:r>
          </w:p>
          <w:p w:rsidR="003E7C9A" w:rsidRDefault="003E7C9A" w:rsidP="00D6089C">
            <w:pPr>
              <w:numPr>
                <w:ilvl w:val="0"/>
                <w:numId w:val="2"/>
              </w:numPr>
              <w:ind w:left="0" w:firstLine="540"/>
              <w:jc w:val="both"/>
              <w:rPr>
                <w:rFonts w:ascii="Arial" w:hAnsi="Arial" w:cs="Arial"/>
                <w:snapToGrid w:val="0"/>
              </w:rPr>
            </w:pPr>
            <w:r>
              <w:rPr>
                <w:rFonts w:ascii="Arial" w:hAnsi="Arial" w:cs="Arial"/>
                <w:snapToGrid w:val="0"/>
              </w:rPr>
              <w:t>Asigurarea de servicii publice on-line, creşterea complexităţii şi eficienţei serviciilor publice oferite on-line de ONRC mediului de afaceri (</w:t>
            </w:r>
            <w:proofErr w:type="spellStart"/>
            <w:r>
              <w:rPr>
                <w:rFonts w:ascii="Arial" w:hAnsi="Arial" w:cs="Arial"/>
                <w:snapToGrid w:val="0"/>
              </w:rPr>
              <w:t>Government</w:t>
            </w:r>
            <w:proofErr w:type="spellEnd"/>
            <w:r>
              <w:rPr>
                <w:rFonts w:ascii="Arial" w:hAnsi="Arial" w:cs="Arial"/>
                <w:snapToGrid w:val="0"/>
              </w:rPr>
              <w:t xml:space="preserve"> </w:t>
            </w:r>
            <w:proofErr w:type="spellStart"/>
            <w:r>
              <w:rPr>
                <w:rFonts w:ascii="Arial" w:hAnsi="Arial" w:cs="Arial"/>
                <w:snapToGrid w:val="0"/>
              </w:rPr>
              <w:t>to</w:t>
            </w:r>
            <w:proofErr w:type="spellEnd"/>
            <w:r>
              <w:rPr>
                <w:rFonts w:ascii="Arial" w:hAnsi="Arial" w:cs="Arial"/>
                <w:snapToGrid w:val="0"/>
              </w:rPr>
              <w:t xml:space="preserve"> Business - G2B), cetăţenilor (</w:t>
            </w:r>
            <w:proofErr w:type="spellStart"/>
            <w:r>
              <w:rPr>
                <w:rFonts w:ascii="Arial" w:hAnsi="Arial" w:cs="Arial"/>
                <w:snapToGrid w:val="0"/>
              </w:rPr>
              <w:t>Government</w:t>
            </w:r>
            <w:proofErr w:type="spellEnd"/>
            <w:r>
              <w:rPr>
                <w:rFonts w:ascii="Arial" w:hAnsi="Arial" w:cs="Arial"/>
                <w:snapToGrid w:val="0"/>
              </w:rPr>
              <w:t xml:space="preserve"> </w:t>
            </w:r>
            <w:proofErr w:type="spellStart"/>
            <w:r>
              <w:rPr>
                <w:rFonts w:ascii="Arial" w:hAnsi="Arial" w:cs="Arial"/>
                <w:snapToGrid w:val="0"/>
              </w:rPr>
              <w:t>to</w:t>
            </w:r>
            <w:proofErr w:type="spellEnd"/>
            <w:r>
              <w:rPr>
                <w:rFonts w:ascii="Arial" w:hAnsi="Arial" w:cs="Arial"/>
                <w:snapToGrid w:val="0"/>
              </w:rPr>
              <w:t xml:space="preserve"> Citizen - G2C), şi administraţiei publice (</w:t>
            </w:r>
            <w:proofErr w:type="spellStart"/>
            <w:r>
              <w:rPr>
                <w:rFonts w:ascii="Arial" w:hAnsi="Arial" w:cs="Arial"/>
                <w:snapToGrid w:val="0"/>
              </w:rPr>
              <w:t>Government</w:t>
            </w:r>
            <w:proofErr w:type="spellEnd"/>
            <w:r>
              <w:rPr>
                <w:rFonts w:ascii="Arial" w:hAnsi="Arial" w:cs="Arial"/>
                <w:snapToGrid w:val="0"/>
              </w:rPr>
              <w:t xml:space="preserve"> </w:t>
            </w:r>
            <w:proofErr w:type="spellStart"/>
            <w:r>
              <w:rPr>
                <w:rFonts w:ascii="Arial" w:hAnsi="Arial" w:cs="Arial"/>
                <w:snapToGrid w:val="0"/>
              </w:rPr>
              <w:t>to</w:t>
            </w:r>
            <w:proofErr w:type="spellEnd"/>
            <w:r>
              <w:rPr>
                <w:rFonts w:ascii="Arial" w:hAnsi="Arial" w:cs="Arial"/>
                <w:snapToGrid w:val="0"/>
              </w:rPr>
              <w:t xml:space="preserve"> </w:t>
            </w:r>
            <w:proofErr w:type="spellStart"/>
            <w:r>
              <w:rPr>
                <w:rFonts w:ascii="Arial" w:hAnsi="Arial" w:cs="Arial"/>
                <w:snapToGrid w:val="0"/>
              </w:rPr>
              <w:t>Government</w:t>
            </w:r>
            <w:proofErr w:type="spellEnd"/>
            <w:r>
              <w:rPr>
                <w:rFonts w:ascii="Arial" w:hAnsi="Arial" w:cs="Arial"/>
                <w:snapToGrid w:val="0"/>
              </w:rPr>
              <w:t xml:space="preserve"> - G2G), servicii flexibile şi orientate către nevoile specifice ale solicitanţilor, prin intermediul unui portal dedicat</w:t>
            </w:r>
          </w:p>
          <w:p w:rsidR="003E7C9A" w:rsidRDefault="003E7C9A">
            <w:pPr>
              <w:jc w:val="both"/>
              <w:rPr>
                <w:rFonts w:ascii="Arial" w:hAnsi="Arial" w:cs="Arial"/>
                <w:snapToGrid w:val="0"/>
              </w:rPr>
            </w:pPr>
            <w:r>
              <w:rPr>
                <w:rFonts w:ascii="Arial" w:hAnsi="Arial" w:cs="Arial"/>
                <w:snapToGrid w:val="0"/>
              </w:rPr>
              <w:t>Indicatorii de evaluare a stadiului realizării obiectivului, respectiv:</w:t>
            </w:r>
          </w:p>
          <w:p w:rsidR="003E7C9A" w:rsidRDefault="003E7C9A" w:rsidP="00D6089C">
            <w:pPr>
              <w:numPr>
                <w:ilvl w:val="0"/>
                <w:numId w:val="7"/>
              </w:numPr>
              <w:ind w:left="714" w:hanging="357"/>
              <w:jc w:val="both"/>
              <w:rPr>
                <w:rFonts w:ascii="Arial" w:hAnsi="Arial" w:cs="Arial"/>
                <w:snapToGrid w:val="0"/>
              </w:rPr>
            </w:pPr>
            <w:r>
              <w:rPr>
                <w:rFonts w:ascii="Arial" w:hAnsi="Arial" w:cs="Arial"/>
                <w:snapToGrid w:val="0"/>
              </w:rPr>
              <w:t>Numărul de servicii publice on-line privind registrul comerţului prin intermediul unui portal dedicat – indicatorul a  fost realizat 100% și în cel de-al patrulea an de la intrarea în producţie a noului sistem informatic integrat;</w:t>
            </w:r>
          </w:p>
          <w:p w:rsidR="003E7C9A" w:rsidRDefault="003E7C9A" w:rsidP="00D6089C">
            <w:pPr>
              <w:numPr>
                <w:ilvl w:val="0"/>
                <w:numId w:val="7"/>
              </w:numPr>
              <w:ind w:left="714" w:hanging="357"/>
              <w:jc w:val="both"/>
              <w:rPr>
                <w:rFonts w:ascii="Arial" w:hAnsi="Arial" w:cs="Arial"/>
                <w:snapToGrid w:val="0"/>
              </w:rPr>
            </w:pPr>
            <w:r>
              <w:rPr>
                <w:rFonts w:ascii="Arial" w:hAnsi="Arial" w:cs="Arial"/>
                <w:snapToGrid w:val="0"/>
              </w:rPr>
              <w:t xml:space="preserve">Creşterea cu 7,8% a numărului de utilizatori ai serviciului RECOM Online în perioada ulterioară implementării proiectului – indicatorul a fost realizat. Astfel numărul de utilizatori ai serviciului RECOM Online a crescut de la 16.553 utilizatori la sfârşitul anului 2014 la 18.964 utilizatori în anul 2015 (din care: utilizatori care accesează sistemul contra cost 13.263 şi 5.701 utilizatori care accesează sistemul gratuit); </w:t>
            </w:r>
          </w:p>
          <w:p w:rsidR="003E7C9A" w:rsidRDefault="003E7C9A" w:rsidP="00D6089C">
            <w:pPr>
              <w:numPr>
                <w:ilvl w:val="0"/>
                <w:numId w:val="7"/>
              </w:numPr>
              <w:ind w:left="714" w:hanging="357"/>
              <w:jc w:val="both"/>
              <w:rPr>
                <w:rFonts w:ascii="Arial" w:hAnsi="Arial" w:cs="Arial"/>
                <w:snapToGrid w:val="0"/>
              </w:rPr>
            </w:pPr>
            <w:r>
              <w:rPr>
                <w:rFonts w:ascii="Arial" w:hAnsi="Arial" w:cs="Arial"/>
                <w:snapToGrid w:val="0"/>
              </w:rPr>
              <w:t>Creșterea numărului de beneficiari, instituții publice – indicatorul a fost realizat la nivelul instituției fiind încheiate un număr de 93 de protocoale de colaborare.</w:t>
            </w:r>
          </w:p>
          <w:p w:rsidR="003E7C9A" w:rsidRDefault="003E7C9A">
            <w:pPr>
              <w:ind w:firstLine="540"/>
              <w:jc w:val="both"/>
              <w:rPr>
                <w:rFonts w:ascii="Arial" w:hAnsi="Arial" w:cs="Arial"/>
              </w:rPr>
            </w:pPr>
            <w:r>
              <w:rPr>
                <w:rFonts w:ascii="Arial" w:hAnsi="Arial" w:cs="Arial"/>
                <w:b/>
                <w:snapToGrid w:val="0"/>
              </w:rPr>
              <w:t>6.</w:t>
            </w:r>
            <w:r>
              <w:rPr>
                <w:rFonts w:ascii="Arial" w:hAnsi="Arial" w:cs="Arial"/>
              </w:rPr>
              <w:t xml:space="preserve"> Diversificarea serviciilor oferite profesioniștilor prin promovarea proiectului de HG privind înființarea pe lângă Oficiul Național al Registrului Comerțului a unor activități finanțate integral din venituri proprii.</w:t>
            </w:r>
          </w:p>
          <w:p w:rsidR="003E7C9A" w:rsidRDefault="003E7C9A">
            <w:pPr>
              <w:jc w:val="both"/>
              <w:rPr>
                <w:rFonts w:ascii="Arial" w:hAnsi="Arial" w:cs="Arial"/>
                <w:snapToGrid w:val="0"/>
              </w:rPr>
            </w:pPr>
            <w:r>
              <w:rPr>
                <w:rFonts w:ascii="Arial" w:hAnsi="Arial" w:cs="Arial"/>
                <w:snapToGrid w:val="0"/>
              </w:rPr>
              <w:t>Indicatorul de evaluare a stadiului realizării obiectivului, respectiv:</w:t>
            </w:r>
          </w:p>
          <w:p w:rsidR="003E7C9A" w:rsidRDefault="003E7C9A" w:rsidP="00D6089C">
            <w:pPr>
              <w:numPr>
                <w:ilvl w:val="0"/>
                <w:numId w:val="8"/>
              </w:numPr>
              <w:tabs>
                <w:tab w:val="num" w:pos="716"/>
              </w:tabs>
              <w:ind w:left="716"/>
              <w:jc w:val="both"/>
              <w:rPr>
                <w:rFonts w:ascii="Arial" w:hAnsi="Arial" w:cs="Arial"/>
                <w:b/>
                <w:snapToGrid w:val="0"/>
              </w:rPr>
            </w:pPr>
            <w:r>
              <w:rPr>
                <w:rFonts w:ascii="Arial" w:hAnsi="Arial" w:cs="Arial"/>
                <w:snapToGrid w:val="0"/>
              </w:rPr>
              <w:t>Numărul de servicii oferite – realizat parțial.</w:t>
            </w:r>
          </w:p>
          <w:p w:rsidR="003E7C9A" w:rsidRDefault="003E7C9A">
            <w:pPr>
              <w:ind w:left="540"/>
              <w:jc w:val="both"/>
              <w:rPr>
                <w:rFonts w:ascii="Arial" w:hAnsi="Arial" w:cs="Arial"/>
                <w:snapToGrid w:val="0"/>
              </w:rPr>
            </w:pPr>
            <w:r>
              <w:rPr>
                <w:rFonts w:ascii="Arial" w:hAnsi="Arial" w:cs="Arial"/>
                <w:b/>
                <w:snapToGrid w:val="0"/>
              </w:rPr>
              <w:t>7.</w:t>
            </w:r>
            <w:r>
              <w:rPr>
                <w:rFonts w:ascii="Arial" w:hAnsi="Arial" w:cs="Arial"/>
                <w:snapToGrid w:val="0"/>
              </w:rPr>
              <w:t xml:space="preserve"> Proiectarea şi implementarea sistemului de management al calităţii</w:t>
            </w:r>
          </w:p>
          <w:p w:rsidR="003E7C9A" w:rsidRDefault="003E7C9A">
            <w:pPr>
              <w:jc w:val="both"/>
              <w:rPr>
                <w:rFonts w:ascii="Arial" w:hAnsi="Arial" w:cs="Arial"/>
                <w:snapToGrid w:val="0"/>
              </w:rPr>
            </w:pPr>
            <w:r>
              <w:rPr>
                <w:rFonts w:ascii="Arial" w:hAnsi="Arial" w:cs="Arial"/>
                <w:snapToGrid w:val="0"/>
              </w:rPr>
              <w:t>Indicatori de evaluare a stadiului realizării obiectivului:</w:t>
            </w:r>
          </w:p>
          <w:p w:rsidR="003E7C9A" w:rsidRDefault="003E7C9A">
            <w:pPr>
              <w:jc w:val="both"/>
              <w:rPr>
                <w:rFonts w:ascii="Arial" w:hAnsi="Arial" w:cs="Arial"/>
                <w:snapToGrid w:val="0"/>
              </w:rPr>
            </w:pPr>
            <w:r>
              <w:rPr>
                <w:rFonts w:ascii="Arial" w:hAnsi="Arial" w:cs="Arial"/>
                <w:snapToGrid w:val="0"/>
              </w:rPr>
              <w:t>a) Identificarea proceselor;</w:t>
            </w:r>
          </w:p>
          <w:p w:rsidR="003E7C9A" w:rsidRDefault="003E7C9A">
            <w:pPr>
              <w:jc w:val="both"/>
              <w:rPr>
                <w:rFonts w:ascii="Arial" w:hAnsi="Arial" w:cs="Arial"/>
                <w:snapToGrid w:val="0"/>
              </w:rPr>
            </w:pPr>
            <w:r>
              <w:rPr>
                <w:rFonts w:ascii="Arial" w:hAnsi="Arial" w:cs="Arial"/>
                <w:snapToGrid w:val="0"/>
              </w:rPr>
              <w:t>b) Numărul de proceduri  elaborate;</w:t>
            </w:r>
          </w:p>
          <w:p w:rsidR="003E7C9A" w:rsidRDefault="003E7C9A">
            <w:pPr>
              <w:jc w:val="both"/>
              <w:rPr>
                <w:rFonts w:ascii="Arial" w:hAnsi="Arial" w:cs="Arial"/>
                <w:snapToGrid w:val="0"/>
              </w:rPr>
            </w:pPr>
            <w:r>
              <w:rPr>
                <w:rFonts w:ascii="Arial" w:hAnsi="Arial" w:cs="Arial"/>
                <w:snapToGrid w:val="0"/>
              </w:rPr>
              <w:t>c) Numărul de persoane instruite în managementul calităţii;</w:t>
            </w:r>
          </w:p>
          <w:p w:rsidR="003E7C9A" w:rsidRDefault="003E7C9A">
            <w:pPr>
              <w:ind w:firstLine="540"/>
              <w:jc w:val="both"/>
              <w:rPr>
                <w:rFonts w:ascii="Arial" w:hAnsi="Arial" w:cs="Arial"/>
                <w:snapToGrid w:val="0"/>
              </w:rPr>
            </w:pPr>
            <w:r>
              <w:rPr>
                <w:rFonts w:ascii="Arial" w:hAnsi="Arial" w:cs="Arial"/>
                <w:snapToGrid w:val="0"/>
              </w:rPr>
              <w:t>Termenul de realizare este 2020. Implementarea sistemului de management al calităţii va fi inclus într-un proiect finanțat prin Programul POCA, anvelopă destinată sistemului judiciar și va face parte integrantă din programul Ministerului Justiției pentru implementarea managementului calității la instituțiile subordonate.</w:t>
            </w:r>
          </w:p>
          <w:p w:rsidR="003E7C9A" w:rsidRDefault="003E7C9A">
            <w:pPr>
              <w:ind w:left="-4" w:firstLine="540"/>
              <w:jc w:val="both"/>
              <w:rPr>
                <w:rFonts w:ascii="Arial" w:hAnsi="Arial" w:cs="Arial"/>
                <w:snapToGrid w:val="0"/>
              </w:rPr>
            </w:pPr>
            <w:r>
              <w:rPr>
                <w:rFonts w:ascii="Arial" w:hAnsi="Arial" w:cs="Arial"/>
                <w:b/>
                <w:snapToGrid w:val="0"/>
              </w:rPr>
              <w:t>8.</w:t>
            </w:r>
            <w:r>
              <w:rPr>
                <w:rFonts w:ascii="Arial" w:hAnsi="Arial" w:cs="Arial"/>
                <w:snapToGrid w:val="0"/>
              </w:rPr>
              <w:t xml:space="preserve"> Simplificarea procedurilor de efectuare a publicității actelor profesioniştilor și eficientizării proceselor de furnizare a serviciilor publice</w:t>
            </w:r>
          </w:p>
          <w:p w:rsidR="003E7C9A" w:rsidRDefault="003E7C9A">
            <w:pPr>
              <w:jc w:val="both"/>
              <w:rPr>
                <w:rFonts w:ascii="Arial" w:hAnsi="Arial" w:cs="Arial"/>
                <w:snapToGrid w:val="0"/>
              </w:rPr>
            </w:pPr>
            <w:r>
              <w:rPr>
                <w:rFonts w:ascii="Arial" w:hAnsi="Arial" w:cs="Arial"/>
                <w:snapToGrid w:val="0"/>
              </w:rPr>
              <w:t>Indicatorii de evaluare a stadiului realizării obiectivului, respectiv:</w:t>
            </w:r>
          </w:p>
          <w:p w:rsidR="003E7C9A" w:rsidRDefault="003E7C9A" w:rsidP="00D6089C">
            <w:pPr>
              <w:numPr>
                <w:ilvl w:val="0"/>
                <w:numId w:val="9"/>
              </w:numPr>
              <w:jc w:val="both"/>
              <w:rPr>
                <w:rFonts w:ascii="Arial" w:hAnsi="Arial" w:cs="Arial"/>
                <w:snapToGrid w:val="0"/>
              </w:rPr>
            </w:pPr>
            <w:r>
              <w:rPr>
                <w:rFonts w:ascii="Arial" w:hAnsi="Arial" w:cs="Arial"/>
                <w:snapToGrid w:val="0"/>
              </w:rPr>
              <w:t>Dotarea cu infrastructură IT &amp; C modernă prin achiziționarea de echipamente hardware și software;</w:t>
            </w:r>
          </w:p>
          <w:p w:rsidR="003E7C9A" w:rsidRDefault="003E7C9A" w:rsidP="00D6089C">
            <w:pPr>
              <w:numPr>
                <w:ilvl w:val="0"/>
                <w:numId w:val="9"/>
              </w:numPr>
              <w:jc w:val="both"/>
              <w:rPr>
                <w:rFonts w:ascii="Arial" w:hAnsi="Arial" w:cs="Arial"/>
                <w:snapToGrid w:val="0"/>
              </w:rPr>
            </w:pPr>
            <w:r>
              <w:rPr>
                <w:rFonts w:ascii="Arial" w:hAnsi="Arial" w:cs="Arial"/>
                <w:snapToGrid w:val="0"/>
              </w:rPr>
              <w:t>Dezvoltarea platformei electronice centrală pentru asigurarea publicității actelor profesioniştilor funcţională;</w:t>
            </w:r>
          </w:p>
          <w:p w:rsidR="003E7C9A" w:rsidRDefault="003E7C9A" w:rsidP="00D6089C">
            <w:pPr>
              <w:numPr>
                <w:ilvl w:val="0"/>
                <w:numId w:val="9"/>
              </w:numPr>
              <w:jc w:val="both"/>
              <w:rPr>
                <w:rFonts w:ascii="Arial" w:hAnsi="Arial" w:cs="Arial"/>
                <w:snapToGrid w:val="0"/>
              </w:rPr>
            </w:pPr>
            <w:r>
              <w:rPr>
                <w:rFonts w:ascii="Arial" w:hAnsi="Arial" w:cs="Arial"/>
                <w:snapToGrid w:val="0"/>
              </w:rPr>
              <w:t>Numărul de servicii on-line;</w:t>
            </w:r>
          </w:p>
          <w:p w:rsidR="003E7C9A" w:rsidRDefault="003E7C9A" w:rsidP="00D6089C">
            <w:pPr>
              <w:numPr>
                <w:ilvl w:val="0"/>
                <w:numId w:val="9"/>
              </w:numPr>
              <w:jc w:val="both"/>
              <w:rPr>
                <w:rFonts w:ascii="Arial" w:hAnsi="Arial" w:cs="Arial"/>
                <w:snapToGrid w:val="0"/>
              </w:rPr>
            </w:pPr>
            <w:r>
              <w:rPr>
                <w:rFonts w:ascii="Arial" w:hAnsi="Arial" w:cs="Arial"/>
                <w:snapToGrid w:val="0"/>
              </w:rPr>
              <w:t>Numărul de acte publicate.</w:t>
            </w:r>
          </w:p>
          <w:p w:rsidR="003E7C9A" w:rsidRDefault="003E7C9A">
            <w:pPr>
              <w:ind w:firstLine="540"/>
              <w:jc w:val="both"/>
              <w:rPr>
                <w:rFonts w:ascii="Arial" w:hAnsi="Arial" w:cs="Arial"/>
                <w:snapToGrid w:val="0"/>
              </w:rPr>
            </w:pPr>
            <w:r>
              <w:rPr>
                <w:rFonts w:ascii="Arial" w:hAnsi="Arial" w:cs="Arial"/>
                <w:snapToGrid w:val="0"/>
              </w:rPr>
              <w:t xml:space="preserve">Termenul de realizare este anul 2017. Cererea de finanțare a proiectului a fost depusă prin programul PODCA 2007 – 2014, dar nu a intrat la finanțare din lipsa resurselor de finanțare. Cererea de finanțare urmează a fi redepusă pe programul POCA 2015 – 2020 pentru asigurarea surselor de finanțare. Proiectul este cuprins în </w:t>
            </w:r>
            <w:r>
              <w:rPr>
                <w:rFonts w:ascii="Arial" w:hAnsi="Arial" w:cs="Arial"/>
                <w:snapToGrid w:val="0"/>
              </w:rPr>
              <w:lastRenderedPageBreak/>
              <w:t>proiectul Planului de acțiune aferent Strategiei de dezvoltare a sistemului judiciar.</w:t>
            </w:r>
          </w:p>
          <w:p w:rsidR="003E7C9A" w:rsidRDefault="003E7C9A">
            <w:pPr>
              <w:ind w:firstLine="540"/>
              <w:jc w:val="both"/>
              <w:rPr>
                <w:rFonts w:ascii="Arial" w:hAnsi="Arial" w:cs="Arial"/>
                <w:snapToGrid w:val="0"/>
              </w:rPr>
            </w:pPr>
            <w:r>
              <w:rPr>
                <w:rFonts w:ascii="Arial" w:hAnsi="Arial" w:cs="Arial"/>
                <w:b/>
                <w:snapToGrid w:val="0"/>
              </w:rPr>
              <w:t>9.</w:t>
            </w:r>
            <w:r>
              <w:rPr>
                <w:rFonts w:ascii="Arial" w:hAnsi="Arial" w:cs="Arial"/>
                <w:snapToGrid w:val="0"/>
              </w:rPr>
              <w:t xml:space="preserve"> Dezvoltarea sistemului de arhivare electronică a documentelor existente în cadrul Oficiului Național al Registrului Comerțului</w:t>
            </w:r>
          </w:p>
          <w:p w:rsidR="003E7C9A" w:rsidRDefault="003E7C9A">
            <w:pPr>
              <w:jc w:val="both"/>
              <w:rPr>
                <w:rFonts w:ascii="Arial" w:hAnsi="Arial" w:cs="Arial"/>
                <w:snapToGrid w:val="0"/>
              </w:rPr>
            </w:pPr>
            <w:r>
              <w:rPr>
                <w:rFonts w:ascii="Arial" w:hAnsi="Arial" w:cs="Arial"/>
                <w:snapToGrid w:val="0"/>
              </w:rPr>
              <w:t>Indicatorii de evaluare a stadiului realizării obiectivului, respectiv:</w:t>
            </w:r>
          </w:p>
          <w:p w:rsidR="003E7C9A" w:rsidRDefault="003E7C9A" w:rsidP="00D6089C">
            <w:pPr>
              <w:numPr>
                <w:ilvl w:val="0"/>
                <w:numId w:val="10"/>
              </w:numPr>
              <w:ind w:left="714" w:hanging="357"/>
              <w:jc w:val="both"/>
              <w:rPr>
                <w:rFonts w:ascii="Arial" w:hAnsi="Arial" w:cs="Arial"/>
                <w:snapToGrid w:val="0"/>
              </w:rPr>
            </w:pPr>
            <w:r>
              <w:rPr>
                <w:rFonts w:ascii="Arial" w:hAnsi="Arial" w:cs="Arial"/>
                <w:snapToGrid w:val="0"/>
              </w:rPr>
              <w:t>Dotarea cu infrastructură IT&amp;C modernă prin achiziționarea de echipamente hardware și software;</w:t>
            </w:r>
          </w:p>
          <w:p w:rsidR="003E7C9A" w:rsidRDefault="003E7C9A" w:rsidP="00D6089C">
            <w:pPr>
              <w:numPr>
                <w:ilvl w:val="0"/>
                <w:numId w:val="10"/>
              </w:numPr>
              <w:ind w:left="714" w:hanging="357"/>
              <w:jc w:val="both"/>
              <w:rPr>
                <w:rFonts w:ascii="Arial" w:hAnsi="Arial" w:cs="Arial"/>
                <w:snapToGrid w:val="0"/>
              </w:rPr>
            </w:pPr>
            <w:r>
              <w:rPr>
                <w:rFonts w:ascii="Arial" w:hAnsi="Arial" w:cs="Arial"/>
                <w:snapToGrid w:val="0"/>
              </w:rPr>
              <w:t xml:space="preserve">Creșterea numărului de documente arhivate electronic. </w:t>
            </w:r>
          </w:p>
          <w:p w:rsidR="003E7C9A" w:rsidRDefault="003E7C9A">
            <w:pPr>
              <w:jc w:val="both"/>
              <w:rPr>
                <w:rFonts w:ascii="Arial" w:hAnsi="Arial" w:cs="Arial"/>
                <w:snapToGrid w:val="0"/>
              </w:rPr>
            </w:pPr>
            <w:r>
              <w:rPr>
                <w:rFonts w:ascii="Arial" w:hAnsi="Arial" w:cs="Arial"/>
                <w:snapToGrid w:val="0"/>
              </w:rPr>
              <w:t xml:space="preserve">Termenul de realizare este 2017. Cererea de finanțare a proiectului a fost depusă prin programul PODCA 2007 – 2014, dar </w:t>
            </w:r>
            <w:r w:rsidR="006D09FA">
              <w:rPr>
                <w:rFonts w:ascii="Arial" w:hAnsi="Arial" w:cs="Arial"/>
                <w:snapToGrid w:val="0"/>
              </w:rPr>
              <w:t>nu a intrat la finanțare din li</w:t>
            </w:r>
            <w:r>
              <w:rPr>
                <w:rFonts w:ascii="Arial" w:hAnsi="Arial" w:cs="Arial"/>
                <w:snapToGrid w:val="0"/>
              </w:rPr>
              <w:t>p</w:t>
            </w:r>
            <w:r w:rsidR="006D09FA">
              <w:rPr>
                <w:rFonts w:ascii="Arial" w:hAnsi="Arial" w:cs="Arial"/>
                <w:snapToGrid w:val="0"/>
              </w:rPr>
              <w:t>s</w:t>
            </w:r>
            <w:r>
              <w:rPr>
                <w:rFonts w:ascii="Arial" w:hAnsi="Arial" w:cs="Arial"/>
                <w:snapToGrid w:val="0"/>
              </w:rPr>
              <w:t>a resurselor de finanțare  Cererea de finanțare urmează a fi redepusă pe programul POCA 2015 – 2020 pentru asigurarea surselor de finanțare. Proiectul este cuprins în proiectul Planului de acțiune aferent Strategiei de dezvoltare a sistemului judiciar.</w:t>
            </w:r>
          </w:p>
          <w:p w:rsidR="003E7C9A" w:rsidRDefault="003E7C9A">
            <w:pPr>
              <w:ind w:left="540"/>
              <w:jc w:val="both"/>
              <w:rPr>
                <w:rFonts w:ascii="Arial" w:hAnsi="Arial" w:cs="Arial"/>
                <w:snapToGrid w:val="0"/>
              </w:rPr>
            </w:pPr>
            <w:r>
              <w:rPr>
                <w:rFonts w:ascii="Arial" w:hAnsi="Arial" w:cs="Arial"/>
                <w:b/>
                <w:snapToGrid w:val="0"/>
              </w:rPr>
              <w:t>10.</w:t>
            </w:r>
            <w:r>
              <w:rPr>
                <w:rFonts w:ascii="Arial" w:hAnsi="Arial" w:cs="Arial"/>
                <w:snapToGrid w:val="0"/>
              </w:rPr>
              <w:t xml:space="preserve"> Simplificarea formalităților de înregistrare în registrul comerțului</w:t>
            </w:r>
          </w:p>
          <w:p w:rsidR="003E7C9A" w:rsidRDefault="003E7C9A">
            <w:pPr>
              <w:jc w:val="both"/>
              <w:rPr>
                <w:rFonts w:ascii="Arial" w:hAnsi="Arial" w:cs="Arial"/>
                <w:snapToGrid w:val="0"/>
              </w:rPr>
            </w:pPr>
            <w:r>
              <w:rPr>
                <w:rFonts w:ascii="Arial" w:hAnsi="Arial" w:cs="Arial"/>
                <w:snapToGrid w:val="0"/>
              </w:rPr>
              <w:t>Indicatorii de evaluare a stadiului realizării obiectivului, respectiv:</w:t>
            </w:r>
          </w:p>
          <w:p w:rsidR="003E7C9A" w:rsidRDefault="003E7C9A" w:rsidP="00D6089C">
            <w:pPr>
              <w:numPr>
                <w:ilvl w:val="0"/>
                <w:numId w:val="11"/>
              </w:numPr>
              <w:jc w:val="both"/>
              <w:rPr>
                <w:rFonts w:ascii="Arial" w:hAnsi="Arial" w:cs="Arial"/>
                <w:snapToGrid w:val="0"/>
              </w:rPr>
            </w:pPr>
            <w:r>
              <w:rPr>
                <w:rFonts w:ascii="Arial" w:hAnsi="Arial" w:cs="Arial"/>
              </w:rPr>
              <w:t>Urmărirea aprobării proiectului de lege privind registrul comerțului și pentru modificarea unor acte normative cu incidență asupra activității de înregistrare în registrul comerțului</w:t>
            </w:r>
            <w:r w:rsidR="006D09FA">
              <w:rPr>
                <w:rFonts w:ascii="Arial" w:hAnsi="Arial" w:cs="Arial"/>
                <w:snapToGrid w:val="0"/>
              </w:rPr>
              <w:t xml:space="preserve"> </w:t>
            </w:r>
            <w:r w:rsidR="006D09FA">
              <w:rPr>
                <w:rFonts w:ascii="Arial" w:hAnsi="Arial" w:cs="Arial"/>
                <w:snapToGrid w:val="0"/>
                <w:lang w:val="en-US"/>
              </w:rPr>
              <w:t>(</w:t>
            </w:r>
            <w:r w:rsidR="006D09FA">
              <w:rPr>
                <w:rFonts w:ascii="Arial" w:hAnsi="Arial" w:cs="Arial"/>
              </w:rPr>
              <w:t xml:space="preserve">reglementarea profesiei de registrator) </w:t>
            </w:r>
            <w:r>
              <w:rPr>
                <w:rFonts w:ascii="Arial" w:hAnsi="Arial" w:cs="Arial"/>
              </w:rPr>
              <w:t>- Indicatorul este în curs de realizare</w:t>
            </w:r>
            <w:r>
              <w:rPr>
                <w:rFonts w:ascii="Arial" w:hAnsi="Arial" w:cs="Arial"/>
                <w:snapToGrid w:val="0"/>
              </w:rPr>
              <w:t xml:space="preserve">. </w:t>
            </w:r>
          </w:p>
          <w:p w:rsidR="003E7C9A" w:rsidRPr="009543FD" w:rsidRDefault="009543FD" w:rsidP="006D2E91">
            <w:pPr>
              <w:numPr>
                <w:ilvl w:val="0"/>
                <w:numId w:val="11"/>
              </w:numPr>
              <w:jc w:val="both"/>
              <w:rPr>
                <w:rFonts w:ascii="Arial" w:hAnsi="Arial" w:cs="Arial"/>
                <w:snapToGrid w:val="0"/>
              </w:rPr>
            </w:pPr>
            <w:r w:rsidRPr="009543FD">
              <w:rPr>
                <w:rFonts w:ascii="Arial" w:hAnsi="Arial" w:cs="Arial"/>
              </w:rPr>
              <w:t>Participarea în grupurile de lucru pentru proiectul de lege p</w:t>
            </w:r>
            <w:r w:rsidR="006D2E91">
              <w:rPr>
                <w:rFonts w:ascii="Arial" w:hAnsi="Arial" w:cs="Arial"/>
              </w:rPr>
              <w:t>rivind</w:t>
            </w:r>
            <w:r w:rsidRPr="009543FD">
              <w:rPr>
                <w:rFonts w:ascii="Arial" w:hAnsi="Arial" w:cs="Arial"/>
              </w:rPr>
              <w:t xml:space="preserve"> implementarea Directivei 2012/17/UE a Parlamentului European și a Consiliului din 13 iunie 2012 de modificare a Directivei 89/666/CEE a Consiliului și a Directivelor 2005/56/CE și 2009/101/CE ale Parlamentului European și ale Consiliului în ceea ce privește interconectarea registrelor centrale, ale</w:t>
            </w:r>
            <w:r>
              <w:rPr>
                <w:rFonts w:ascii="Arial" w:hAnsi="Arial" w:cs="Arial"/>
              </w:rPr>
              <w:t xml:space="preserve"> comerțului și ale societăților - </w:t>
            </w:r>
            <w:r w:rsidR="003E7C9A">
              <w:rPr>
                <w:rFonts w:ascii="Arial" w:hAnsi="Arial" w:cs="Arial"/>
                <w:snapToGrid w:val="0"/>
                <w:lang w:val="en-US"/>
              </w:rPr>
              <w:t xml:space="preserve">indicator </w:t>
            </w:r>
            <w:proofErr w:type="spellStart"/>
            <w:r w:rsidR="003E7C9A">
              <w:rPr>
                <w:rFonts w:ascii="Arial" w:hAnsi="Arial" w:cs="Arial"/>
                <w:snapToGrid w:val="0"/>
                <w:lang w:val="en-US"/>
              </w:rPr>
              <w:t>realizat</w:t>
            </w:r>
            <w:proofErr w:type="spellEnd"/>
            <w:r w:rsidR="003E7C9A">
              <w:rPr>
                <w:rFonts w:ascii="Arial" w:hAnsi="Arial" w:cs="Arial"/>
                <w:snapToGrid w:val="0"/>
                <w:lang w:val="en-US"/>
              </w:rPr>
              <w:t xml:space="preserve"> </w:t>
            </w:r>
            <w:proofErr w:type="spellStart"/>
            <w:r w:rsidR="003E7C9A">
              <w:rPr>
                <w:rFonts w:ascii="Arial" w:hAnsi="Arial" w:cs="Arial"/>
                <w:snapToGrid w:val="0"/>
                <w:lang w:val="en-US"/>
              </w:rPr>
              <w:t>ca</w:t>
            </w:r>
            <w:proofErr w:type="spellEnd"/>
            <w:r w:rsidR="003E7C9A">
              <w:rPr>
                <w:rFonts w:ascii="Arial" w:hAnsi="Arial" w:cs="Arial"/>
                <w:snapToGrid w:val="0"/>
                <w:lang w:val="en-US"/>
              </w:rPr>
              <w:t xml:space="preserve"> </w:t>
            </w:r>
            <w:proofErr w:type="spellStart"/>
            <w:r w:rsidR="003E7C9A">
              <w:rPr>
                <w:rFonts w:ascii="Arial" w:hAnsi="Arial" w:cs="Arial"/>
                <w:snapToGrid w:val="0"/>
                <w:lang w:val="en-US"/>
              </w:rPr>
              <w:t>urmare</w:t>
            </w:r>
            <w:proofErr w:type="spellEnd"/>
            <w:r w:rsidR="003E7C9A">
              <w:rPr>
                <w:rFonts w:ascii="Arial" w:hAnsi="Arial" w:cs="Arial"/>
                <w:snapToGrid w:val="0"/>
                <w:lang w:val="en-US"/>
              </w:rPr>
              <w:t xml:space="preserve"> a </w:t>
            </w:r>
            <w:proofErr w:type="spellStart"/>
            <w:r w:rsidR="003E7C9A">
              <w:rPr>
                <w:rFonts w:ascii="Arial" w:hAnsi="Arial" w:cs="Arial"/>
                <w:snapToGrid w:val="0"/>
                <w:lang w:val="en-US"/>
              </w:rPr>
              <w:t>aprobării</w:t>
            </w:r>
            <w:proofErr w:type="spellEnd"/>
            <w:r w:rsidR="003E7C9A">
              <w:rPr>
                <w:rFonts w:ascii="Arial" w:hAnsi="Arial" w:cs="Arial"/>
                <w:snapToGrid w:val="0"/>
                <w:lang w:val="en-US"/>
              </w:rPr>
              <w:t xml:space="preserve"> </w:t>
            </w:r>
            <w:proofErr w:type="spellStart"/>
            <w:r w:rsidR="006D2E91">
              <w:rPr>
                <w:rFonts w:ascii="Arial" w:hAnsi="Arial" w:cs="Arial"/>
                <w:snapToGrid w:val="0"/>
                <w:lang w:val="en-US"/>
              </w:rPr>
              <w:t>Legii</w:t>
            </w:r>
            <w:proofErr w:type="spellEnd"/>
            <w:r w:rsidR="006D2E91">
              <w:rPr>
                <w:rFonts w:ascii="Arial" w:hAnsi="Arial" w:cs="Arial"/>
                <w:snapToGrid w:val="0"/>
                <w:lang w:val="en-US"/>
              </w:rPr>
              <w:t xml:space="preserve"> </w:t>
            </w:r>
            <w:r>
              <w:rPr>
                <w:rFonts w:ascii="Arial" w:hAnsi="Arial" w:cs="Arial"/>
                <w:snapToGrid w:val="0"/>
                <w:lang w:val="en-US"/>
              </w:rPr>
              <w:t xml:space="preserve">nr. 152/2015 </w:t>
            </w:r>
            <w:proofErr w:type="spellStart"/>
            <w:r>
              <w:rPr>
                <w:rFonts w:ascii="Arial" w:hAnsi="Arial" w:cs="Arial"/>
                <w:snapToGrid w:val="0"/>
                <w:lang w:val="en-US"/>
              </w:rPr>
              <w:t>pentru</w:t>
            </w:r>
            <w:proofErr w:type="spellEnd"/>
            <w:r>
              <w:rPr>
                <w:rFonts w:ascii="Arial" w:hAnsi="Arial" w:cs="Arial"/>
                <w:snapToGrid w:val="0"/>
                <w:lang w:val="en-US"/>
              </w:rPr>
              <w:t xml:space="preserve"> </w:t>
            </w:r>
            <w:r w:rsidRPr="009543FD">
              <w:rPr>
                <w:rFonts w:ascii="Arial" w:hAnsi="Arial" w:cs="Arial"/>
                <w:bCs/>
                <w:snapToGrid w:val="0"/>
              </w:rPr>
              <w:t xml:space="preserve">modificarea și completarea unor acte normative în domeniul înregistrării în registrul comerțului, </w:t>
            </w:r>
            <w:r w:rsidRPr="009543FD">
              <w:rPr>
                <w:rFonts w:ascii="Arial" w:hAnsi="Arial" w:cs="Arial"/>
                <w:snapToGrid w:val="0"/>
              </w:rPr>
              <w:t xml:space="preserve">publicată în Monitorul Oficial al României, </w:t>
            </w:r>
            <w:proofErr w:type="gramStart"/>
            <w:r w:rsidRPr="009543FD">
              <w:rPr>
                <w:rFonts w:ascii="Arial" w:hAnsi="Arial" w:cs="Arial"/>
                <w:bCs/>
                <w:snapToGrid w:val="0"/>
              </w:rPr>
              <w:t>Partea  I</w:t>
            </w:r>
            <w:proofErr w:type="gramEnd"/>
            <w:r w:rsidRPr="009543FD">
              <w:rPr>
                <w:rFonts w:ascii="Arial" w:hAnsi="Arial" w:cs="Arial"/>
                <w:bCs/>
                <w:snapToGrid w:val="0"/>
              </w:rPr>
              <w:t>,</w:t>
            </w:r>
            <w:r w:rsidRPr="009543FD">
              <w:rPr>
                <w:rFonts w:ascii="Arial" w:hAnsi="Arial" w:cs="Arial"/>
                <w:snapToGrid w:val="0"/>
              </w:rPr>
              <w:t xml:space="preserve"> nr.</w:t>
            </w:r>
            <w:r w:rsidRPr="009543FD">
              <w:rPr>
                <w:rFonts w:ascii="Arial" w:hAnsi="Arial" w:cs="Arial"/>
                <w:bCs/>
                <w:snapToGrid w:val="0"/>
              </w:rPr>
              <w:t xml:space="preserve"> 519/13.07.2015.</w:t>
            </w:r>
          </w:p>
        </w:tc>
      </w:tr>
    </w:tbl>
    <w:p w:rsidR="003E7C9A" w:rsidRPr="003E7C9A" w:rsidRDefault="003E7C9A" w:rsidP="003E7C9A">
      <w:pPr>
        <w:pBdr>
          <w:top w:val="single" w:sz="4" w:space="1" w:color="000080"/>
          <w:bottom w:val="single" w:sz="4" w:space="1" w:color="000080"/>
        </w:pBdr>
        <w:shd w:val="clear" w:color="auto" w:fill="D9D9FF"/>
        <w:outlineLvl w:val="0"/>
        <w:rPr>
          <w:rFonts w:ascii="Arial" w:hAnsi="Arial" w:cs="Arial"/>
          <w:b/>
          <w:color w:val="000080"/>
          <w14:shadow w14:blurRad="50800" w14:dist="38100" w14:dir="2700000" w14:sx="100000" w14:sy="100000" w14:kx="0" w14:ky="0" w14:algn="tl">
            <w14:srgbClr w14:val="000000">
              <w14:alpha w14:val="60000"/>
            </w14:srgbClr>
          </w14:shadow>
        </w:rPr>
      </w:pPr>
      <w:r w:rsidRPr="003E7C9A">
        <w:rPr>
          <w:rFonts w:ascii="Arial" w:hAnsi="Arial" w:cs="Arial"/>
          <w:b/>
          <w:color w:val="000080"/>
          <w14:shadow w14:blurRad="50800" w14:dist="38100" w14:dir="2700000" w14:sx="100000" w14:sy="100000" w14:kx="0" w14:ky="0" w14:algn="tl">
            <w14:srgbClr w14:val="000000">
              <w14:alpha w14:val="60000"/>
            </w14:srgbClr>
          </w14:shadow>
        </w:rPr>
        <w:lastRenderedPageBreak/>
        <w:t xml:space="preserve">IV. Concluzii </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4"/>
      </w:tblGrid>
      <w:tr w:rsidR="003E7C9A" w:rsidTr="003E7C9A">
        <w:tc>
          <w:tcPr>
            <w:tcW w:w="10184" w:type="dxa"/>
            <w:tcBorders>
              <w:top w:val="single" w:sz="4" w:space="0" w:color="auto"/>
              <w:left w:val="single" w:sz="4" w:space="0" w:color="auto"/>
              <w:bottom w:val="single" w:sz="4" w:space="0" w:color="auto"/>
              <w:right w:val="single" w:sz="4" w:space="0" w:color="auto"/>
            </w:tcBorders>
            <w:hideMark/>
          </w:tcPr>
          <w:p w:rsidR="003E7C9A" w:rsidRDefault="003E7C9A">
            <w:pPr>
              <w:ind w:firstLine="708"/>
              <w:jc w:val="both"/>
              <w:rPr>
                <w:rFonts w:ascii="Arial" w:hAnsi="Arial" w:cs="Arial"/>
              </w:rPr>
            </w:pPr>
            <w:r>
              <w:rPr>
                <w:rFonts w:ascii="Arial" w:hAnsi="Arial" w:cs="Arial"/>
              </w:rPr>
              <w:t>Activitatea susținută desfășurată în cursul anului 2015 a condus la realizarea obiectivelor prin implementarea unor măsuri menite să asigure, creșterea calității serviciilor oferite de Oficiul Național al Registrului Comerțului și oficiile registrului comerțului de pe lângă tribunale și simplificarea formalităților de înregistrare în registrul comerțului.</w:t>
            </w:r>
          </w:p>
        </w:tc>
      </w:tr>
    </w:tbl>
    <w:p w:rsidR="003E7C9A" w:rsidRPr="003E7C9A" w:rsidRDefault="003E7C9A" w:rsidP="003E7C9A">
      <w:pPr>
        <w:pBdr>
          <w:top w:val="single" w:sz="4" w:space="1" w:color="000080"/>
          <w:bottom w:val="single" w:sz="4" w:space="1" w:color="000080"/>
        </w:pBdr>
        <w:shd w:val="clear" w:color="auto" w:fill="D9D9FF"/>
        <w:outlineLvl w:val="0"/>
        <w:rPr>
          <w:rFonts w:ascii="Arial" w:hAnsi="Arial" w:cs="Arial"/>
          <w:b/>
          <w:color w:val="000080"/>
          <w14:shadow w14:blurRad="50800" w14:dist="38100" w14:dir="2700000" w14:sx="100000" w14:sy="100000" w14:kx="0" w14:ky="0" w14:algn="tl">
            <w14:srgbClr w14:val="000000">
              <w14:alpha w14:val="60000"/>
            </w14:srgbClr>
          </w14:shadow>
        </w:rPr>
      </w:pPr>
      <w:r w:rsidRPr="003E7C9A">
        <w:rPr>
          <w:rFonts w:ascii="Arial" w:hAnsi="Arial" w:cs="Arial"/>
          <w:b/>
          <w:color w:val="000080"/>
          <w14:shadow w14:blurRad="50800" w14:dist="38100" w14:dir="2700000" w14:sx="100000" w14:sy="100000" w14:kx="0" w14:ky="0" w14:algn="tl">
            <w14:srgbClr w14:val="000000">
              <w14:alpha w14:val="60000"/>
            </w14:srgbClr>
          </w14:shadow>
        </w:rPr>
        <w:t xml:space="preserve">V. Obiective propuse pentru perioada următoare </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4"/>
      </w:tblGrid>
      <w:tr w:rsidR="003E7C9A" w:rsidTr="003E7C9A">
        <w:tc>
          <w:tcPr>
            <w:tcW w:w="10184" w:type="dxa"/>
            <w:tcBorders>
              <w:top w:val="single" w:sz="4" w:space="0" w:color="auto"/>
              <w:left w:val="single" w:sz="4" w:space="0" w:color="auto"/>
              <w:bottom w:val="single" w:sz="4" w:space="0" w:color="auto"/>
              <w:right w:val="single" w:sz="4" w:space="0" w:color="auto"/>
            </w:tcBorders>
          </w:tcPr>
          <w:p w:rsidR="003E7C9A" w:rsidRDefault="003E7C9A">
            <w:pPr>
              <w:rPr>
                <w:rFonts w:ascii="Arial" w:hAnsi="Arial" w:cs="Arial"/>
              </w:rPr>
            </w:pPr>
            <w:r>
              <w:rPr>
                <w:rFonts w:ascii="Arial" w:hAnsi="Arial" w:cs="Arial"/>
              </w:rPr>
              <w:t>Pentru anul 2016 au fost stabilite, în principal, următoarele obiective:</w:t>
            </w:r>
          </w:p>
          <w:p w:rsidR="003E7C9A" w:rsidRDefault="003E7C9A" w:rsidP="00D6089C">
            <w:pPr>
              <w:numPr>
                <w:ilvl w:val="0"/>
                <w:numId w:val="12"/>
              </w:numPr>
              <w:jc w:val="both"/>
              <w:rPr>
                <w:rFonts w:ascii="Arial" w:hAnsi="Arial" w:cs="Arial"/>
              </w:rPr>
            </w:pPr>
            <w:r>
              <w:rPr>
                <w:rFonts w:ascii="Arial" w:hAnsi="Arial" w:cs="Arial"/>
              </w:rPr>
              <w:t>Simplificarea formalităților de înregistrare în registrul comerțului;</w:t>
            </w:r>
          </w:p>
          <w:p w:rsidR="003E7C9A" w:rsidRDefault="003E7C9A" w:rsidP="00D6089C">
            <w:pPr>
              <w:numPr>
                <w:ilvl w:val="0"/>
                <w:numId w:val="12"/>
              </w:numPr>
              <w:jc w:val="both"/>
              <w:rPr>
                <w:rFonts w:ascii="Arial" w:hAnsi="Arial" w:cs="Arial"/>
              </w:rPr>
            </w:pPr>
            <w:r>
              <w:rPr>
                <w:rFonts w:ascii="Arial" w:hAnsi="Arial" w:cs="Arial"/>
              </w:rPr>
              <w:t>Dezvoltarea continuă a colaborării cu instituţiile şi autorităţile publice pe plan naţional şi la nivelul Uniunii Europene;</w:t>
            </w:r>
          </w:p>
          <w:p w:rsidR="003E7C9A" w:rsidRDefault="003E7C9A" w:rsidP="00D6089C">
            <w:pPr>
              <w:numPr>
                <w:ilvl w:val="0"/>
                <w:numId w:val="12"/>
              </w:numPr>
              <w:jc w:val="both"/>
              <w:rPr>
                <w:rFonts w:ascii="Arial" w:hAnsi="Arial" w:cs="Arial"/>
              </w:rPr>
            </w:pPr>
            <w:r>
              <w:rPr>
                <w:rFonts w:ascii="Arial" w:hAnsi="Arial" w:cs="Arial"/>
              </w:rPr>
              <w:t>Promovarea continuă a imaginii Oficiului Naţional al Registrului Comerţului;</w:t>
            </w:r>
          </w:p>
          <w:p w:rsidR="003E7C9A" w:rsidRDefault="003E7C9A" w:rsidP="00D6089C">
            <w:pPr>
              <w:numPr>
                <w:ilvl w:val="0"/>
                <w:numId w:val="12"/>
              </w:numPr>
              <w:jc w:val="both"/>
              <w:rPr>
                <w:rFonts w:ascii="Arial" w:hAnsi="Arial" w:cs="Arial"/>
              </w:rPr>
            </w:pPr>
            <w:r>
              <w:rPr>
                <w:rFonts w:ascii="Arial" w:hAnsi="Arial" w:cs="Arial"/>
              </w:rPr>
              <w:t>Consolidarea instituțională și întărirea managementului strategic la nivelul Oficiului Național al Registrului Comerțului și oficiilor registrului comerțului de pe lângă tribunale prin formarea profesională a personalului;</w:t>
            </w:r>
          </w:p>
          <w:p w:rsidR="003E7C9A" w:rsidRDefault="003E7C9A" w:rsidP="00D6089C">
            <w:pPr>
              <w:numPr>
                <w:ilvl w:val="0"/>
                <w:numId w:val="12"/>
              </w:numPr>
              <w:jc w:val="both"/>
              <w:rPr>
                <w:rFonts w:ascii="Arial" w:hAnsi="Arial" w:cs="Arial"/>
              </w:rPr>
            </w:pPr>
            <w:r>
              <w:rPr>
                <w:rFonts w:ascii="Arial" w:hAnsi="Arial" w:cs="Arial"/>
              </w:rPr>
              <w:t>Dezvoltarea în continuare de noi servicii publice on-line, creșterea complexității și eficienței serviciilor publice oferite on-line de Oficiul Național al Registrului Comerțului mediului de afaceri (</w:t>
            </w:r>
            <w:proofErr w:type="spellStart"/>
            <w:r>
              <w:rPr>
                <w:rFonts w:ascii="Arial" w:hAnsi="Arial" w:cs="Arial"/>
              </w:rPr>
              <w:t>Government</w:t>
            </w:r>
            <w:proofErr w:type="spellEnd"/>
            <w:r>
              <w:rPr>
                <w:rFonts w:ascii="Arial" w:hAnsi="Arial" w:cs="Arial"/>
              </w:rPr>
              <w:t xml:space="preserve"> </w:t>
            </w:r>
            <w:proofErr w:type="spellStart"/>
            <w:r>
              <w:rPr>
                <w:rFonts w:ascii="Arial" w:hAnsi="Arial" w:cs="Arial"/>
              </w:rPr>
              <w:t>to</w:t>
            </w:r>
            <w:proofErr w:type="spellEnd"/>
            <w:r>
              <w:rPr>
                <w:rFonts w:ascii="Arial" w:hAnsi="Arial" w:cs="Arial"/>
              </w:rPr>
              <w:t xml:space="preserve"> Business – G2B), cetățenilor (</w:t>
            </w:r>
            <w:proofErr w:type="spellStart"/>
            <w:r>
              <w:rPr>
                <w:rFonts w:ascii="Arial" w:hAnsi="Arial" w:cs="Arial"/>
              </w:rPr>
              <w:t>Government</w:t>
            </w:r>
            <w:proofErr w:type="spellEnd"/>
            <w:r>
              <w:rPr>
                <w:rFonts w:ascii="Arial" w:hAnsi="Arial" w:cs="Arial"/>
              </w:rPr>
              <w:t xml:space="preserve"> </w:t>
            </w:r>
            <w:proofErr w:type="spellStart"/>
            <w:r>
              <w:rPr>
                <w:rFonts w:ascii="Arial" w:hAnsi="Arial" w:cs="Arial"/>
              </w:rPr>
              <w:t>to</w:t>
            </w:r>
            <w:proofErr w:type="spellEnd"/>
            <w:r>
              <w:rPr>
                <w:rFonts w:ascii="Arial" w:hAnsi="Arial" w:cs="Arial"/>
              </w:rPr>
              <w:t xml:space="preserve"> Citizen – G2C), și administrației publice (</w:t>
            </w:r>
            <w:proofErr w:type="spellStart"/>
            <w:r>
              <w:rPr>
                <w:rFonts w:ascii="Arial" w:hAnsi="Arial" w:cs="Arial"/>
              </w:rPr>
              <w:t>Government</w:t>
            </w:r>
            <w:proofErr w:type="spellEnd"/>
            <w:r>
              <w:rPr>
                <w:rFonts w:ascii="Arial" w:hAnsi="Arial" w:cs="Arial"/>
              </w:rPr>
              <w:t xml:space="preserve"> </w:t>
            </w:r>
            <w:proofErr w:type="spellStart"/>
            <w:r>
              <w:rPr>
                <w:rFonts w:ascii="Arial" w:hAnsi="Arial" w:cs="Arial"/>
              </w:rPr>
              <w:t>to</w:t>
            </w:r>
            <w:proofErr w:type="spellEnd"/>
            <w:r>
              <w:rPr>
                <w:rFonts w:ascii="Arial" w:hAnsi="Arial" w:cs="Arial"/>
              </w:rPr>
              <w:t xml:space="preserve"> </w:t>
            </w:r>
            <w:proofErr w:type="spellStart"/>
            <w:r>
              <w:rPr>
                <w:rFonts w:ascii="Arial" w:hAnsi="Arial" w:cs="Arial"/>
              </w:rPr>
              <w:t>Government</w:t>
            </w:r>
            <w:proofErr w:type="spellEnd"/>
            <w:r>
              <w:rPr>
                <w:rFonts w:ascii="Arial" w:hAnsi="Arial" w:cs="Arial"/>
              </w:rPr>
              <w:t xml:space="preserve"> – G2G), servicii flexibile și orientate către nevoile specifice ale solicitanților;</w:t>
            </w:r>
          </w:p>
          <w:p w:rsidR="000606E5" w:rsidRDefault="000606E5" w:rsidP="000606E5">
            <w:pPr>
              <w:ind w:left="360"/>
              <w:jc w:val="both"/>
              <w:rPr>
                <w:rFonts w:ascii="Arial" w:hAnsi="Arial" w:cs="Arial"/>
              </w:rPr>
            </w:pPr>
          </w:p>
          <w:p w:rsidR="003E7C9A" w:rsidRDefault="003E7C9A" w:rsidP="00D6089C">
            <w:pPr>
              <w:numPr>
                <w:ilvl w:val="0"/>
                <w:numId w:val="12"/>
              </w:numPr>
              <w:jc w:val="both"/>
              <w:rPr>
                <w:rFonts w:ascii="Arial" w:hAnsi="Arial" w:cs="Arial"/>
              </w:rPr>
            </w:pPr>
            <w:r>
              <w:rPr>
                <w:rFonts w:ascii="Arial" w:hAnsi="Arial" w:cs="Arial"/>
              </w:rPr>
              <w:lastRenderedPageBreak/>
              <w:t>Diversificarea serviciilor oferite profesioniștilor prin promovarea proiectului de HG privind înființarea pe lângă Oficiul Național al Registrului Comerțului a unor activități finanțate integral din venituri proprii.</w:t>
            </w:r>
          </w:p>
          <w:p w:rsidR="003E7C9A" w:rsidRDefault="003E7C9A">
            <w:pPr>
              <w:jc w:val="both"/>
              <w:rPr>
                <w:rFonts w:ascii="Arial" w:hAnsi="Arial" w:cs="Arial"/>
              </w:rPr>
            </w:pPr>
          </w:p>
          <w:p w:rsidR="003E7C9A" w:rsidRDefault="003E7C9A">
            <w:pPr>
              <w:jc w:val="both"/>
              <w:rPr>
                <w:rFonts w:ascii="Arial" w:hAnsi="Arial" w:cs="Arial"/>
              </w:rPr>
            </w:pPr>
          </w:p>
          <w:p w:rsidR="003E7C9A" w:rsidRDefault="003E7C9A">
            <w:pPr>
              <w:jc w:val="both"/>
              <w:rPr>
                <w:rFonts w:ascii="Arial" w:hAnsi="Arial" w:cs="Arial"/>
              </w:rPr>
            </w:pPr>
            <w:r>
              <w:rPr>
                <w:rFonts w:ascii="Arial" w:hAnsi="Arial" w:cs="Arial"/>
              </w:rPr>
              <w:t>De asemenea, în măsura asigurării resurselor de finanţare aferente, în anul 2016 se vor continua demersurile pentru:</w:t>
            </w:r>
          </w:p>
          <w:p w:rsidR="003E7C9A" w:rsidRDefault="003E7C9A" w:rsidP="00D6089C">
            <w:pPr>
              <w:numPr>
                <w:ilvl w:val="0"/>
                <w:numId w:val="12"/>
              </w:numPr>
              <w:jc w:val="both"/>
              <w:rPr>
                <w:rFonts w:ascii="Arial" w:hAnsi="Arial" w:cs="Arial"/>
              </w:rPr>
            </w:pPr>
            <w:r>
              <w:rPr>
                <w:rFonts w:ascii="Arial" w:hAnsi="Arial" w:cs="Arial"/>
              </w:rPr>
              <w:t>Extinderea Sistemului informatic Integrat (SII) cu noi funcţionalităţi impuse de adaptarea continuă a SII la cerinţele interne impuse de mediul de afaceri şi de instituţiile publice, precum şi la cerinţele externe la nivelul Uniunii Europene</w:t>
            </w:r>
          </w:p>
          <w:p w:rsidR="003E7C9A" w:rsidRDefault="003E7C9A" w:rsidP="00D6089C">
            <w:pPr>
              <w:numPr>
                <w:ilvl w:val="0"/>
                <w:numId w:val="12"/>
              </w:numPr>
              <w:jc w:val="both"/>
              <w:rPr>
                <w:rFonts w:ascii="Arial" w:hAnsi="Arial" w:cs="Arial"/>
              </w:rPr>
            </w:pPr>
            <w:r>
              <w:rPr>
                <w:rFonts w:ascii="Arial" w:hAnsi="Arial" w:cs="Arial"/>
              </w:rPr>
              <w:t>Simplificarea procedurilor de efectuare a publicității actelor profesioniştilor și eficientizării proceselor de furnizare a serviciilor publice;</w:t>
            </w:r>
          </w:p>
          <w:p w:rsidR="003E7C9A" w:rsidRDefault="003E7C9A" w:rsidP="00D6089C">
            <w:pPr>
              <w:numPr>
                <w:ilvl w:val="0"/>
                <w:numId w:val="12"/>
              </w:numPr>
              <w:jc w:val="both"/>
              <w:rPr>
                <w:rFonts w:ascii="Arial" w:hAnsi="Arial" w:cs="Arial"/>
              </w:rPr>
            </w:pPr>
            <w:r>
              <w:rPr>
                <w:rFonts w:ascii="Arial" w:hAnsi="Arial" w:cs="Arial"/>
              </w:rPr>
              <w:t>Dezvoltarea sistemului de arhivare electronică a documentelor profesioniștilor;</w:t>
            </w:r>
          </w:p>
          <w:p w:rsidR="003E7C9A" w:rsidRDefault="003E7C9A" w:rsidP="00D6089C">
            <w:pPr>
              <w:numPr>
                <w:ilvl w:val="0"/>
                <w:numId w:val="12"/>
              </w:numPr>
              <w:jc w:val="both"/>
              <w:rPr>
                <w:rFonts w:ascii="Arial" w:hAnsi="Arial" w:cs="Arial"/>
              </w:rPr>
            </w:pPr>
            <w:r>
              <w:rPr>
                <w:rFonts w:ascii="Arial" w:hAnsi="Arial" w:cs="Arial"/>
              </w:rPr>
              <w:t>Realizarea și implementarea buletinului electronic al registrului comerțului;</w:t>
            </w:r>
          </w:p>
          <w:p w:rsidR="003E7C9A" w:rsidRDefault="003E7C9A" w:rsidP="00D6089C">
            <w:pPr>
              <w:numPr>
                <w:ilvl w:val="0"/>
                <w:numId w:val="12"/>
              </w:numPr>
              <w:jc w:val="both"/>
              <w:rPr>
                <w:color w:val="FF0000"/>
              </w:rPr>
            </w:pPr>
            <w:r>
              <w:rPr>
                <w:rFonts w:ascii="Arial" w:hAnsi="Arial" w:cs="Arial"/>
              </w:rPr>
              <w:t>Demararea proiectării şi implementării sistemului de management al calităţii.</w:t>
            </w:r>
          </w:p>
        </w:tc>
      </w:tr>
    </w:tbl>
    <w:p w:rsidR="003E7C9A" w:rsidRDefault="003E7C9A" w:rsidP="003E7C9A">
      <w:pPr>
        <w:rPr>
          <w:rFonts w:ascii="Arial" w:hAnsi="Arial" w:cs="Arial"/>
          <w:b/>
        </w:rPr>
      </w:pPr>
    </w:p>
    <w:p w:rsidR="003E7C9A" w:rsidRDefault="003E7C9A" w:rsidP="003E7C9A">
      <w:pPr>
        <w:rPr>
          <w:rFonts w:ascii="Arial" w:hAnsi="Arial" w:cs="Arial"/>
          <w:b/>
        </w:rPr>
      </w:pPr>
    </w:p>
    <w:p w:rsidR="003E7C9A" w:rsidRDefault="003E7C9A" w:rsidP="003E7C9A">
      <w:bookmarkStart w:id="1" w:name="_GoBack"/>
      <w:bookmarkEnd w:id="1"/>
    </w:p>
    <w:p w:rsidR="003E7C9A" w:rsidRDefault="003E7C9A" w:rsidP="003E7C9A"/>
    <w:p w:rsidR="00473CE9" w:rsidRDefault="00473CE9"/>
    <w:sectPr w:rsidR="00473C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20002A87" w:usb1="00000000" w:usb2="00000000" w:usb3="00000000" w:csb0="000001FF" w:csb1="00000000"/>
  </w:font>
  <w:font w:name="Times New Roman">
    <w:panose1 w:val="02020603050405020304"/>
    <w:charset w:val="EE"/>
    <w:family w:val="roman"/>
    <w:pitch w:val="variable"/>
    <w:sig w:usb0="20002A87" w:usb1="00000000" w:usb2="00000000" w:usb3="00000000" w:csb0="000001FF" w:csb1="00000000"/>
  </w:font>
  <w:font w:name="Arial Narrow">
    <w:panose1 w:val="020B0506020202030204"/>
    <w:charset w:val="EE"/>
    <w:family w:val="swiss"/>
    <w:pitch w:val="variable"/>
    <w:sig w:usb0="00000287" w:usb1="00000800" w:usb2="00000000" w:usb3="00000000" w:csb0="0000009F" w:csb1="00000000"/>
  </w:font>
  <w:font w:name="@GulimChe">
    <w:panose1 w:val="020B0609000101010101"/>
    <w:charset w:val="81"/>
    <w:family w:val="modern"/>
    <w:pitch w:val="fixed"/>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E1002AFF" w:usb1="C000605B" w:usb2="00000029" w:usb3="00000000" w:csb0="0001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15629"/>
    <w:multiLevelType w:val="hybridMultilevel"/>
    <w:tmpl w:val="A2BEE70C"/>
    <w:lvl w:ilvl="0" w:tplc="509024A8">
      <w:start w:val="1"/>
      <w:numFmt w:val="decimal"/>
      <w:lvlText w:val="%1."/>
      <w:lvlJc w:val="left"/>
      <w:pPr>
        <w:tabs>
          <w:tab w:val="num" w:pos="900"/>
        </w:tabs>
        <w:ind w:left="900" w:hanging="360"/>
      </w:pPr>
      <w:rPr>
        <w:rFonts w:ascii="Arial" w:eastAsia="Times New Roman" w:hAnsi="Arial" w:cs="Arial" w:hint="default"/>
        <w:b/>
      </w:rPr>
    </w:lvl>
    <w:lvl w:ilvl="1" w:tplc="B07ABDA6">
      <w:numFmt w:val="bullet"/>
      <w:lvlText w:val="-"/>
      <w:lvlJc w:val="left"/>
      <w:pPr>
        <w:tabs>
          <w:tab w:val="num" w:pos="1620"/>
        </w:tabs>
        <w:ind w:left="1620" w:hanging="360"/>
      </w:pPr>
      <w:rPr>
        <w:rFonts w:ascii="Arial Narrow" w:eastAsia="@GulimChe" w:hAnsi="Arial Narrow" w:cs="Arial" w:hint="default"/>
        <w:b/>
      </w:rPr>
    </w:lvl>
    <w:lvl w:ilvl="2" w:tplc="0409001B">
      <w:start w:val="1"/>
      <w:numFmt w:val="lowerRoman"/>
      <w:lvlText w:val="%3."/>
      <w:lvlJc w:val="right"/>
      <w:pPr>
        <w:tabs>
          <w:tab w:val="num" w:pos="2340"/>
        </w:tabs>
        <w:ind w:left="2340" w:hanging="180"/>
      </w:pPr>
    </w:lvl>
    <w:lvl w:ilvl="3" w:tplc="0409000F">
      <w:start w:val="1"/>
      <w:numFmt w:val="decimal"/>
      <w:lvlText w:val="%4."/>
      <w:lvlJc w:val="left"/>
      <w:pPr>
        <w:tabs>
          <w:tab w:val="num" w:pos="3060"/>
        </w:tabs>
        <w:ind w:left="3060" w:hanging="360"/>
      </w:pPr>
    </w:lvl>
    <w:lvl w:ilvl="4" w:tplc="04090019">
      <w:start w:val="1"/>
      <w:numFmt w:val="lowerLetter"/>
      <w:lvlText w:val="%5."/>
      <w:lvlJc w:val="left"/>
      <w:pPr>
        <w:tabs>
          <w:tab w:val="num" w:pos="3780"/>
        </w:tabs>
        <w:ind w:left="3780" w:hanging="360"/>
      </w:pPr>
    </w:lvl>
    <w:lvl w:ilvl="5" w:tplc="0409001B">
      <w:start w:val="1"/>
      <w:numFmt w:val="lowerRoman"/>
      <w:lvlText w:val="%6."/>
      <w:lvlJc w:val="right"/>
      <w:pPr>
        <w:tabs>
          <w:tab w:val="num" w:pos="4500"/>
        </w:tabs>
        <w:ind w:left="4500" w:hanging="180"/>
      </w:pPr>
    </w:lvl>
    <w:lvl w:ilvl="6" w:tplc="0409000F">
      <w:start w:val="1"/>
      <w:numFmt w:val="decimal"/>
      <w:lvlText w:val="%7."/>
      <w:lvlJc w:val="left"/>
      <w:pPr>
        <w:tabs>
          <w:tab w:val="num" w:pos="5220"/>
        </w:tabs>
        <w:ind w:left="5220" w:hanging="360"/>
      </w:pPr>
    </w:lvl>
    <w:lvl w:ilvl="7" w:tplc="04090019">
      <w:start w:val="1"/>
      <w:numFmt w:val="lowerLetter"/>
      <w:lvlText w:val="%8."/>
      <w:lvlJc w:val="left"/>
      <w:pPr>
        <w:tabs>
          <w:tab w:val="num" w:pos="5940"/>
        </w:tabs>
        <w:ind w:left="5940" w:hanging="360"/>
      </w:pPr>
    </w:lvl>
    <w:lvl w:ilvl="8" w:tplc="0409001B">
      <w:start w:val="1"/>
      <w:numFmt w:val="lowerRoman"/>
      <w:lvlText w:val="%9."/>
      <w:lvlJc w:val="right"/>
      <w:pPr>
        <w:tabs>
          <w:tab w:val="num" w:pos="6660"/>
        </w:tabs>
        <w:ind w:left="6660" w:hanging="180"/>
      </w:pPr>
    </w:lvl>
  </w:abstractNum>
  <w:abstractNum w:abstractNumId="1">
    <w:nsid w:val="074F1E6D"/>
    <w:multiLevelType w:val="hybridMultilevel"/>
    <w:tmpl w:val="FDC057B8"/>
    <w:lvl w:ilvl="0" w:tplc="C08EB016">
      <w:start w:val="2008"/>
      <w:numFmt w:val="bullet"/>
      <w:lvlText w:val=""/>
      <w:lvlJc w:val="left"/>
      <w:pPr>
        <w:tabs>
          <w:tab w:val="num" w:pos="1620"/>
        </w:tabs>
        <w:ind w:left="1620" w:hanging="360"/>
      </w:pPr>
      <w:rPr>
        <w:rFonts w:ascii="Wingdings" w:eastAsia="Times New Roman" w:hAnsi="Wingdings" w:cs="Times New Roman" w:hint="default"/>
      </w:rPr>
    </w:lvl>
    <w:lvl w:ilvl="1" w:tplc="04090003">
      <w:start w:val="1"/>
      <w:numFmt w:val="bullet"/>
      <w:lvlText w:val="o"/>
      <w:lvlJc w:val="left"/>
      <w:pPr>
        <w:tabs>
          <w:tab w:val="num" w:pos="1980"/>
        </w:tabs>
        <w:ind w:left="1980" w:hanging="360"/>
      </w:pPr>
      <w:rPr>
        <w:rFonts w:ascii="Courier New" w:hAnsi="Courier New" w:cs="Courier New" w:hint="default"/>
      </w:rPr>
    </w:lvl>
    <w:lvl w:ilvl="2" w:tplc="04090005">
      <w:start w:val="1"/>
      <w:numFmt w:val="bullet"/>
      <w:lvlText w:val=""/>
      <w:lvlJc w:val="left"/>
      <w:pPr>
        <w:tabs>
          <w:tab w:val="num" w:pos="2700"/>
        </w:tabs>
        <w:ind w:left="2700" w:hanging="360"/>
      </w:pPr>
      <w:rPr>
        <w:rFonts w:ascii="Wingdings" w:hAnsi="Wingdings" w:hint="default"/>
      </w:rPr>
    </w:lvl>
    <w:lvl w:ilvl="3" w:tplc="04090001">
      <w:start w:val="1"/>
      <w:numFmt w:val="bullet"/>
      <w:lvlText w:val=""/>
      <w:lvlJc w:val="left"/>
      <w:pPr>
        <w:tabs>
          <w:tab w:val="num" w:pos="3420"/>
        </w:tabs>
        <w:ind w:left="3420" w:hanging="360"/>
      </w:pPr>
      <w:rPr>
        <w:rFonts w:ascii="Symbol" w:hAnsi="Symbol" w:hint="default"/>
      </w:rPr>
    </w:lvl>
    <w:lvl w:ilvl="4" w:tplc="04090003">
      <w:start w:val="1"/>
      <w:numFmt w:val="bullet"/>
      <w:lvlText w:val="o"/>
      <w:lvlJc w:val="left"/>
      <w:pPr>
        <w:tabs>
          <w:tab w:val="num" w:pos="4140"/>
        </w:tabs>
        <w:ind w:left="4140" w:hanging="360"/>
      </w:pPr>
      <w:rPr>
        <w:rFonts w:ascii="Courier New" w:hAnsi="Courier New" w:cs="Courier New" w:hint="default"/>
      </w:rPr>
    </w:lvl>
    <w:lvl w:ilvl="5" w:tplc="04090005">
      <w:start w:val="1"/>
      <w:numFmt w:val="bullet"/>
      <w:lvlText w:val=""/>
      <w:lvlJc w:val="left"/>
      <w:pPr>
        <w:tabs>
          <w:tab w:val="num" w:pos="4860"/>
        </w:tabs>
        <w:ind w:left="4860" w:hanging="360"/>
      </w:pPr>
      <w:rPr>
        <w:rFonts w:ascii="Wingdings" w:hAnsi="Wingdings" w:hint="default"/>
      </w:rPr>
    </w:lvl>
    <w:lvl w:ilvl="6" w:tplc="04090001">
      <w:start w:val="1"/>
      <w:numFmt w:val="bullet"/>
      <w:lvlText w:val=""/>
      <w:lvlJc w:val="left"/>
      <w:pPr>
        <w:tabs>
          <w:tab w:val="num" w:pos="5580"/>
        </w:tabs>
        <w:ind w:left="5580" w:hanging="360"/>
      </w:pPr>
      <w:rPr>
        <w:rFonts w:ascii="Symbol" w:hAnsi="Symbol" w:hint="default"/>
      </w:rPr>
    </w:lvl>
    <w:lvl w:ilvl="7" w:tplc="04090003">
      <w:start w:val="1"/>
      <w:numFmt w:val="bullet"/>
      <w:lvlText w:val="o"/>
      <w:lvlJc w:val="left"/>
      <w:pPr>
        <w:tabs>
          <w:tab w:val="num" w:pos="6300"/>
        </w:tabs>
        <w:ind w:left="6300" w:hanging="360"/>
      </w:pPr>
      <w:rPr>
        <w:rFonts w:ascii="Courier New" w:hAnsi="Courier New" w:cs="Courier New" w:hint="default"/>
      </w:rPr>
    </w:lvl>
    <w:lvl w:ilvl="8" w:tplc="04090005">
      <w:start w:val="1"/>
      <w:numFmt w:val="bullet"/>
      <w:lvlText w:val=""/>
      <w:lvlJc w:val="left"/>
      <w:pPr>
        <w:tabs>
          <w:tab w:val="num" w:pos="7020"/>
        </w:tabs>
        <w:ind w:left="7020" w:hanging="360"/>
      </w:pPr>
      <w:rPr>
        <w:rFonts w:ascii="Wingdings" w:hAnsi="Wingdings" w:hint="default"/>
      </w:rPr>
    </w:lvl>
  </w:abstractNum>
  <w:abstractNum w:abstractNumId="2">
    <w:nsid w:val="10315B0E"/>
    <w:multiLevelType w:val="hybridMultilevel"/>
    <w:tmpl w:val="D59A180C"/>
    <w:lvl w:ilvl="0" w:tplc="DDA224B6">
      <w:start w:val="1"/>
      <w:numFmt w:val="bullet"/>
      <w:lvlText w:val=""/>
      <w:lvlJc w:val="left"/>
      <w:pPr>
        <w:tabs>
          <w:tab w:val="num" w:pos="1485"/>
        </w:tabs>
        <w:ind w:left="1485" w:hanging="360"/>
      </w:pPr>
      <w:rPr>
        <w:rFonts w:ascii="Wingdings" w:hAnsi="Wingdings" w:hint="default"/>
        <w:color w:val="auto"/>
      </w:rPr>
    </w:lvl>
    <w:lvl w:ilvl="1" w:tplc="04180003">
      <w:start w:val="1"/>
      <w:numFmt w:val="bullet"/>
      <w:lvlText w:val="o"/>
      <w:lvlJc w:val="left"/>
      <w:pPr>
        <w:tabs>
          <w:tab w:val="num" w:pos="2205"/>
        </w:tabs>
        <w:ind w:left="2205" w:hanging="360"/>
      </w:pPr>
      <w:rPr>
        <w:rFonts w:ascii="Courier New" w:hAnsi="Courier New" w:cs="Courier New" w:hint="default"/>
      </w:rPr>
    </w:lvl>
    <w:lvl w:ilvl="2" w:tplc="E2A09574">
      <w:start w:val="1"/>
      <w:numFmt w:val="bullet"/>
      <w:lvlText w:val="-"/>
      <w:lvlJc w:val="left"/>
      <w:pPr>
        <w:tabs>
          <w:tab w:val="num" w:pos="2925"/>
        </w:tabs>
        <w:ind w:left="2925" w:hanging="360"/>
      </w:pPr>
      <w:rPr>
        <w:rFonts w:ascii="Arial Narrow" w:eastAsia="Times New Roman" w:hAnsi="Arial Narrow" w:cs="Times New Roman" w:hint="default"/>
      </w:rPr>
    </w:lvl>
    <w:lvl w:ilvl="3" w:tplc="04180001">
      <w:start w:val="1"/>
      <w:numFmt w:val="bullet"/>
      <w:lvlText w:val=""/>
      <w:lvlJc w:val="left"/>
      <w:pPr>
        <w:tabs>
          <w:tab w:val="num" w:pos="3645"/>
        </w:tabs>
        <w:ind w:left="3645" w:hanging="360"/>
      </w:pPr>
      <w:rPr>
        <w:rFonts w:ascii="Symbol" w:hAnsi="Symbol" w:hint="default"/>
      </w:rPr>
    </w:lvl>
    <w:lvl w:ilvl="4" w:tplc="04180003">
      <w:start w:val="1"/>
      <w:numFmt w:val="bullet"/>
      <w:lvlText w:val="o"/>
      <w:lvlJc w:val="left"/>
      <w:pPr>
        <w:tabs>
          <w:tab w:val="num" w:pos="4365"/>
        </w:tabs>
        <w:ind w:left="4365" w:hanging="360"/>
      </w:pPr>
      <w:rPr>
        <w:rFonts w:ascii="Courier New" w:hAnsi="Courier New" w:cs="Courier New" w:hint="default"/>
      </w:rPr>
    </w:lvl>
    <w:lvl w:ilvl="5" w:tplc="04180005">
      <w:start w:val="1"/>
      <w:numFmt w:val="bullet"/>
      <w:lvlText w:val=""/>
      <w:lvlJc w:val="left"/>
      <w:pPr>
        <w:tabs>
          <w:tab w:val="num" w:pos="5085"/>
        </w:tabs>
        <w:ind w:left="5085" w:hanging="360"/>
      </w:pPr>
      <w:rPr>
        <w:rFonts w:ascii="Wingdings" w:hAnsi="Wingdings" w:hint="default"/>
      </w:rPr>
    </w:lvl>
    <w:lvl w:ilvl="6" w:tplc="04180001">
      <w:start w:val="1"/>
      <w:numFmt w:val="bullet"/>
      <w:lvlText w:val=""/>
      <w:lvlJc w:val="left"/>
      <w:pPr>
        <w:tabs>
          <w:tab w:val="num" w:pos="5805"/>
        </w:tabs>
        <w:ind w:left="5805" w:hanging="360"/>
      </w:pPr>
      <w:rPr>
        <w:rFonts w:ascii="Symbol" w:hAnsi="Symbol" w:hint="default"/>
      </w:rPr>
    </w:lvl>
    <w:lvl w:ilvl="7" w:tplc="04180003">
      <w:start w:val="1"/>
      <w:numFmt w:val="bullet"/>
      <w:lvlText w:val="o"/>
      <w:lvlJc w:val="left"/>
      <w:pPr>
        <w:tabs>
          <w:tab w:val="num" w:pos="6525"/>
        </w:tabs>
        <w:ind w:left="6525" w:hanging="360"/>
      </w:pPr>
      <w:rPr>
        <w:rFonts w:ascii="Courier New" w:hAnsi="Courier New" w:cs="Courier New" w:hint="default"/>
      </w:rPr>
    </w:lvl>
    <w:lvl w:ilvl="8" w:tplc="04180005">
      <w:start w:val="1"/>
      <w:numFmt w:val="bullet"/>
      <w:lvlText w:val=""/>
      <w:lvlJc w:val="left"/>
      <w:pPr>
        <w:tabs>
          <w:tab w:val="num" w:pos="7245"/>
        </w:tabs>
        <w:ind w:left="7245" w:hanging="360"/>
      </w:pPr>
      <w:rPr>
        <w:rFonts w:ascii="Wingdings" w:hAnsi="Wingdings" w:hint="default"/>
      </w:rPr>
    </w:lvl>
  </w:abstractNum>
  <w:abstractNum w:abstractNumId="3">
    <w:nsid w:val="324126FE"/>
    <w:multiLevelType w:val="hybridMultilevel"/>
    <w:tmpl w:val="1C72AA9E"/>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38E018EC"/>
    <w:multiLevelType w:val="hybridMultilevel"/>
    <w:tmpl w:val="C046E82C"/>
    <w:lvl w:ilvl="0" w:tplc="073835F8">
      <w:start w:val="3"/>
      <w:numFmt w:val="bullet"/>
      <w:lvlText w:val="-"/>
      <w:lvlJc w:val="left"/>
      <w:pPr>
        <w:tabs>
          <w:tab w:val="num" w:pos="360"/>
        </w:tabs>
        <w:ind w:left="360" w:hanging="360"/>
      </w:pPr>
      <w:rPr>
        <w:rFonts w:ascii="Times New Roman" w:eastAsia="Times New Roman" w:hAnsi="Times New Roman" w:cs="Times New Roman" w:hint="default"/>
      </w:rPr>
    </w:lvl>
    <w:lvl w:ilvl="1" w:tplc="073835F8">
      <w:start w:val="3"/>
      <w:numFmt w:val="bullet"/>
      <w:lvlText w:val="-"/>
      <w:lvlJc w:val="left"/>
      <w:pPr>
        <w:tabs>
          <w:tab w:val="num" w:pos="1440"/>
        </w:tabs>
        <w:ind w:left="1440" w:hanging="360"/>
      </w:pPr>
      <w:rPr>
        <w:rFonts w:ascii="Times New Roman" w:eastAsia="Times New Roman" w:hAnsi="Times New Roman"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533C5E85"/>
    <w:multiLevelType w:val="hybridMultilevel"/>
    <w:tmpl w:val="31D66926"/>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584D3DDA"/>
    <w:multiLevelType w:val="hybridMultilevel"/>
    <w:tmpl w:val="2B582AFE"/>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59D457E6"/>
    <w:multiLevelType w:val="hybridMultilevel"/>
    <w:tmpl w:val="D7B03512"/>
    <w:lvl w:ilvl="0" w:tplc="5BEA75AA">
      <w:start w:val="1"/>
      <w:numFmt w:val="bullet"/>
      <w:lvlText w:val=""/>
      <w:lvlJc w:val="left"/>
      <w:pPr>
        <w:tabs>
          <w:tab w:val="num" w:pos="720"/>
        </w:tabs>
        <w:ind w:left="720" w:hanging="360"/>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nsid w:val="5F5C0CA8"/>
    <w:multiLevelType w:val="hybridMultilevel"/>
    <w:tmpl w:val="5B94D6B8"/>
    <w:lvl w:ilvl="0" w:tplc="C08EB016">
      <w:start w:val="2008"/>
      <w:numFmt w:val="bullet"/>
      <w:lvlText w:val=""/>
      <w:lvlJc w:val="left"/>
      <w:pPr>
        <w:tabs>
          <w:tab w:val="num" w:pos="1080"/>
        </w:tabs>
        <w:ind w:left="1080" w:hanging="360"/>
      </w:pPr>
      <w:rPr>
        <w:rFonts w:ascii="Wingdings" w:eastAsia="Times New Roman" w:hAnsi="Wingding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nsid w:val="70070043"/>
    <w:multiLevelType w:val="hybridMultilevel"/>
    <w:tmpl w:val="76C24FBE"/>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7AF31C54"/>
    <w:multiLevelType w:val="hybridMultilevel"/>
    <w:tmpl w:val="E7D0C974"/>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nsid w:val="7D600F26"/>
    <w:multiLevelType w:val="hybridMultilevel"/>
    <w:tmpl w:val="9F24A7A4"/>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8"/>
  </w:num>
  <w:num w:numId="5">
    <w:abstractNumId w:val="4"/>
  </w:num>
  <w:num w:numId="6">
    <w:abstractNumId w:val="10"/>
  </w:num>
  <w:num w:numId="7">
    <w:abstractNumId w:val="3"/>
  </w:num>
  <w:num w:numId="8">
    <w:abstractNumId w:val="1"/>
  </w:num>
  <w:num w:numId="9">
    <w:abstractNumId w:val="6"/>
  </w:num>
  <w:num w:numId="10">
    <w:abstractNumId w:val="9"/>
  </w:num>
  <w:num w:numId="11">
    <w:abstractNumId w:val="1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C9A"/>
    <w:rsid w:val="000606E5"/>
    <w:rsid w:val="001E7F40"/>
    <w:rsid w:val="003A0AC4"/>
    <w:rsid w:val="003E7C9A"/>
    <w:rsid w:val="00473CE9"/>
    <w:rsid w:val="006D09FA"/>
    <w:rsid w:val="006D2E91"/>
    <w:rsid w:val="00730A95"/>
    <w:rsid w:val="008A7FC9"/>
    <w:rsid w:val="009543FD"/>
    <w:rsid w:val="00F042C7"/>
    <w:rsid w:val="00F35970"/>
    <w:rsid w:val="00F637C9"/>
    <w:rsid w:val="00FD597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7C9A"/>
    <w:pPr>
      <w:spacing w:after="0" w:line="240" w:lineRule="auto"/>
    </w:pPr>
    <w:rPr>
      <w:rFonts w:ascii="Times New Roman" w:eastAsia="Times New Roman" w:hAnsi="Times New Roman" w:cs="Times New Roman"/>
      <w:sz w:val="24"/>
      <w:szCs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semiHidden/>
    <w:unhideWhenUsed/>
    <w:rsid w:val="003E7C9A"/>
    <w:rPr>
      <w:color w:val="0000FF"/>
      <w:u w:val="single"/>
    </w:rPr>
  </w:style>
  <w:style w:type="paragraph" w:styleId="Antet">
    <w:name w:val="header"/>
    <w:basedOn w:val="Normal"/>
    <w:link w:val="AntetCaracter"/>
    <w:semiHidden/>
    <w:unhideWhenUsed/>
    <w:rsid w:val="003E7C9A"/>
    <w:pPr>
      <w:tabs>
        <w:tab w:val="center" w:pos="4153"/>
        <w:tab w:val="right" w:pos="8306"/>
      </w:tabs>
      <w:spacing w:before="60" w:after="60"/>
    </w:pPr>
    <w:rPr>
      <w:rFonts w:ascii="Tahoma" w:hAnsi="Tahoma"/>
      <w:sz w:val="22"/>
      <w:szCs w:val="20"/>
      <w:lang w:val="en-GB" w:eastAsia="zh-CN"/>
    </w:rPr>
  </w:style>
  <w:style w:type="character" w:customStyle="1" w:styleId="AntetCaracter">
    <w:name w:val="Antet Caracter"/>
    <w:basedOn w:val="Fontdeparagrafimplicit"/>
    <w:link w:val="Antet"/>
    <w:semiHidden/>
    <w:rsid w:val="003E7C9A"/>
    <w:rPr>
      <w:rFonts w:ascii="Tahoma" w:eastAsia="Times New Roman" w:hAnsi="Tahoma" w:cs="Times New Roman"/>
      <w:szCs w:val="20"/>
      <w:lang w:val="en-GB" w:eastAsia="zh-CN"/>
    </w:rPr>
  </w:style>
  <w:style w:type="paragraph" w:styleId="TextnBalon">
    <w:name w:val="Balloon Text"/>
    <w:basedOn w:val="Normal"/>
    <w:link w:val="TextnBalonCaracter"/>
    <w:uiPriority w:val="99"/>
    <w:semiHidden/>
    <w:unhideWhenUsed/>
    <w:rsid w:val="003E7C9A"/>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3E7C9A"/>
    <w:rPr>
      <w:rFonts w:ascii="Tahoma" w:eastAsia="Times New Roman" w:hAnsi="Tahoma" w:cs="Tahoma"/>
      <w:sz w:val="16"/>
      <w:szCs w:val="16"/>
    </w:rPr>
  </w:style>
  <w:style w:type="paragraph" w:styleId="NormalWeb">
    <w:name w:val="Normal (Web)"/>
    <w:basedOn w:val="Normal"/>
    <w:uiPriority w:val="99"/>
    <w:semiHidden/>
    <w:unhideWhenUsed/>
    <w:rsid w:val="009543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7C9A"/>
    <w:pPr>
      <w:spacing w:after="0" w:line="240" w:lineRule="auto"/>
    </w:pPr>
    <w:rPr>
      <w:rFonts w:ascii="Times New Roman" w:eastAsia="Times New Roman" w:hAnsi="Times New Roman" w:cs="Times New Roman"/>
      <w:sz w:val="24"/>
      <w:szCs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semiHidden/>
    <w:unhideWhenUsed/>
    <w:rsid w:val="003E7C9A"/>
    <w:rPr>
      <w:color w:val="0000FF"/>
      <w:u w:val="single"/>
    </w:rPr>
  </w:style>
  <w:style w:type="paragraph" w:styleId="Antet">
    <w:name w:val="header"/>
    <w:basedOn w:val="Normal"/>
    <w:link w:val="AntetCaracter"/>
    <w:semiHidden/>
    <w:unhideWhenUsed/>
    <w:rsid w:val="003E7C9A"/>
    <w:pPr>
      <w:tabs>
        <w:tab w:val="center" w:pos="4153"/>
        <w:tab w:val="right" w:pos="8306"/>
      </w:tabs>
      <w:spacing w:before="60" w:after="60"/>
    </w:pPr>
    <w:rPr>
      <w:rFonts w:ascii="Tahoma" w:hAnsi="Tahoma"/>
      <w:sz w:val="22"/>
      <w:szCs w:val="20"/>
      <w:lang w:val="en-GB" w:eastAsia="zh-CN"/>
    </w:rPr>
  </w:style>
  <w:style w:type="character" w:customStyle="1" w:styleId="AntetCaracter">
    <w:name w:val="Antet Caracter"/>
    <w:basedOn w:val="Fontdeparagrafimplicit"/>
    <w:link w:val="Antet"/>
    <w:semiHidden/>
    <w:rsid w:val="003E7C9A"/>
    <w:rPr>
      <w:rFonts w:ascii="Tahoma" w:eastAsia="Times New Roman" w:hAnsi="Tahoma" w:cs="Times New Roman"/>
      <w:szCs w:val="20"/>
      <w:lang w:val="en-GB" w:eastAsia="zh-CN"/>
    </w:rPr>
  </w:style>
  <w:style w:type="paragraph" w:styleId="TextnBalon">
    <w:name w:val="Balloon Text"/>
    <w:basedOn w:val="Normal"/>
    <w:link w:val="TextnBalonCaracter"/>
    <w:uiPriority w:val="99"/>
    <w:semiHidden/>
    <w:unhideWhenUsed/>
    <w:rsid w:val="003E7C9A"/>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3E7C9A"/>
    <w:rPr>
      <w:rFonts w:ascii="Tahoma" w:eastAsia="Times New Roman" w:hAnsi="Tahoma" w:cs="Tahoma"/>
      <w:sz w:val="16"/>
      <w:szCs w:val="16"/>
    </w:rPr>
  </w:style>
  <w:style w:type="paragraph" w:styleId="NormalWeb">
    <w:name w:val="Normal (Web)"/>
    <w:basedOn w:val="Normal"/>
    <w:uiPriority w:val="99"/>
    <w:semiHidden/>
    <w:unhideWhenUsed/>
    <w:rsid w:val="009543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9325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3" Type="http://schemas.microsoft.com/office/2007/relationships/stylesWithEffects" Target="stylesWithEffects.xml"/><Relationship Id="rId7" Type="http://schemas.openxmlformats.org/officeDocument/2006/relationships/hyperlink" Target="mailto:onrc@onrc.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onrc@onrc.ro"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7</Pages>
  <Words>2710</Words>
  <Characters>15721</Characters>
  <Application>Microsoft Office Word</Application>
  <DocSecurity>0</DocSecurity>
  <Lines>131</Lines>
  <Paragraphs>36</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18395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luminita.ionita</dc:creator>
  <cp:lastModifiedBy>luminita.ionita</cp:lastModifiedBy>
  <cp:revision>6</cp:revision>
  <cp:lastPrinted>2016-01-25T10:12:00Z</cp:lastPrinted>
  <dcterms:created xsi:type="dcterms:W3CDTF">2016-01-25T07:35:00Z</dcterms:created>
  <dcterms:modified xsi:type="dcterms:W3CDTF">2016-01-26T11:23:00Z</dcterms:modified>
</cp:coreProperties>
</file>